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E601" w14:textId="77777777" w:rsidR="00BA399B" w:rsidRDefault="007B72B2">
      <w:r>
        <w:t>Using the internet complete the following chart for each of the commercially important livestock breeds listed.</w:t>
      </w:r>
    </w:p>
    <w:p w14:paraId="7745A1AF" w14:textId="77777777" w:rsidR="007B72B2" w:rsidRDefault="007B72B2">
      <w:r>
        <w:t xml:space="preserve">This is an excellent web site: </w:t>
      </w:r>
      <w:hyperlink r:id="rId9" w:history="1">
        <w:r w:rsidRPr="00C851BD">
          <w:rPr>
            <w:rStyle w:val="Hyperlink"/>
          </w:rPr>
          <w:t>http://www.ansi.okstate.edu/breeds/</w:t>
        </w:r>
      </w:hyperlink>
    </w:p>
    <w:p w14:paraId="4558A7F1" w14:textId="77777777" w:rsidR="007B72B2" w:rsidRPr="005A748C" w:rsidRDefault="005A748C">
      <w:pPr>
        <w:rPr>
          <w:sz w:val="20"/>
        </w:rPr>
      </w:pPr>
      <w:r>
        <w:t xml:space="preserve">To enter the picture, drag and drop from the web site. </w:t>
      </w:r>
      <w:r w:rsidRPr="005A748C">
        <w:rPr>
          <w:sz w:val="20"/>
        </w:rPr>
        <w:t>If necessary resize your pictures to be no larger than 1.5 inches (click on the picture and choose format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991"/>
        <w:gridCol w:w="6248"/>
        <w:gridCol w:w="2446"/>
      </w:tblGrid>
      <w:tr w:rsidR="005A748C" w14:paraId="00826722" w14:textId="77777777" w:rsidTr="00DB74B6">
        <w:trPr>
          <w:tblHeader/>
        </w:trPr>
        <w:tc>
          <w:tcPr>
            <w:tcW w:w="2285" w:type="dxa"/>
          </w:tcPr>
          <w:p w14:paraId="752F9BA5" w14:textId="77777777" w:rsidR="005A748C" w:rsidRDefault="005A748C">
            <w:bookmarkStart w:id="0" w:name="_GoBack" w:colFirst="0" w:colLast="3"/>
            <w:r>
              <w:t>Breed</w:t>
            </w:r>
          </w:p>
        </w:tc>
        <w:tc>
          <w:tcPr>
            <w:tcW w:w="2025" w:type="dxa"/>
          </w:tcPr>
          <w:p w14:paraId="3E72F3A4" w14:textId="77777777" w:rsidR="005A748C" w:rsidRDefault="005A748C">
            <w:r>
              <w:t>Species</w:t>
            </w:r>
          </w:p>
        </w:tc>
        <w:tc>
          <w:tcPr>
            <w:tcW w:w="6418" w:type="dxa"/>
          </w:tcPr>
          <w:p w14:paraId="5AF9A73A" w14:textId="77777777" w:rsidR="005A748C" w:rsidRDefault="005A748C">
            <w:r>
              <w:t xml:space="preserve">Physical Description (color, size, horned,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448" w:type="dxa"/>
          </w:tcPr>
          <w:p w14:paraId="3691554E" w14:textId="77777777" w:rsidR="005A748C" w:rsidRDefault="005A748C">
            <w:r>
              <w:t>Picture</w:t>
            </w:r>
          </w:p>
        </w:tc>
      </w:tr>
      <w:bookmarkEnd w:id="0"/>
      <w:tr w:rsidR="005A748C" w14:paraId="3C0A9B0C" w14:textId="77777777" w:rsidTr="005A748C">
        <w:tc>
          <w:tcPr>
            <w:tcW w:w="2285" w:type="dxa"/>
          </w:tcPr>
          <w:p w14:paraId="25BB3601" w14:textId="77777777" w:rsidR="005A748C" w:rsidRDefault="005A748C">
            <w:r>
              <w:t>Appaloosa</w:t>
            </w:r>
          </w:p>
        </w:tc>
        <w:tc>
          <w:tcPr>
            <w:tcW w:w="2025" w:type="dxa"/>
          </w:tcPr>
          <w:p w14:paraId="1A13961D" w14:textId="77777777" w:rsidR="005A748C" w:rsidRDefault="005A748C">
            <w:r>
              <w:t>Equine</w:t>
            </w:r>
          </w:p>
        </w:tc>
        <w:tc>
          <w:tcPr>
            <w:tcW w:w="6418" w:type="dxa"/>
          </w:tcPr>
          <w:p w14:paraId="7C729C07" w14:textId="77777777" w:rsidR="005A748C" w:rsidRDefault="005A748C"/>
        </w:tc>
        <w:tc>
          <w:tcPr>
            <w:tcW w:w="2448" w:type="dxa"/>
          </w:tcPr>
          <w:p w14:paraId="53D8B7A8" w14:textId="77777777" w:rsidR="005A748C" w:rsidRDefault="005A748C"/>
        </w:tc>
      </w:tr>
      <w:tr w:rsidR="005A748C" w14:paraId="03862EEA" w14:textId="77777777" w:rsidTr="005A748C">
        <w:tc>
          <w:tcPr>
            <w:tcW w:w="2285" w:type="dxa"/>
          </w:tcPr>
          <w:p w14:paraId="7DEAEE3A" w14:textId="77777777" w:rsidR="005A748C" w:rsidRDefault="005A748C">
            <w:r>
              <w:t>Arabian</w:t>
            </w:r>
          </w:p>
        </w:tc>
        <w:tc>
          <w:tcPr>
            <w:tcW w:w="2025" w:type="dxa"/>
          </w:tcPr>
          <w:p w14:paraId="38C2233A" w14:textId="77777777" w:rsidR="005A748C" w:rsidRDefault="005A748C"/>
        </w:tc>
        <w:tc>
          <w:tcPr>
            <w:tcW w:w="6418" w:type="dxa"/>
          </w:tcPr>
          <w:p w14:paraId="0ACE412A" w14:textId="77777777" w:rsidR="005A748C" w:rsidRDefault="005A748C"/>
        </w:tc>
        <w:tc>
          <w:tcPr>
            <w:tcW w:w="2448" w:type="dxa"/>
          </w:tcPr>
          <w:p w14:paraId="25A69A9D" w14:textId="77777777" w:rsidR="005A748C" w:rsidRDefault="005A748C"/>
        </w:tc>
      </w:tr>
      <w:tr w:rsidR="005A748C" w14:paraId="3A15BB5D" w14:textId="77777777" w:rsidTr="005A748C">
        <w:tc>
          <w:tcPr>
            <w:tcW w:w="2285" w:type="dxa"/>
          </w:tcPr>
          <w:p w14:paraId="4DC26B1F" w14:textId="77777777" w:rsidR="005A748C" w:rsidRDefault="005A748C">
            <w:r>
              <w:t>Paint</w:t>
            </w:r>
          </w:p>
        </w:tc>
        <w:tc>
          <w:tcPr>
            <w:tcW w:w="2025" w:type="dxa"/>
          </w:tcPr>
          <w:p w14:paraId="3694733B" w14:textId="77777777" w:rsidR="005A748C" w:rsidRDefault="005A748C"/>
        </w:tc>
        <w:tc>
          <w:tcPr>
            <w:tcW w:w="6418" w:type="dxa"/>
          </w:tcPr>
          <w:p w14:paraId="781578A5" w14:textId="77777777" w:rsidR="005A748C" w:rsidRDefault="005A748C"/>
        </w:tc>
        <w:tc>
          <w:tcPr>
            <w:tcW w:w="2448" w:type="dxa"/>
          </w:tcPr>
          <w:p w14:paraId="6AC24674" w14:textId="77777777" w:rsidR="005A748C" w:rsidRDefault="005A748C"/>
        </w:tc>
      </w:tr>
      <w:tr w:rsidR="005A748C" w14:paraId="5ACBB28F" w14:textId="77777777" w:rsidTr="005A748C">
        <w:tc>
          <w:tcPr>
            <w:tcW w:w="2285" w:type="dxa"/>
          </w:tcPr>
          <w:p w14:paraId="6EC1B5D9" w14:textId="77777777" w:rsidR="005A748C" w:rsidRDefault="005A748C">
            <w:r>
              <w:t>Quarter Horse</w:t>
            </w:r>
          </w:p>
        </w:tc>
        <w:tc>
          <w:tcPr>
            <w:tcW w:w="2025" w:type="dxa"/>
          </w:tcPr>
          <w:p w14:paraId="186A4896" w14:textId="77777777" w:rsidR="005A748C" w:rsidRDefault="005A748C"/>
        </w:tc>
        <w:tc>
          <w:tcPr>
            <w:tcW w:w="6418" w:type="dxa"/>
          </w:tcPr>
          <w:p w14:paraId="406F549F" w14:textId="77777777" w:rsidR="005A748C" w:rsidRDefault="005A748C"/>
        </w:tc>
        <w:tc>
          <w:tcPr>
            <w:tcW w:w="2448" w:type="dxa"/>
          </w:tcPr>
          <w:p w14:paraId="0A0E1F19" w14:textId="77777777" w:rsidR="005A748C" w:rsidRDefault="005A748C"/>
        </w:tc>
      </w:tr>
      <w:tr w:rsidR="005A748C" w14:paraId="6B7F9A22" w14:textId="77777777" w:rsidTr="005A748C">
        <w:tc>
          <w:tcPr>
            <w:tcW w:w="2285" w:type="dxa"/>
          </w:tcPr>
          <w:p w14:paraId="538E05CB" w14:textId="77777777" w:rsidR="005A748C" w:rsidRDefault="005A748C">
            <w:r>
              <w:t>Thoroughbred</w:t>
            </w:r>
          </w:p>
        </w:tc>
        <w:tc>
          <w:tcPr>
            <w:tcW w:w="2025" w:type="dxa"/>
          </w:tcPr>
          <w:p w14:paraId="0A812187" w14:textId="77777777" w:rsidR="005A748C" w:rsidRDefault="005A748C"/>
        </w:tc>
        <w:tc>
          <w:tcPr>
            <w:tcW w:w="6418" w:type="dxa"/>
          </w:tcPr>
          <w:p w14:paraId="16EFF749" w14:textId="77777777" w:rsidR="005A748C" w:rsidRDefault="005A748C"/>
        </w:tc>
        <w:tc>
          <w:tcPr>
            <w:tcW w:w="2448" w:type="dxa"/>
          </w:tcPr>
          <w:p w14:paraId="0EEE6AB0" w14:textId="77777777" w:rsidR="005A748C" w:rsidRDefault="005A748C"/>
        </w:tc>
      </w:tr>
      <w:tr w:rsidR="005A748C" w14:paraId="60B5E772" w14:textId="77777777" w:rsidTr="005A748C">
        <w:tc>
          <w:tcPr>
            <w:tcW w:w="2285" w:type="dxa"/>
          </w:tcPr>
          <w:p w14:paraId="1948ED09" w14:textId="77777777" w:rsidR="005A748C" w:rsidRDefault="005A748C">
            <w:r>
              <w:t>Angus</w:t>
            </w:r>
          </w:p>
        </w:tc>
        <w:tc>
          <w:tcPr>
            <w:tcW w:w="2025" w:type="dxa"/>
          </w:tcPr>
          <w:p w14:paraId="1DBA2E4A" w14:textId="77777777" w:rsidR="005A748C" w:rsidRDefault="005A748C"/>
        </w:tc>
        <w:tc>
          <w:tcPr>
            <w:tcW w:w="6418" w:type="dxa"/>
          </w:tcPr>
          <w:p w14:paraId="0A8E9352" w14:textId="77777777" w:rsidR="005A748C" w:rsidRDefault="005A748C"/>
        </w:tc>
        <w:tc>
          <w:tcPr>
            <w:tcW w:w="2448" w:type="dxa"/>
          </w:tcPr>
          <w:p w14:paraId="1AB65A60" w14:textId="77777777" w:rsidR="005A748C" w:rsidRDefault="005A748C"/>
        </w:tc>
      </w:tr>
      <w:tr w:rsidR="005A748C" w14:paraId="49BDDE71" w14:textId="77777777" w:rsidTr="005A748C">
        <w:tc>
          <w:tcPr>
            <w:tcW w:w="2285" w:type="dxa"/>
          </w:tcPr>
          <w:p w14:paraId="3D7CE0B3" w14:textId="77777777" w:rsidR="005A748C" w:rsidRDefault="005A748C">
            <w:r>
              <w:t>Brahman</w:t>
            </w:r>
          </w:p>
        </w:tc>
        <w:tc>
          <w:tcPr>
            <w:tcW w:w="2025" w:type="dxa"/>
          </w:tcPr>
          <w:p w14:paraId="7AC4F629" w14:textId="77777777" w:rsidR="005A748C" w:rsidRDefault="005A748C">
            <w:r>
              <w:t>Bovine</w:t>
            </w:r>
          </w:p>
        </w:tc>
        <w:tc>
          <w:tcPr>
            <w:tcW w:w="6418" w:type="dxa"/>
          </w:tcPr>
          <w:p w14:paraId="71247981" w14:textId="77777777" w:rsidR="005A748C" w:rsidRDefault="005A748C"/>
        </w:tc>
        <w:tc>
          <w:tcPr>
            <w:tcW w:w="2448" w:type="dxa"/>
          </w:tcPr>
          <w:p w14:paraId="1F563863" w14:textId="77777777" w:rsidR="005A748C" w:rsidRDefault="005A748C"/>
        </w:tc>
      </w:tr>
      <w:tr w:rsidR="005A748C" w14:paraId="2F88325D" w14:textId="77777777" w:rsidTr="005A748C">
        <w:tc>
          <w:tcPr>
            <w:tcW w:w="2285" w:type="dxa"/>
          </w:tcPr>
          <w:p w14:paraId="140B82E6" w14:textId="77777777" w:rsidR="005A748C" w:rsidRDefault="005A748C">
            <w:r>
              <w:t>Charolais</w:t>
            </w:r>
          </w:p>
        </w:tc>
        <w:tc>
          <w:tcPr>
            <w:tcW w:w="2025" w:type="dxa"/>
          </w:tcPr>
          <w:p w14:paraId="18A96FF9" w14:textId="77777777" w:rsidR="005A748C" w:rsidRDefault="005A748C"/>
        </w:tc>
        <w:tc>
          <w:tcPr>
            <w:tcW w:w="6418" w:type="dxa"/>
          </w:tcPr>
          <w:p w14:paraId="373962B3" w14:textId="77777777" w:rsidR="005A748C" w:rsidRDefault="005A748C"/>
        </w:tc>
        <w:tc>
          <w:tcPr>
            <w:tcW w:w="2448" w:type="dxa"/>
          </w:tcPr>
          <w:p w14:paraId="2F8C2C31" w14:textId="77777777" w:rsidR="005A748C" w:rsidRDefault="005A748C"/>
        </w:tc>
      </w:tr>
      <w:tr w:rsidR="005A748C" w14:paraId="5A951CF0" w14:textId="77777777" w:rsidTr="005A748C">
        <w:tc>
          <w:tcPr>
            <w:tcW w:w="2285" w:type="dxa"/>
          </w:tcPr>
          <w:p w14:paraId="1700D61B" w14:textId="77777777" w:rsidR="005A748C" w:rsidRDefault="005A748C">
            <w:proofErr w:type="spellStart"/>
            <w:r>
              <w:t>Limousin</w:t>
            </w:r>
            <w:proofErr w:type="spellEnd"/>
          </w:p>
        </w:tc>
        <w:tc>
          <w:tcPr>
            <w:tcW w:w="2025" w:type="dxa"/>
          </w:tcPr>
          <w:p w14:paraId="162285C1" w14:textId="77777777" w:rsidR="005A748C" w:rsidRDefault="005A748C"/>
        </w:tc>
        <w:tc>
          <w:tcPr>
            <w:tcW w:w="6418" w:type="dxa"/>
          </w:tcPr>
          <w:p w14:paraId="4571FC94" w14:textId="77777777" w:rsidR="005A748C" w:rsidRDefault="005A748C"/>
        </w:tc>
        <w:tc>
          <w:tcPr>
            <w:tcW w:w="2448" w:type="dxa"/>
          </w:tcPr>
          <w:p w14:paraId="40F38DD6" w14:textId="77777777" w:rsidR="005A748C" w:rsidRDefault="005A748C"/>
        </w:tc>
      </w:tr>
      <w:tr w:rsidR="005A748C" w14:paraId="19D39691" w14:textId="77777777" w:rsidTr="005A748C">
        <w:tc>
          <w:tcPr>
            <w:tcW w:w="2285" w:type="dxa"/>
          </w:tcPr>
          <w:p w14:paraId="258406FE" w14:textId="77777777" w:rsidR="005A748C" w:rsidRDefault="005A748C">
            <w:r>
              <w:t>Polled Hereford</w:t>
            </w:r>
          </w:p>
        </w:tc>
        <w:tc>
          <w:tcPr>
            <w:tcW w:w="2025" w:type="dxa"/>
          </w:tcPr>
          <w:p w14:paraId="550D1603" w14:textId="77777777" w:rsidR="005A748C" w:rsidRDefault="005A748C"/>
        </w:tc>
        <w:tc>
          <w:tcPr>
            <w:tcW w:w="6418" w:type="dxa"/>
          </w:tcPr>
          <w:p w14:paraId="721265D3" w14:textId="77777777" w:rsidR="005A748C" w:rsidRDefault="005A748C"/>
        </w:tc>
        <w:tc>
          <w:tcPr>
            <w:tcW w:w="2448" w:type="dxa"/>
          </w:tcPr>
          <w:p w14:paraId="46D94FB4" w14:textId="77777777" w:rsidR="005A748C" w:rsidRDefault="005A748C"/>
        </w:tc>
      </w:tr>
      <w:tr w:rsidR="005A748C" w14:paraId="7AF746F8" w14:textId="77777777" w:rsidTr="005A748C">
        <w:tc>
          <w:tcPr>
            <w:tcW w:w="2285" w:type="dxa"/>
          </w:tcPr>
          <w:p w14:paraId="6543FAE9" w14:textId="77777777" w:rsidR="005A748C" w:rsidRDefault="005A748C">
            <w:r>
              <w:t>Duroc</w:t>
            </w:r>
          </w:p>
        </w:tc>
        <w:tc>
          <w:tcPr>
            <w:tcW w:w="2025" w:type="dxa"/>
          </w:tcPr>
          <w:p w14:paraId="7BFDAC5C" w14:textId="77777777" w:rsidR="005A748C" w:rsidRDefault="005A748C"/>
        </w:tc>
        <w:tc>
          <w:tcPr>
            <w:tcW w:w="6418" w:type="dxa"/>
          </w:tcPr>
          <w:p w14:paraId="4DCA3EF4" w14:textId="77777777" w:rsidR="005A748C" w:rsidRDefault="005A748C"/>
        </w:tc>
        <w:tc>
          <w:tcPr>
            <w:tcW w:w="2448" w:type="dxa"/>
          </w:tcPr>
          <w:p w14:paraId="62DE0874" w14:textId="77777777" w:rsidR="005A748C" w:rsidRDefault="005A748C"/>
        </w:tc>
      </w:tr>
      <w:tr w:rsidR="005A748C" w14:paraId="664D5FC6" w14:textId="77777777" w:rsidTr="005A748C">
        <w:tc>
          <w:tcPr>
            <w:tcW w:w="2285" w:type="dxa"/>
          </w:tcPr>
          <w:p w14:paraId="7B6A8975" w14:textId="77777777" w:rsidR="005A748C" w:rsidRDefault="005A748C">
            <w:r>
              <w:t>Hampshire</w:t>
            </w:r>
          </w:p>
        </w:tc>
        <w:tc>
          <w:tcPr>
            <w:tcW w:w="2025" w:type="dxa"/>
          </w:tcPr>
          <w:p w14:paraId="412846F7" w14:textId="77777777" w:rsidR="005A748C" w:rsidRDefault="005A748C">
            <w:r>
              <w:t>Porcine</w:t>
            </w:r>
          </w:p>
        </w:tc>
        <w:tc>
          <w:tcPr>
            <w:tcW w:w="6418" w:type="dxa"/>
          </w:tcPr>
          <w:p w14:paraId="41373624" w14:textId="77777777" w:rsidR="005A748C" w:rsidRDefault="005A748C"/>
        </w:tc>
        <w:tc>
          <w:tcPr>
            <w:tcW w:w="2448" w:type="dxa"/>
          </w:tcPr>
          <w:p w14:paraId="7E24D6B2" w14:textId="77777777" w:rsidR="005A748C" w:rsidRDefault="005A748C"/>
        </w:tc>
      </w:tr>
      <w:tr w:rsidR="005A748C" w14:paraId="19E915BF" w14:textId="77777777" w:rsidTr="005A748C">
        <w:tc>
          <w:tcPr>
            <w:tcW w:w="2285" w:type="dxa"/>
          </w:tcPr>
          <w:p w14:paraId="41602B89" w14:textId="77777777" w:rsidR="005A748C" w:rsidRDefault="005A748C">
            <w:r>
              <w:t>Yorkshire</w:t>
            </w:r>
          </w:p>
        </w:tc>
        <w:tc>
          <w:tcPr>
            <w:tcW w:w="2025" w:type="dxa"/>
          </w:tcPr>
          <w:p w14:paraId="2173033C" w14:textId="77777777" w:rsidR="005A748C" w:rsidRDefault="005A748C"/>
        </w:tc>
        <w:tc>
          <w:tcPr>
            <w:tcW w:w="6418" w:type="dxa"/>
          </w:tcPr>
          <w:p w14:paraId="544FCDD1" w14:textId="77777777" w:rsidR="005A748C" w:rsidRDefault="005A748C"/>
        </w:tc>
        <w:tc>
          <w:tcPr>
            <w:tcW w:w="2448" w:type="dxa"/>
          </w:tcPr>
          <w:p w14:paraId="1497AD89" w14:textId="77777777" w:rsidR="005A748C" w:rsidRDefault="005A748C"/>
        </w:tc>
      </w:tr>
      <w:tr w:rsidR="005A748C" w14:paraId="6ED13175" w14:textId="77777777" w:rsidTr="005A748C">
        <w:tc>
          <w:tcPr>
            <w:tcW w:w="2285" w:type="dxa"/>
          </w:tcPr>
          <w:p w14:paraId="1DF403F9" w14:textId="77777777" w:rsidR="005A748C" w:rsidRDefault="005A748C">
            <w:r>
              <w:t>Boer</w:t>
            </w:r>
          </w:p>
        </w:tc>
        <w:tc>
          <w:tcPr>
            <w:tcW w:w="2025" w:type="dxa"/>
          </w:tcPr>
          <w:p w14:paraId="35493B27" w14:textId="77777777" w:rsidR="005A748C" w:rsidRDefault="005A748C">
            <w:r>
              <w:t>Caprine</w:t>
            </w:r>
          </w:p>
        </w:tc>
        <w:tc>
          <w:tcPr>
            <w:tcW w:w="6418" w:type="dxa"/>
          </w:tcPr>
          <w:p w14:paraId="556F1CE3" w14:textId="77777777" w:rsidR="005A748C" w:rsidRDefault="005A748C"/>
        </w:tc>
        <w:tc>
          <w:tcPr>
            <w:tcW w:w="2448" w:type="dxa"/>
          </w:tcPr>
          <w:p w14:paraId="22B40283" w14:textId="77777777" w:rsidR="005A748C" w:rsidRDefault="005A748C"/>
        </w:tc>
      </w:tr>
      <w:tr w:rsidR="005A748C" w14:paraId="5D2BAA13" w14:textId="77777777" w:rsidTr="005A748C">
        <w:tc>
          <w:tcPr>
            <w:tcW w:w="2285" w:type="dxa"/>
          </w:tcPr>
          <w:p w14:paraId="6A63357C" w14:textId="77777777" w:rsidR="005A748C" w:rsidRDefault="005A748C">
            <w:r>
              <w:t>Nubian</w:t>
            </w:r>
          </w:p>
        </w:tc>
        <w:tc>
          <w:tcPr>
            <w:tcW w:w="2025" w:type="dxa"/>
          </w:tcPr>
          <w:p w14:paraId="7B07CA1C" w14:textId="77777777" w:rsidR="005A748C" w:rsidRDefault="005A748C"/>
        </w:tc>
        <w:tc>
          <w:tcPr>
            <w:tcW w:w="6418" w:type="dxa"/>
          </w:tcPr>
          <w:p w14:paraId="74E17BDF" w14:textId="77777777" w:rsidR="005A748C" w:rsidRDefault="005A748C"/>
        </w:tc>
        <w:tc>
          <w:tcPr>
            <w:tcW w:w="2448" w:type="dxa"/>
          </w:tcPr>
          <w:p w14:paraId="095A02D7" w14:textId="77777777" w:rsidR="005A748C" w:rsidRDefault="005A748C"/>
        </w:tc>
      </w:tr>
      <w:tr w:rsidR="005A748C" w14:paraId="72E1DB4C" w14:textId="77777777" w:rsidTr="005A748C">
        <w:tc>
          <w:tcPr>
            <w:tcW w:w="2285" w:type="dxa"/>
          </w:tcPr>
          <w:p w14:paraId="6F288F0A" w14:textId="77777777" w:rsidR="005A748C" w:rsidRDefault="005A748C">
            <w:r>
              <w:t>Pygmy</w:t>
            </w:r>
          </w:p>
        </w:tc>
        <w:tc>
          <w:tcPr>
            <w:tcW w:w="2025" w:type="dxa"/>
          </w:tcPr>
          <w:p w14:paraId="0204614E" w14:textId="77777777" w:rsidR="005A748C" w:rsidRDefault="005A748C"/>
        </w:tc>
        <w:tc>
          <w:tcPr>
            <w:tcW w:w="6418" w:type="dxa"/>
          </w:tcPr>
          <w:p w14:paraId="7D15ABBF" w14:textId="77777777" w:rsidR="005A748C" w:rsidRDefault="005A748C"/>
        </w:tc>
        <w:tc>
          <w:tcPr>
            <w:tcW w:w="2448" w:type="dxa"/>
          </w:tcPr>
          <w:p w14:paraId="436ACA5B" w14:textId="77777777" w:rsidR="005A748C" w:rsidRDefault="005A748C"/>
        </w:tc>
      </w:tr>
      <w:tr w:rsidR="005A748C" w14:paraId="71E84CE7" w14:textId="77777777" w:rsidTr="005A748C">
        <w:tc>
          <w:tcPr>
            <w:tcW w:w="2285" w:type="dxa"/>
          </w:tcPr>
          <w:p w14:paraId="5DA6F56F" w14:textId="77777777" w:rsidR="005A748C" w:rsidRDefault="005A748C">
            <w:r>
              <w:t>Spanish</w:t>
            </w:r>
          </w:p>
        </w:tc>
        <w:tc>
          <w:tcPr>
            <w:tcW w:w="2025" w:type="dxa"/>
          </w:tcPr>
          <w:p w14:paraId="692282DB" w14:textId="77777777" w:rsidR="005A748C" w:rsidRDefault="005A748C">
            <w:r>
              <w:t>Caprine</w:t>
            </w:r>
          </w:p>
        </w:tc>
        <w:tc>
          <w:tcPr>
            <w:tcW w:w="6418" w:type="dxa"/>
          </w:tcPr>
          <w:p w14:paraId="6C02FC19" w14:textId="77777777" w:rsidR="005A748C" w:rsidRDefault="005A748C"/>
        </w:tc>
        <w:tc>
          <w:tcPr>
            <w:tcW w:w="2448" w:type="dxa"/>
          </w:tcPr>
          <w:p w14:paraId="498E448A" w14:textId="77777777" w:rsidR="005A748C" w:rsidRDefault="005A748C">
            <w:r>
              <w:rPr>
                <w:noProof/>
              </w:rPr>
              <w:drawing>
                <wp:inline distT="0" distB="0" distL="0" distR="0" wp14:anchorId="53E9BD84" wp14:editId="4918561B">
                  <wp:extent cx="1368806" cy="1095045"/>
                  <wp:effectExtent l="0" t="0" r="3175" b="0"/>
                  <wp:docPr id="1" name="Picture 1" descr="Macintosh HD:private:var:folders:gm:69l_mblj2gv76njjszklvdz5yhs6d_:T:TemporaryItems:spanishgoat american livestock breeds conservan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gm:69l_mblj2gv76njjszklvdz5yhs6d_:T:TemporaryItems:spanishgoat american livestock breeds conservan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06" cy="10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48C" w14:paraId="3231D146" w14:textId="77777777" w:rsidTr="005A748C">
        <w:tc>
          <w:tcPr>
            <w:tcW w:w="2285" w:type="dxa"/>
          </w:tcPr>
          <w:p w14:paraId="77DB33E6" w14:textId="77777777" w:rsidR="005A748C" w:rsidRDefault="005A748C">
            <w:r>
              <w:t>Florida Native</w:t>
            </w:r>
          </w:p>
        </w:tc>
        <w:tc>
          <w:tcPr>
            <w:tcW w:w="2025" w:type="dxa"/>
          </w:tcPr>
          <w:p w14:paraId="2F62F3AB" w14:textId="77777777" w:rsidR="005A748C" w:rsidRDefault="005A748C">
            <w:r>
              <w:t>Ovine</w:t>
            </w:r>
          </w:p>
        </w:tc>
        <w:tc>
          <w:tcPr>
            <w:tcW w:w="6418" w:type="dxa"/>
          </w:tcPr>
          <w:p w14:paraId="022ABD5E" w14:textId="77777777" w:rsidR="005A748C" w:rsidRDefault="005A748C"/>
        </w:tc>
        <w:tc>
          <w:tcPr>
            <w:tcW w:w="2448" w:type="dxa"/>
          </w:tcPr>
          <w:p w14:paraId="3CAF753F" w14:textId="77777777" w:rsidR="005A748C" w:rsidRDefault="005A748C"/>
        </w:tc>
      </w:tr>
      <w:tr w:rsidR="005A748C" w14:paraId="79EFC58E" w14:textId="77777777" w:rsidTr="005A748C">
        <w:tc>
          <w:tcPr>
            <w:tcW w:w="2285" w:type="dxa"/>
          </w:tcPr>
          <w:p w14:paraId="3C363DAD" w14:textId="77777777" w:rsidR="005A748C" w:rsidRDefault="005A748C">
            <w:r>
              <w:t>Hampshire</w:t>
            </w:r>
          </w:p>
        </w:tc>
        <w:tc>
          <w:tcPr>
            <w:tcW w:w="2025" w:type="dxa"/>
          </w:tcPr>
          <w:p w14:paraId="07E8E81F" w14:textId="77777777" w:rsidR="005A748C" w:rsidRDefault="005A748C">
            <w:r>
              <w:t>Ovine</w:t>
            </w:r>
          </w:p>
        </w:tc>
        <w:tc>
          <w:tcPr>
            <w:tcW w:w="6418" w:type="dxa"/>
          </w:tcPr>
          <w:p w14:paraId="0D1DB1AD" w14:textId="77777777" w:rsidR="005A748C" w:rsidRDefault="005A748C"/>
        </w:tc>
        <w:tc>
          <w:tcPr>
            <w:tcW w:w="2448" w:type="dxa"/>
          </w:tcPr>
          <w:p w14:paraId="4735E71B" w14:textId="77777777" w:rsidR="005A748C" w:rsidRDefault="005A748C"/>
        </w:tc>
      </w:tr>
      <w:tr w:rsidR="005A748C" w14:paraId="6E2E62FA" w14:textId="77777777" w:rsidTr="005A748C">
        <w:tc>
          <w:tcPr>
            <w:tcW w:w="2285" w:type="dxa"/>
          </w:tcPr>
          <w:p w14:paraId="7E7AD51D" w14:textId="77777777" w:rsidR="005A748C" w:rsidRDefault="005A748C">
            <w:r>
              <w:t>Suffolk</w:t>
            </w:r>
          </w:p>
        </w:tc>
        <w:tc>
          <w:tcPr>
            <w:tcW w:w="2025" w:type="dxa"/>
          </w:tcPr>
          <w:p w14:paraId="494EB58B" w14:textId="77777777" w:rsidR="005A748C" w:rsidRDefault="005A748C"/>
        </w:tc>
        <w:tc>
          <w:tcPr>
            <w:tcW w:w="6418" w:type="dxa"/>
          </w:tcPr>
          <w:p w14:paraId="6B9760A6" w14:textId="77777777" w:rsidR="005A748C" w:rsidRDefault="005A748C"/>
        </w:tc>
        <w:tc>
          <w:tcPr>
            <w:tcW w:w="2448" w:type="dxa"/>
          </w:tcPr>
          <w:p w14:paraId="2963A143" w14:textId="77777777" w:rsidR="005A748C" w:rsidRDefault="005A748C"/>
        </w:tc>
      </w:tr>
    </w:tbl>
    <w:p w14:paraId="0497F048" w14:textId="77777777" w:rsidR="007B72B2" w:rsidRDefault="007B72B2"/>
    <w:sectPr w:rsidR="007B72B2" w:rsidSect="007B72B2">
      <w:headerReference w:type="default" r:id="rId11"/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F169" w14:textId="77777777" w:rsidR="005C12C0" w:rsidRDefault="005C12C0" w:rsidP="007B72B2">
      <w:r>
        <w:separator/>
      </w:r>
    </w:p>
  </w:endnote>
  <w:endnote w:type="continuationSeparator" w:id="0">
    <w:p w14:paraId="300B4C73" w14:textId="77777777" w:rsidR="005C12C0" w:rsidRDefault="005C12C0" w:rsidP="007B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F6D6" w14:textId="77777777" w:rsidR="005C12C0" w:rsidRDefault="005C12C0" w:rsidP="007B72B2">
      <w:r>
        <w:separator/>
      </w:r>
    </w:p>
  </w:footnote>
  <w:footnote w:type="continuationSeparator" w:id="0">
    <w:p w14:paraId="2DAF94F6" w14:textId="77777777" w:rsidR="005C12C0" w:rsidRDefault="005C12C0" w:rsidP="007B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A62" w14:textId="77777777" w:rsidR="007B72B2" w:rsidRDefault="007B72B2">
    <w:pPr>
      <w:pStyle w:val="Header"/>
    </w:pPr>
    <w:r>
      <w:t>Livestock Breeds – Economically important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2"/>
    <w:rsid w:val="0026330D"/>
    <w:rsid w:val="005A748C"/>
    <w:rsid w:val="005C12C0"/>
    <w:rsid w:val="007B72B2"/>
    <w:rsid w:val="00BA399B"/>
    <w:rsid w:val="00C47BD6"/>
    <w:rsid w:val="00DB74B6"/>
    <w:rsid w:val="00E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17BF1"/>
  <w14:defaultImageDpi w14:val="300"/>
  <w15:docId w15:val="{36A11B7F-790E-419B-8E07-A923FBDE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B2"/>
  </w:style>
  <w:style w:type="paragraph" w:styleId="Footer">
    <w:name w:val="footer"/>
    <w:basedOn w:val="Normal"/>
    <w:link w:val="FooterChar"/>
    <w:uiPriority w:val="99"/>
    <w:unhideWhenUsed/>
    <w:rsid w:val="007B7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B2"/>
  </w:style>
  <w:style w:type="character" w:styleId="Hyperlink">
    <w:name w:val="Hyperlink"/>
    <w:basedOn w:val="DefaultParagraphFont"/>
    <w:uiPriority w:val="99"/>
    <w:unhideWhenUsed/>
    <w:rsid w:val="007B7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ansi.okstate.edu/br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38D4D-1CB9-4880-B9C9-DC607C6D6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CEEE5-4329-4376-8583-50BD757DD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623EF-CBB1-4728-B3D6-60257405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b9f3-8bdd-4dab-aaa2-4a36d5da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FPCHS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Davis</dc:creator>
  <cp:keywords/>
  <dc:description/>
  <cp:lastModifiedBy>Shellhouse,Jarred A</cp:lastModifiedBy>
  <cp:revision>3</cp:revision>
  <dcterms:created xsi:type="dcterms:W3CDTF">2020-03-23T13:50:00Z</dcterms:created>
  <dcterms:modified xsi:type="dcterms:W3CDTF">2020-03-24T11:49:00Z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