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0DA40" w14:textId="1DE783C9" w:rsidR="002941ED" w:rsidRDefault="00E81635" w:rsidP="00E81635">
      <w:pPr>
        <w:pStyle w:val="Title"/>
        <w:jc w:val="left"/>
      </w:pPr>
      <w:r>
        <w:tab/>
      </w:r>
      <w:r>
        <w:tab/>
      </w:r>
      <w:r>
        <w:tab/>
      </w:r>
      <w:r>
        <w:tab/>
      </w:r>
      <w:r>
        <w:tab/>
      </w:r>
      <w:r>
        <w:tab/>
      </w:r>
      <w:r>
        <w:tab/>
      </w:r>
      <w:r>
        <w:tab/>
      </w:r>
      <w:r w:rsidR="00080D5E">
        <w:t xml:space="preserve">                                  </w:t>
      </w:r>
      <w:r>
        <w:rPr>
          <w:noProof/>
          <w14:ligatures w14:val="standardContextual"/>
        </w:rPr>
        <w:drawing>
          <wp:inline distT="0" distB="0" distL="0" distR="0" wp14:anchorId="53E6E015" wp14:editId="5B2F7220">
            <wp:extent cx="914113" cy="1102184"/>
            <wp:effectExtent l="0" t="0" r="635" b="3175"/>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7207" cy="1142087"/>
                    </a:xfrm>
                    <a:prstGeom prst="rect">
                      <a:avLst/>
                    </a:prstGeom>
                  </pic:spPr>
                </pic:pic>
              </a:graphicData>
            </a:graphic>
          </wp:inline>
        </w:drawing>
      </w:r>
    </w:p>
    <w:p w14:paraId="55F917DC" w14:textId="50153A52" w:rsidR="00080D5E" w:rsidRDefault="00080D5E" w:rsidP="00E81635">
      <w:pPr>
        <w:pStyle w:val="Title"/>
        <w:jc w:val="left"/>
      </w:pPr>
      <w:r>
        <w:t>Program Development and Evaluation and Extension</w:t>
      </w:r>
    </w:p>
    <w:p w14:paraId="49F1795B" w14:textId="3E4BDCA6" w:rsidR="00E81635" w:rsidRDefault="00E81635" w:rsidP="00E81635">
      <w:pPr>
        <w:pStyle w:val="Title"/>
        <w:jc w:val="left"/>
      </w:pPr>
      <w:r>
        <w:t>AEC</w:t>
      </w:r>
      <w:r w:rsidR="00080D5E">
        <w:t xml:space="preserve"> 4500</w:t>
      </w:r>
    </w:p>
    <w:p w14:paraId="4FC96310" w14:textId="7C0D6AD1" w:rsidR="00E81635" w:rsidRDefault="00080D5E" w:rsidP="00E81635">
      <w:pPr>
        <w:pStyle w:val="Subtitle"/>
      </w:pPr>
      <w:r>
        <w:t xml:space="preserve">Summer C 2025 </w:t>
      </w:r>
      <w:r w:rsidR="00E81635">
        <w:t>-</w:t>
      </w:r>
      <w:r>
        <w:t xml:space="preserve"> 3</w:t>
      </w:r>
      <w:r w:rsidR="00E81635">
        <w:t xml:space="preserve"> credit hours</w:t>
      </w:r>
      <w:r w:rsidR="00E81635">
        <w:tab/>
      </w:r>
      <w:r w:rsidR="00E81635">
        <w:tab/>
      </w:r>
      <w:r w:rsidR="00E81635">
        <w:tab/>
      </w:r>
      <w:r w:rsidR="00E81635">
        <w:tab/>
      </w:r>
      <w:r w:rsidR="00E81635">
        <w:tab/>
      </w:r>
    </w:p>
    <w:p w14:paraId="7BEA2FD4" w14:textId="77777777" w:rsidR="002941ED" w:rsidRDefault="002941ED" w:rsidP="002941ED"/>
    <w:p w14:paraId="6239E21B" w14:textId="77777777" w:rsidR="002941ED" w:rsidRDefault="002941ED" w:rsidP="002941ED">
      <w:pPr>
        <w:pStyle w:val="Heading1"/>
      </w:pPr>
      <w:r>
        <w:t>Instructor</w:t>
      </w:r>
    </w:p>
    <w:p w14:paraId="61A41D05" w14:textId="1217CF1A" w:rsidR="002941ED" w:rsidRPr="002941ED" w:rsidRDefault="00080D5E" w:rsidP="00080D5E">
      <w:pPr>
        <w:rPr>
          <w:rFonts w:cs="Arial"/>
          <w:szCs w:val="23"/>
        </w:rPr>
      </w:pPr>
      <w:r w:rsidRPr="00080D5E">
        <w:rPr>
          <w:rFonts w:cs="Arial"/>
          <w:b/>
          <w:bCs/>
          <w:szCs w:val="23"/>
        </w:rPr>
        <w:t>Dr. John Diaz</w:t>
      </w:r>
    </w:p>
    <w:p w14:paraId="6FFA2247" w14:textId="6A2C7C5F" w:rsidR="002941ED" w:rsidRPr="002941ED" w:rsidRDefault="00080D5E" w:rsidP="00080D5E">
      <w:pPr>
        <w:rPr>
          <w:rFonts w:cs="Arial"/>
          <w:szCs w:val="23"/>
        </w:rPr>
      </w:pPr>
      <w:r w:rsidRPr="00080D5E">
        <w:rPr>
          <w:rFonts w:cs="Arial"/>
          <w:szCs w:val="23"/>
        </w:rPr>
        <w:t>Assistant Professor and Extension Specialist</w:t>
      </w:r>
    </w:p>
    <w:p w14:paraId="6A01F959" w14:textId="7643F4D3" w:rsidR="002941ED" w:rsidRPr="002941ED" w:rsidRDefault="002941ED" w:rsidP="002941ED">
      <w:pPr>
        <w:rPr>
          <w:rFonts w:cs="Arial"/>
          <w:szCs w:val="23"/>
        </w:rPr>
      </w:pPr>
      <w:r w:rsidRPr="002941ED">
        <w:rPr>
          <w:rFonts w:cs="Arial"/>
          <w:szCs w:val="23"/>
        </w:rPr>
        <w:t xml:space="preserve">Email: </w:t>
      </w:r>
      <w:r w:rsidR="00080D5E">
        <w:rPr>
          <w:rFonts w:cs="Arial"/>
          <w:szCs w:val="23"/>
        </w:rPr>
        <w:t>john.diaz@ufl.edu</w:t>
      </w:r>
    </w:p>
    <w:p w14:paraId="68C7B966" w14:textId="623477CC" w:rsidR="002941ED" w:rsidRPr="002941ED" w:rsidRDefault="002941ED" w:rsidP="002941ED">
      <w:pPr>
        <w:rPr>
          <w:rFonts w:cs="Arial"/>
          <w:szCs w:val="23"/>
        </w:rPr>
      </w:pPr>
      <w:r w:rsidRPr="002941ED">
        <w:rPr>
          <w:rFonts w:cs="Arial"/>
          <w:szCs w:val="23"/>
        </w:rPr>
        <w:t xml:space="preserve">Office location: </w:t>
      </w:r>
      <w:r w:rsidR="00080D5E">
        <w:rPr>
          <w:rFonts w:cs="Arial"/>
          <w:szCs w:val="23"/>
        </w:rPr>
        <w:t>136A PEPC Building Plant City</w:t>
      </w:r>
    </w:p>
    <w:p w14:paraId="512077BD" w14:textId="30ECD232" w:rsidR="002941ED" w:rsidRDefault="002941ED" w:rsidP="002941ED">
      <w:pPr>
        <w:rPr>
          <w:rFonts w:cs="Arial"/>
          <w:szCs w:val="23"/>
        </w:rPr>
      </w:pPr>
      <w:r w:rsidRPr="002941ED">
        <w:rPr>
          <w:rFonts w:cs="Arial"/>
          <w:szCs w:val="23"/>
        </w:rPr>
        <w:t xml:space="preserve">Office hours: </w:t>
      </w:r>
      <w:r w:rsidR="00080D5E">
        <w:rPr>
          <w:rFonts w:cs="Arial"/>
          <w:szCs w:val="23"/>
        </w:rPr>
        <w:t>Upon Appointment</w:t>
      </w:r>
    </w:p>
    <w:p w14:paraId="5AD1AF40" w14:textId="77777777" w:rsidR="002941ED" w:rsidRDefault="002941ED" w:rsidP="002941ED"/>
    <w:p w14:paraId="393D2283" w14:textId="20B672BE" w:rsidR="002941ED" w:rsidRPr="002941ED" w:rsidRDefault="002941ED" w:rsidP="002941ED">
      <w:pPr>
        <w:pStyle w:val="Heading1"/>
        <w:tabs>
          <w:tab w:val="clear" w:pos="6840"/>
        </w:tabs>
      </w:pPr>
      <w:r>
        <w:t>Class Times</w:t>
      </w:r>
      <w:r>
        <w:tab/>
      </w:r>
      <w:r>
        <w:tab/>
      </w:r>
      <w:r>
        <w:tab/>
      </w:r>
    </w:p>
    <w:p w14:paraId="3696AD8B" w14:textId="435972BE" w:rsidR="002941ED" w:rsidRDefault="00080D5E" w:rsidP="00080D5E">
      <w:r w:rsidRPr="00080D5E">
        <w:t>Asynchronous online via Canvas</w:t>
      </w:r>
    </w:p>
    <w:p w14:paraId="58455C91" w14:textId="77777777" w:rsidR="00080D5E" w:rsidRDefault="00080D5E" w:rsidP="00080D5E"/>
    <w:p w14:paraId="4D8C7A72" w14:textId="77777777" w:rsidR="002941ED" w:rsidRDefault="002941ED" w:rsidP="002941ED">
      <w:pPr>
        <w:pStyle w:val="Heading1"/>
      </w:pPr>
      <w:r>
        <w:t>Course Description</w:t>
      </w:r>
    </w:p>
    <w:p w14:paraId="1578BDB9" w14:textId="35439F65" w:rsidR="00080D5E" w:rsidRPr="00080D5E" w:rsidRDefault="00080D5E" w:rsidP="00080D5E">
      <w:r w:rsidRPr="00080D5E">
        <w:t xml:space="preserve">This course represents a requirement for the undergraduate minor in Extension Education. </w:t>
      </w:r>
    </w:p>
    <w:p w14:paraId="08F02835" w14:textId="54131BE7" w:rsidR="002941ED" w:rsidRDefault="00080D5E" w:rsidP="00080D5E">
      <w:r w:rsidRPr="00080D5E">
        <w:t>It is designed to build your understanding of the best practices for developing and evaluating successful Extension programs.</w:t>
      </w:r>
    </w:p>
    <w:p w14:paraId="7AC71ABB" w14:textId="77777777" w:rsidR="00080D5E" w:rsidRDefault="00080D5E" w:rsidP="00080D5E"/>
    <w:p w14:paraId="53BDF2ED" w14:textId="439D19FF" w:rsidR="00080D5E" w:rsidRPr="00080D5E" w:rsidRDefault="002941ED" w:rsidP="00080D5E">
      <w:pPr>
        <w:pStyle w:val="Heading1"/>
      </w:pPr>
      <w:r>
        <w:t>Course Objectives</w:t>
      </w:r>
    </w:p>
    <w:p w14:paraId="391D47B6" w14:textId="77777777" w:rsidR="00080D5E" w:rsidRPr="00080D5E" w:rsidRDefault="00080D5E" w:rsidP="00080D5E">
      <w:r w:rsidRPr="00080D5E">
        <w:t xml:space="preserve"> Upon completion of this course students will be able to: </w:t>
      </w:r>
    </w:p>
    <w:p w14:paraId="3354F440" w14:textId="77777777" w:rsidR="00080D5E" w:rsidRPr="00080D5E" w:rsidRDefault="00080D5E" w:rsidP="00080D5E">
      <w:pPr>
        <w:numPr>
          <w:ilvl w:val="0"/>
          <w:numId w:val="36"/>
        </w:numPr>
      </w:pPr>
      <w:r w:rsidRPr="00080D5E">
        <w:t xml:space="preserve">Identify best practices in program development and evaluation. </w:t>
      </w:r>
    </w:p>
    <w:p w14:paraId="5D2AFAA3" w14:textId="77777777" w:rsidR="00080D5E" w:rsidRPr="00080D5E" w:rsidRDefault="00080D5E" w:rsidP="00080D5E">
      <w:pPr>
        <w:numPr>
          <w:ilvl w:val="0"/>
          <w:numId w:val="36"/>
        </w:numPr>
      </w:pPr>
      <w:r w:rsidRPr="00080D5E">
        <w:t xml:space="preserve">Recognize effective strategies for disseminating evaluation results. </w:t>
      </w:r>
    </w:p>
    <w:p w14:paraId="54DE32AE" w14:textId="77777777" w:rsidR="00080D5E" w:rsidRPr="00080D5E" w:rsidRDefault="00080D5E" w:rsidP="00080D5E">
      <w:pPr>
        <w:numPr>
          <w:ilvl w:val="0"/>
          <w:numId w:val="36"/>
        </w:numPr>
      </w:pPr>
      <w:r w:rsidRPr="00080D5E">
        <w:t xml:space="preserve">Differentiate between different development and evaluation models. </w:t>
      </w:r>
    </w:p>
    <w:p w14:paraId="6B4B1387" w14:textId="77777777" w:rsidR="00080D5E" w:rsidRPr="00080D5E" w:rsidRDefault="00080D5E" w:rsidP="00080D5E">
      <w:pPr>
        <w:numPr>
          <w:ilvl w:val="0"/>
          <w:numId w:val="36"/>
        </w:numPr>
      </w:pPr>
      <w:r w:rsidRPr="00080D5E">
        <w:t xml:space="preserve">Develop measurable program objectives. </w:t>
      </w:r>
    </w:p>
    <w:p w14:paraId="3A390579" w14:textId="77777777" w:rsidR="00080D5E" w:rsidRPr="00080D5E" w:rsidRDefault="00080D5E" w:rsidP="00080D5E">
      <w:pPr>
        <w:numPr>
          <w:ilvl w:val="0"/>
          <w:numId w:val="36"/>
        </w:numPr>
      </w:pPr>
      <w:r w:rsidRPr="00080D5E">
        <w:t xml:space="preserve">Create evaluation instruments for measuring outcomes </w:t>
      </w:r>
    </w:p>
    <w:p w14:paraId="3893CE4C" w14:textId="77777777" w:rsidR="00080D5E" w:rsidRPr="00080D5E" w:rsidRDefault="00080D5E" w:rsidP="00080D5E">
      <w:pPr>
        <w:numPr>
          <w:ilvl w:val="0"/>
          <w:numId w:val="36"/>
        </w:numPr>
      </w:pPr>
      <w:r w:rsidRPr="00080D5E">
        <w:t xml:space="preserve">Develop an Extension Education program plan that incorporates program evaluation. </w:t>
      </w:r>
    </w:p>
    <w:p w14:paraId="099773B8" w14:textId="77777777" w:rsidR="002941ED" w:rsidRDefault="002941ED" w:rsidP="002941ED"/>
    <w:p w14:paraId="54D83ED4" w14:textId="77777777" w:rsidR="00652FB1" w:rsidRDefault="008577F8" w:rsidP="00652FB1">
      <w:pPr>
        <w:pStyle w:val="Heading1"/>
      </w:pPr>
      <w:r>
        <w:t>Requirements</w:t>
      </w:r>
    </w:p>
    <w:p w14:paraId="06EF28E8" w14:textId="77777777" w:rsidR="00652FB1" w:rsidRPr="00652FB1" w:rsidRDefault="00652FB1" w:rsidP="00652FB1">
      <w:pPr>
        <w:pStyle w:val="Heading2"/>
      </w:pPr>
      <w:r w:rsidRPr="00652FB1">
        <w:t>Textbook:</w:t>
      </w:r>
    </w:p>
    <w:p w14:paraId="2000F040" w14:textId="04B8F240" w:rsidR="00652FB1" w:rsidRPr="00652FB1" w:rsidRDefault="00080D5E" w:rsidP="00652FB1">
      <w:r w:rsidRPr="00080D5E">
        <w:t xml:space="preserve">There are no required texts for this course. There will be required readings, however, the readings will all be accessible for free via the </w:t>
      </w:r>
      <w:proofErr w:type="spellStart"/>
      <w:r w:rsidRPr="00080D5E">
        <w:t>Perusall</w:t>
      </w:r>
      <w:proofErr w:type="spellEnd"/>
      <w:r w:rsidRPr="00080D5E">
        <w:t xml:space="preserve"> platform.</w:t>
      </w:r>
    </w:p>
    <w:p w14:paraId="5F0D81EB" w14:textId="77777777" w:rsidR="00652FB1" w:rsidRDefault="00652FB1" w:rsidP="00652FB1"/>
    <w:p w14:paraId="243DF6D4" w14:textId="77777777" w:rsidR="00652FB1" w:rsidRPr="00652FB1" w:rsidRDefault="002659E5" w:rsidP="00652FB1">
      <w:pPr>
        <w:pStyle w:val="Heading2"/>
      </w:pPr>
      <w:r>
        <w:t>Technology</w:t>
      </w:r>
      <w:r w:rsidR="00652FB1">
        <w:t>:</w:t>
      </w:r>
    </w:p>
    <w:p w14:paraId="553E04B3" w14:textId="77777777" w:rsidR="00296EB6" w:rsidRPr="00296EB6" w:rsidRDefault="00296EB6" w:rsidP="00296EB6">
      <w:r w:rsidRPr="00296EB6">
        <w:t>To succeed in this course, you must have access to the following technology: </w:t>
      </w:r>
    </w:p>
    <w:p w14:paraId="474719F9" w14:textId="77777777" w:rsidR="00296EB6" w:rsidRPr="00296EB6" w:rsidRDefault="00296EB6" w:rsidP="00296EB6">
      <w:pPr>
        <w:numPr>
          <w:ilvl w:val="0"/>
          <w:numId w:val="27"/>
        </w:numPr>
      </w:pPr>
      <w:r w:rsidRPr="00296EB6">
        <w:t>Desktop Computer or Laptop </w:t>
      </w:r>
    </w:p>
    <w:p w14:paraId="0DBC4239" w14:textId="77777777" w:rsidR="00296EB6" w:rsidRPr="00296EB6" w:rsidRDefault="00296EB6" w:rsidP="00296EB6">
      <w:pPr>
        <w:numPr>
          <w:ilvl w:val="0"/>
          <w:numId w:val="28"/>
        </w:numPr>
      </w:pPr>
      <w:r w:rsidRPr="00296EB6">
        <w:t>Audio Capabilities  </w:t>
      </w:r>
    </w:p>
    <w:p w14:paraId="0A45333E" w14:textId="77777777" w:rsidR="00296EB6" w:rsidRPr="00296EB6" w:rsidRDefault="00296EB6" w:rsidP="00296EB6">
      <w:pPr>
        <w:numPr>
          <w:ilvl w:val="0"/>
          <w:numId w:val="28"/>
        </w:numPr>
      </w:pPr>
      <w:r w:rsidRPr="00296EB6">
        <w:t>Webcam and Microphone for synchronous sessions </w:t>
      </w:r>
    </w:p>
    <w:p w14:paraId="1BCB7D49" w14:textId="77777777" w:rsidR="00296EB6" w:rsidRPr="00296EB6" w:rsidRDefault="00296EB6" w:rsidP="00296EB6">
      <w:pPr>
        <w:numPr>
          <w:ilvl w:val="0"/>
          <w:numId w:val="29"/>
        </w:numPr>
      </w:pPr>
      <w:r w:rsidRPr="00296EB6">
        <w:t>Microsoft Word -</w:t>
      </w:r>
      <w:hyperlink r:id="rId7" w:tgtFrame="_blank" w:history="1">
        <w:r w:rsidRPr="00296EB6">
          <w:rPr>
            <w:rStyle w:val="Hyperlink"/>
          </w:rPr>
          <w:t xml:space="preserve"> Microsoft 365 basics video training</w:t>
        </w:r>
      </w:hyperlink>
      <w:r w:rsidRPr="00296EB6">
        <w:t> </w:t>
      </w:r>
    </w:p>
    <w:p w14:paraId="68920FFE" w14:textId="77777777" w:rsidR="00296EB6" w:rsidRPr="00296EB6" w:rsidRDefault="00296EB6" w:rsidP="00296EB6">
      <w:pPr>
        <w:numPr>
          <w:ilvl w:val="0"/>
          <w:numId w:val="29"/>
        </w:numPr>
      </w:pPr>
      <w:r w:rsidRPr="00296EB6">
        <w:lastRenderedPageBreak/>
        <w:t>Adobe Reader - </w:t>
      </w:r>
      <w:hyperlink r:id="rId8" w:tgtFrame="_blank" w:history="1">
        <w:r w:rsidRPr="00296EB6">
          <w:rPr>
            <w:rStyle w:val="Hyperlink"/>
          </w:rPr>
          <w:t>Acrobat tutorials</w:t>
        </w:r>
      </w:hyperlink>
      <w:r w:rsidRPr="00296EB6">
        <w:t> </w:t>
      </w:r>
    </w:p>
    <w:p w14:paraId="467C5F23" w14:textId="77777777" w:rsidR="00296EB6" w:rsidRPr="00296EB6" w:rsidRDefault="00296EB6" w:rsidP="00296EB6">
      <w:pPr>
        <w:numPr>
          <w:ilvl w:val="0"/>
          <w:numId w:val="29"/>
        </w:numPr>
      </w:pPr>
      <w:r w:rsidRPr="00296EB6">
        <w:t xml:space="preserve">Zoom - </w:t>
      </w:r>
      <w:hyperlink r:id="rId9" w:tgtFrame="_blank" w:history="1">
        <w:r w:rsidRPr="00296EB6">
          <w:rPr>
            <w:rStyle w:val="Hyperlink"/>
          </w:rPr>
          <w:t>Zoom Privacy Policy</w:t>
        </w:r>
      </w:hyperlink>
      <w:r w:rsidRPr="00296EB6">
        <w:t> </w:t>
      </w:r>
    </w:p>
    <w:p w14:paraId="2C5A8FB7" w14:textId="77777777" w:rsidR="00296EB6" w:rsidRPr="00296EB6" w:rsidRDefault="00296EB6" w:rsidP="00296EB6">
      <w:pPr>
        <w:numPr>
          <w:ilvl w:val="0"/>
          <w:numId w:val="29"/>
        </w:numPr>
      </w:pPr>
      <w:r w:rsidRPr="00296EB6">
        <w:t>Internet Connection with access to Canvas  </w:t>
      </w:r>
    </w:p>
    <w:p w14:paraId="29483CB1" w14:textId="77777777" w:rsidR="00296EB6" w:rsidRPr="00296EB6" w:rsidRDefault="00296EB6" w:rsidP="00296EB6">
      <w:pPr>
        <w:numPr>
          <w:ilvl w:val="0"/>
          <w:numId w:val="30"/>
        </w:numPr>
      </w:pPr>
      <w:r w:rsidRPr="00296EB6">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10" w:tgtFrame="_blank" w:history="1">
        <w:r w:rsidRPr="00296EB6">
          <w:rPr>
            <w:rStyle w:val="Hyperlink"/>
          </w:rPr>
          <w:t>full student guide</w:t>
        </w:r>
      </w:hyperlink>
      <w:r w:rsidRPr="00296EB6">
        <w:t xml:space="preserve"> is provided if you have additional questions. </w:t>
      </w:r>
    </w:p>
    <w:p w14:paraId="534D2AA4" w14:textId="77777777" w:rsidR="00296EB6" w:rsidRPr="00296EB6" w:rsidRDefault="00296EB6" w:rsidP="00296EB6">
      <w:pPr>
        <w:numPr>
          <w:ilvl w:val="0"/>
          <w:numId w:val="31"/>
        </w:numPr>
      </w:pPr>
      <w:r w:rsidRPr="00296EB6">
        <w:t>View </w:t>
      </w:r>
      <w:hyperlink r:id="rId11" w:tgtFrame="_blank" w:history="1">
        <w:r w:rsidRPr="00296EB6">
          <w:rPr>
            <w:rStyle w:val="Hyperlink"/>
          </w:rPr>
          <w:t>Canvas Privacy Policy</w:t>
        </w:r>
      </w:hyperlink>
      <w:r w:rsidRPr="00296EB6">
        <w:t> </w:t>
      </w:r>
    </w:p>
    <w:p w14:paraId="5269B556" w14:textId="77777777" w:rsidR="00296EB6" w:rsidRPr="00296EB6" w:rsidRDefault="00296EB6" w:rsidP="00296EB6">
      <w:pPr>
        <w:numPr>
          <w:ilvl w:val="0"/>
          <w:numId w:val="32"/>
        </w:numPr>
      </w:pPr>
      <w:r w:rsidRPr="00296EB6">
        <w:rPr>
          <w:b/>
          <w:bCs/>
        </w:rPr>
        <w:t>Web Browser - Chrome</w:t>
      </w:r>
      <w:r w:rsidRPr="00296EB6">
        <w:t> is the preferred browser for Canvas. If you do not have Chrome, you can </w:t>
      </w:r>
      <w:hyperlink r:id="rId12" w:tgtFrame="_blank" w:history="1">
        <w:r w:rsidRPr="00296EB6">
          <w:rPr>
            <w:rStyle w:val="Hyperlink"/>
          </w:rPr>
          <w:t>download it.</w:t>
        </w:r>
      </w:hyperlink>
      <w:r w:rsidRPr="00296EB6">
        <w:t> </w:t>
      </w:r>
    </w:p>
    <w:p w14:paraId="3C5E8354" w14:textId="77777777" w:rsidR="00296EB6" w:rsidRPr="00296EB6" w:rsidRDefault="00296EB6" w:rsidP="00296EB6">
      <w:pPr>
        <w:numPr>
          <w:ilvl w:val="0"/>
          <w:numId w:val="32"/>
        </w:numPr>
      </w:pPr>
      <w:r w:rsidRPr="00296EB6">
        <w:t>University of Florida Email </w:t>
      </w:r>
    </w:p>
    <w:p w14:paraId="10E0F440" w14:textId="77777777" w:rsidR="00296EB6" w:rsidRPr="00296EB6" w:rsidRDefault="00296EB6" w:rsidP="00296EB6">
      <w:pPr>
        <w:numPr>
          <w:ilvl w:val="0"/>
          <w:numId w:val="33"/>
        </w:numPr>
      </w:pPr>
      <w:r w:rsidRPr="00296EB6">
        <w:t xml:space="preserve">Students are expected to check their </w:t>
      </w:r>
      <w:proofErr w:type="spellStart"/>
      <w:r w:rsidRPr="00296EB6">
        <w:t>my.ufl</w:t>
      </w:r>
      <w:proofErr w:type="spellEnd"/>
      <w:r w:rsidRPr="00296EB6">
        <w:t xml:space="preserve"> emails daily. View the </w:t>
      </w:r>
      <w:hyperlink r:id="rId13" w:tgtFrame="_blank" w:history="1">
        <w:r w:rsidRPr="00296EB6">
          <w:rPr>
            <w:rStyle w:val="Hyperlink"/>
          </w:rPr>
          <w:t>Student Computing Requirements</w:t>
        </w:r>
      </w:hyperlink>
      <w:r w:rsidRPr="00296EB6">
        <w:t xml:space="preserve"> page for information on technology requirements and expectations. </w:t>
      </w:r>
    </w:p>
    <w:p w14:paraId="210700B6" w14:textId="77777777" w:rsidR="00E74920" w:rsidRDefault="00E74920"/>
    <w:p w14:paraId="24B30835" w14:textId="77777777" w:rsidR="008577F8" w:rsidRDefault="008577F8" w:rsidP="008577F8">
      <w:pPr>
        <w:pStyle w:val="Heading2"/>
      </w:pPr>
      <w:r>
        <w:t>Prerequisite Knowledge:</w:t>
      </w:r>
    </w:p>
    <w:p w14:paraId="034E94AD" w14:textId="52BFF65A" w:rsidR="008577F8" w:rsidRDefault="00080D5E" w:rsidP="008577F8">
      <w:r w:rsidRPr="00080D5E">
        <w:t xml:space="preserve">There </w:t>
      </w:r>
      <w:proofErr w:type="gramStart"/>
      <w:r w:rsidRPr="00080D5E">
        <w:t>are</w:t>
      </w:r>
      <w:proofErr w:type="gramEnd"/>
      <w:r w:rsidRPr="00080D5E">
        <w:t xml:space="preserve"> no pre-requisite courses required to take AEC4500. There is no pre-requisite knowledge or experience required to be successful </w:t>
      </w:r>
      <w:proofErr w:type="gramStart"/>
      <w:r w:rsidRPr="00080D5E">
        <w:t>in</w:t>
      </w:r>
      <w:proofErr w:type="gramEnd"/>
      <w:r w:rsidRPr="00080D5E">
        <w:t xml:space="preserve"> the course.</w:t>
      </w:r>
    </w:p>
    <w:p w14:paraId="78AA65E5" w14:textId="77777777" w:rsidR="00FE0EA9" w:rsidRDefault="00FE0EA9" w:rsidP="008577F8"/>
    <w:p w14:paraId="3C13F31C" w14:textId="77777777" w:rsidR="00FE0EA9" w:rsidRDefault="00FE0EA9" w:rsidP="00FE0EA9">
      <w:pPr>
        <w:pStyle w:val="Heading2"/>
      </w:pPr>
      <w:r>
        <w:t>Minimum Technical Skills:</w:t>
      </w:r>
    </w:p>
    <w:p w14:paraId="2D0015C7" w14:textId="77777777" w:rsidR="00FB4DD8" w:rsidRPr="00FB4DD8" w:rsidRDefault="00FB4DD8" w:rsidP="00FB4DD8">
      <w:r w:rsidRPr="00FB4DD8">
        <w:t>Minimum technical skills required: </w:t>
      </w:r>
    </w:p>
    <w:p w14:paraId="775042A4" w14:textId="77777777" w:rsidR="00FB4DD8" w:rsidRPr="00FB4DD8" w:rsidRDefault="00FB4DD8" w:rsidP="00FB4DD8">
      <w:pPr>
        <w:numPr>
          <w:ilvl w:val="0"/>
          <w:numId w:val="34"/>
        </w:numPr>
      </w:pPr>
      <w:r w:rsidRPr="00FB4DD8">
        <w:t>Proficiency in utilizing Canvas and navigating the internet effectively. </w:t>
      </w:r>
    </w:p>
    <w:p w14:paraId="5D197521" w14:textId="77777777" w:rsidR="00FB4DD8" w:rsidRPr="00FB4DD8" w:rsidRDefault="00FB4DD8" w:rsidP="00FB4DD8">
      <w:pPr>
        <w:numPr>
          <w:ilvl w:val="0"/>
          <w:numId w:val="34"/>
        </w:numPr>
      </w:pPr>
      <w:r w:rsidRPr="00FB4DD8">
        <w:t>Competence in using email for communication purposes, including sending and receiving messages and managing attachments. </w:t>
      </w:r>
    </w:p>
    <w:p w14:paraId="34AF4E07" w14:textId="77777777" w:rsidR="00FB4DD8" w:rsidRPr="00FB4DD8" w:rsidRDefault="00FB4DD8" w:rsidP="00FB4DD8">
      <w:pPr>
        <w:numPr>
          <w:ilvl w:val="0"/>
          <w:numId w:val="34"/>
        </w:numPr>
      </w:pPr>
      <w:r w:rsidRPr="00FB4DD8">
        <w:t>Familiarity with commonly used word processing applications (such as Microsoft Word or Google Docs), including the ability to create, edit, and format documents. </w:t>
      </w:r>
    </w:p>
    <w:p w14:paraId="4451309E" w14:textId="77777777" w:rsidR="00FB4DD8" w:rsidRPr="00FB4DD8" w:rsidRDefault="00FB4DD8" w:rsidP="00FB4DD8">
      <w:pPr>
        <w:numPr>
          <w:ilvl w:val="0"/>
          <w:numId w:val="35"/>
        </w:numPr>
      </w:pPr>
      <w:r w:rsidRPr="00FB4DD8">
        <w:t>Basic computer skills, including understanding fundamental operations like file management, using menus and toolbars, and navigating between different applications. </w:t>
      </w:r>
    </w:p>
    <w:p w14:paraId="79C30193" w14:textId="77777777" w:rsidR="00FB4DD8" w:rsidRPr="00FB4DD8" w:rsidRDefault="00FB4DD8" w:rsidP="00FB4DD8">
      <w:pPr>
        <w:numPr>
          <w:ilvl w:val="0"/>
          <w:numId w:val="35"/>
        </w:numPr>
      </w:pPr>
      <w:r w:rsidRPr="00FB4DD8">
        <w:t>Ability to perform online research using a variety of search engines and library databases. </w:t>
      </w:r>
    </w:p>
    <w:p w14:paraId="3D2F062C" w14:textId="77777777" w:rsidR="00652FB1" w:rsidRDefault="00652FB1"/>
    <w:p w14:paraId="500C8A18" w14:textId="1E2C96E2" w:rsidR="00652FB1" w:rsidRDefault="00080D5E" w:rsidP="00652FB1">
      <w:pPr>
        <w:pStyle w:val="Heading1"/>
      </w:pPr>
      <w:r>
        <w:t>Evaluation of grades</w:t>
      </w:r>
    </w:p>
    <w:p w14:paraId="5ECFCADE" w14:textId="77777777" w:rsidR="00080D5E" w:rsidRDefault="00080D5E" w:rsidP="00080D5E"/>
    <w:p w14:paraId="1B0EA240" w14:textId="3E124AE3" w:rsidR="00080D5E" w:rsidRPr="00080D5E" w:rsidRDefault="00080D5E" w:rsidP="00080D5E">
      <w:r w:rsidRPr="00080D5E">
        <w:t xml:space="preserve">Below, you will find information regarding the course’s assignments and their point values, the grading scale, and more. Visit UF's webpage for grades and grading policies. for more information regarding grading </w:t>
      </w:r>
      <w:proofErr w:type="gramStart"/>
      <w:r w:rsidRPr="00080D5E">
        <w:t>polices</w:t>
      </w:r>
      <w:proofErr w:type="gramEnd"/>
      <w:r w:rsidRPr="00080D5E">
        <w:t xml:space="preserve"> for assignment grade points. </w:t>
      </w:r>
    </w:p>
    <w:p w14:paraId="24F68514" w14:textId="77777777" w:rsidR="008B19C3" w:rsidRDefault="008B19C3" w:rsidP="00080D5E">
      <w:pPr>
        <w:rPr>
          <w:b/>
          <w:bCs/>
        </w:rPr>
      </w:pPr>
    </w:p>
    <w:p w14:paraId="710C10EB" w14:textId="77777777" w:rsidR="008B19C3" w:rsidRPr="008B19C3" w:rsidRDefault="00080D5E" w:rsidP="00080D5E">
      <w:pPr>
        <w:rPr>
          <w:b/>
          <w:bCs/>
          <w:color w:val="2F5496" w:themeColor="accent1" w:themeShade="BF"/>
          <w:sz w:val="24"/>
        </w:rPr>
      </w:pPr>
      <w:r w:rsidRPr="00080D5E">
        <w:rPr>
          <w:b/>
          <w:bCs/>
          <w:color w:val="2F5496" w:themeColor="accent1" w:themeShade="BF"/>
          <w:sz w:val="24"/>
        </w:rPr>
        <w:t xml:space="preserve">Late assignment policy: </w:t>
      </w:r>
    </w:p>
    <w:p w14:paraId="1B73331D" w14:textId="79E21351" w:rsidR="00080D5E" w:rsidRPr="00080D5E" w:rsidRDefault="00080D5E" w:rsidP="00080D5E">
      <w:r w:rsidRPr="00080D5E">
        <w:t xml:space="preserve">A 10-percent per day deduction will be assessed for assignments turned in late. Work more than a week late will not be accepted. This policy will be strictly enforced. </w:t>
      </w:r>
    </w:p>
    <w:p w14:paraId="2D7CAC6A" w14:textId="77777777" w:rsidR="00080D5E" w:rsidRPr="00080D5E" w:rsidRDefault="00080D5E" w:rsidP="00080D5E">
      <w:r w:rsidRPr="00080D5E">
        <w:t xml:space="preserve">Please note: </w:t>
      </w:r>
      <w:r w:rsidRPr="00080D5E">
        <w:rPr>
          <w:b/>
          <w:bCs/>
        </w:rPr>
        <w:t>Under no circumstances will final grades be rounded</w:t>
      </w:r>
      <w:r w:rsidRPr="00080D5E">
        <w:t xml:space="preserve">. Please do not come to me at the end of the semester to negotiate your grade. If you want an A in this course, begin working toward that today. </w:t>
      </w:r>
    </w:p>
    <w:p w14:paraId="0598299E" w14:textId="77777777" w:rsidR="008B19C3" w:rsidRDefault="008B19C3" w:rsidP="00080D5E">
      <w:pPr>
        <w:rPr>
          <w:b/>
          <w:bCs/>
        </w:rPr>
      </w:pPr>
    </w:p>
    <w:p w14:paraId="2C4401CE" w14:textId="77777777" w:rsidR="008B19C3" w:rsidRDefault="008B19C3">
      <w:pPr>
        <w:rPr>
          <w:b/>
          <w:bCs/>
        </w:rPr>
      </w:pPr>
      <w:r>
        <w:rPr>
          <w:b/>
          <w:bCs/>
        </w:rPr>
        <w:br w:type="page"/>
      </w:r>
    </w:p>
    <w:p w14:paraId="22EF1FEC" w14:textId="0E896CB4" w:rsidR="00080D5E" w:rsidRPr="00080D5E" w:rsidRDefault="00080D5E" w:rsidP="00080D5E">
      <w:pPr>
        <w:rPr>
          <w:color w:val="2F5496" w:themeColor="accent1" w:themeShade="BF"/>
          <w:sz w:val="24"/>
        </w:rPr>
      </w:pPr>
      <w:r w:rsidRPr="00080D5E">
        <w:rPr>
          <w:b/>
          <w:bCs/>
          <w:color w:val="2F5496" w:themeColor="accent1" w:themeShade="BF"/>
          <w:sz w:val="24"/>
        </w:rPr>
        <w:lastRenderedPageBreak/>
        <w:t>Grade Discrepancies</w:t>
      </w:r>
      <w:r w:rsidR="008B19C3" w:rsidRPr="008B19C3">
        <w:rPr>
          <w:b/>
          <w:bCs/>
          <w:color w:val="2F5496" w:themeColor="accent1" w:themeShade="BF"/>
          <w:sz w:val="24"/>
        </w:rPr>
        <w:t xml:space="preserve">: </w:t>
      </w:r>
      <w:r w:rsidRPr="00080D5E">
        <w:rPr>
          <w:b/>
          <w:bCs/>
          <w:color w:val="2F5496" w:themeColor="accent1" w:themeShade="BF"/>
          <w:sz w:val="24"/>
        </w:rPr>
        <w:t xml:space="preserve"> </w:t>
      </w:r>
    </w:p>
    <w:p w14:paraId="0C1A98D5" w14:textId="4AA86A2A" w:rsidR="00652FB1" w:rsidRDefault="00080D5E" w:rsidP="00080D5E">
      <w:r w:rsidRPr="00080D5E">
        <w:t>If you have a question about a grade you receive on any of the course components, you must contact me within one week of getting the assignment back. After that, grades will not be discussed or modified. This discussion must occur in person. I am happy to meet with you during office hours. If that doesn't work, we can make an appointment at an alternate time. I do not discuss grades via phone or email.</w:t>
      </w:r>
    </w:p>
    <w:p w14:paraId="7365DC3F" w14:textId="77777777" w:rsidR="00956712" w:rsidRDefault="00956712" w:rsidP="00652FB1"/>
    <w:p w14:paraId="25BF57EC" w14:textId="16AD4235" w:rsidR="00956712" w:rsidRDefault="00956712" w:rsidP="00956712">
      <w:pPr>
        <w:pStyle w:val="Heading2"/>
      </w:pPr>
      <w:r>
        <w:t>Assignment</w:t>
      </w:r>
      <w:r w:rsidR="00F34F2C">
        <w:t>s</w:t>
      </w:r>
      <w:r>
        <w:t>:</w:t>
      </w:r>
    </w:p>
    <w:p w14:paraId="73433CD9" w14:textId="77777777" w:rsidR="00A541DD" w:rsidRDefault="00A541DD" w:rsidP="008B19C3">
      <w:pPr>
        <w:rPr>
          <w:b/>
          <w:bCs/>
        </w:rPr>
      </w:pPr>
    </w:p>
    <w:p w14:paraId="56613B9D" w14:textId="544EEF68" w:rsidR="008B19C3" w:rsidRPr="008B19C3" w:rsidRDefault="008B19C3" w:rsidP="008B19C3">
      <w:r w:rsidRPr="008B19C3">
        <w:rPr>
          <w:b/>
          <w:bCs/>
        </w:rPr>
        <w:t xml:space="preserve">Extension Reflection Assignment- </w:t>
      </w:r>
      <w:r w:rsidRPr="008B19C3">
        <w:t xml:space="preserve">This reflection activity will allow students to review important </w:t>
      </w:r>
      <w:proofErr w:type="gramStart"/>
      <w:r w:rsidRPr="008B19C3">
        <w:t>consideration</w:t>
      </w:r>
      <w:proofErr w:type="gramEnd"/>
      <w:r w:rsidRPr="008B19C3">
        <w:t xml:space="preserve"> for Extension programs and answer questions that every agent must address for a successful program. You will be asked to pick an Extension focus area and answer programming questions that reflect </w:t>
      </w:r>
      <w:proofErr w:type="gramStart"/>
      <w:r w:rsidRPr="008B19C3">
        <w:t>audience</w:t>
      </w:r>
      <w:proofErr w:type="gramEnd"/>
      <w:r w:rsidRPr="008B19C3">
        <w:t xml:space="preserve"> needs, desire to change, objectives of such programs and other important factors for effective programming. This exercise is meant to help you think critically of the various components that Extension programs must address to achieve significant impact. </w:t>
      </w:r>
    </w:p>
    <w:p w14:paraId="646094F9" w14:textId="77777777" w:rsidR="00A541DD" w:rsidRDefault="00A541DD" w:rsidP="008B19C3">
      <w:pPr>
        <w:rPr>
          <w:b/>
          <w:bCs/>
        </w:rPr>
      </w:pPr>
    </w:p>
    <w:p w14:paraId="6B38D484" w14:textId="30DB33D7" w:rsidR="008B19C3" w:rsidRPr="008B19C3" w:rsidRDefault="008B19C3" w:rsidP="008B19C3">
      <w:r w:rsidRPr="008B19C3">
        <w:rPr>
          <w:b/>
          <w:bCs/>
        </w:rPr>
        <w:t xml:space="preserve">Developing a Program Plan Assignment- </w:t>
      </w:r>
      <w:r w:rsidRPr="008B19C3">
        <w:t xml:space="preserve">A program plan provides a roadmap for Extension professionals to follow. They include various components that provide a comprehensive path for program development, implementation and evaluation. This assignment </w:t>
      </w:r>
      <w:proofErr w:type="gramStart"/>
      <w:r w:rsidRPr="008B19C3">
        <w:t>challenge</w:t>
      </w:r>
      <w:proofErr w:type="gramEnd"/>
      <w:r w:rsidRPr="008B19C3">
        <w:t xml:space="preserve"> you to create a program plan outline that considers the iterative program planning cycle. Understanding the best practices for developing an effective program plan will build a solid foundation for any student looking to enter the field of Extension and outreach. </w:t>
      </w:r>
    </w:p>
    <w:p w14:paraId="789160AC" w14:textId="77777777" w:rsidR="00A541DD" w:rsidRDefault="00A541DD" w:rsidP="008B19C3">
      <w:pPr>
        <w:rPr>
          <w:b/>
          <w:bCs/>
        </w:rPr>
      </w:pPr>
    </w:p>
    <w:p w14:paraId="7E3DCE06" w14:textId="683FF470" w:rsidR="008B19C3" w:rsidRPr="008B19C3" w:rsidRDefault="008B19C3" w:rsidP="008B19C3">
      <w:r w:rsidRPr="008B19C3">
        <w:rPr>
          <w:b/>
          <w:bCs/>
        </w:rPr>
        <w:t xml:space="preserve">Logic Model Assignment- </w:t>
      </w:r>
      <w:r w:rsidRPr="008B19C3">
        <w:t xml:space="preserve">A logic model represents a framework to develop a program theory of change. This model includes several components including a situation statement, inputs, processes, outputs and outcomes. It allows agents and other key stakeholders to understand the intended path of change, while also </w:t>
      </w:r>
      <w:proofErr w:type="gramStart"/>
      <w:r w:rsidRPr="008B19C3">
        <w:t>provide</w:t>
      </w:r>
      <w:proofErr w:type="gramEnd"/>
      <w:r w:rsidRPr="008B19C3">
        <w:t xml:space="preserve"> clarity on where evaluation should take place. This exercise allows students to develop their own logic model in an area of interest and reflect on the strengths and weaknesses of their own model based on a set of best practices. </w:t>
      </w:r>
    </w:p>
    <w:p w14:paraId="58ADF3C9" w14:textId="77777777" w:rsidR="00A541DD" w:rsidRDefault="00A541DD" w:rsidP="008B19C3">
      <w:pPr>
        <w:rPr>
          <w:b/>
          <w:bCs/>
        </w:rPr>
      </w:pPr>
    </w:p>
    <w:p w14:paraId="2415C8F9" w14:textId="7C36AD94" w:rsidR="008B19C3" w:rsidRPr="008B19C3" w:rsidRDefault="008B19C3" w:rsidP="008B19C3">
      <w:r w:rsidRPr="008B19C3">
        <w:rPr>
          <w:b/>
          <w:bCs/>
        </w:rPr>
        <w:t xml:space="preserve">Evaluation Plan Assignment- </w:t>
      </w:r>
      <w:r w:rsidRPr="008B19C3">
        <w:t xml:space="preserve">How can you tell if your program is successful? An evaluation plan helps to outline how you will measure success and the protocol for making changes based on evaluation data. This exercise will guide you through the important components of an evaluation with questions to provide the necessary path. </w:t>
      </w:r>
    </w:p>
    <w:p w14:paraId="08AAB8E9" w14:textId="77777777" w:rsidR="00A541DD" w:rsidRDefault="00A541DD" w:rsidP="008B19C3">
      <w:pPr>
        <w:rPr>
          <w:b/>
          <w:bCs/>
        </w:rPr>
      </w:pPr>
    </w:p>
    <w:p w14:paraId="72CBB79E" w14:textId="0763546E" w:rsidR="008B19C3" w:rsidRPr="008B19C3" w:rsidRDefault="008B19C3" w:rsidP="008B19C3">
      <w:r w:rsidRPr="008B19C3">
        <w:rPr>
          <w:b/>
          <w:bCs/>
        </w:rPr>
        <w:t xml:space="preserve">Data Analysis Assignment </w:t>
      </w:r>
      <w:r w:rsidRPr="008B19C3">
        <w:t xml:space="preserve">– Students will familiarize themselves with analyzing Retrospective Pre-Post Tests administered after workshops. You will then apply those insights to a given situation and instrument. Afterwards, you will conduct an analysis of the example data and interpret your findings as if you were providing a remove of your accomplishments. </w:t>
      </w:r>
    </w:p>
    <w:p w14:paraId="507D356D" w14:textId="6E777E85" w:rsidR="00A541DD" w:rsidRDefault="00A541DD">
      <w:pPr>
        <w:rPr>
          <w:b/>
          <w:bCs/>
        </w:rPr>
      </w:pPr>
      <w:r>
        <w:rPr>
          <w:b/>
          <w:bCs/>
        </w:rPr>
        <w:br w:type="page"/>
      </w:r>
    </w:p>
    <w:p w14:paraId="0C502D53" w14:textId="6CECB8DF" w:rsidR="008B19C3" w:rsidRPr="008B19C3" w:rsidRDefault="008B19C3" w:rsidP="008B19C3">
      <w:r w:rsidRPr="008B19C3">
        <w:rPr>
          <w:b/>
          <w:bCs/>
        </w:rPr>
        <w:lastRenderedPageBreak/>
        <w:t xml:space="preserve">Outcome and Impact Statement Assignment- </w:t>
      </w:r>
      <w:r w:rsidRPr="008B19C3">
        <w:t xml:space="preserve">So </w:t>
      </w:r>
      <w:proofErr w:type="gramStart"/>
      <w:r w:rsidRPr="008B19C3">
        <w:t>you</w:t>
      </w:r>
      <w:proofErr w:type="gramEnd"/>
      <w:r w:rsidRPr="008B19C3">
        <w:t xml:space="preserve"> program is </w:t>
      </w:r>
      <w:proofErr w:type="gramStart"/>
      <w:r w:rsidRPr="008B19C3">
        <w:t>successful,</w:t>
      </w:r>
      <w:proofErr w:type="gramEnd"/>
      <w:r w:rsidRPr="008B19C3">
        <w:t xml:space="preserve"> now how do you market its success. Outcome and impact statements are typically created and disseminated to do just that. There is a specific structure to guide such </w:t>
      </w:r>
      <w:proofErr w:type="gramStart"/>
      <w:r w:rsidRPr="008B19C3">
        <w:t>efforts</w:t>
      </w:r>
      <w:proofErr w:type="gramEnd"/>
      <w:r w:rsidRPr="008B19C3">
        <w:t xml:space="preserve"> and this exercise is intended to expose you to the practice of doing just that. You will be asked to create a few outcome statements within the </w:t>
      </w:r>
      <w:proofErr w:type="gramStart"/>
      <w:r w:rsidRPr="008B19C3">
        <w:t>aforementioned structure</w:t>
      </w:r>
      <w:proofErr w:type="gramEnd"/>
      <w:r w:rsidRPr="008B19C3">
        <w:t xml:space="preserve"> to help key stakeholders understand the benefits of the program. </w:t>
      </w:r>
    </w:p>
    <w:p w14:paraId="26BA93BA" w14:textId="77777777" w:rsidR="00A541DD" w:rsidRDefault="00A541DD" w:rsidP="008B19C3">
      <w:pPr>
        <w:rPr>
          <w:b/>
          <w:bCs/>
        </w:rPr>
      </w:pPr>
    </w:p>
    <w:p w14:paraId="54997966" w14:textId="77777777" w:rsidR="00A541DD" w:rsidRDefault="008B19C3" w:rsidP="008B19C3">
      <w:r w:rsidRPr="008B19C3">
        <w:rPr>
          <w:b/>
          <w:bCs/>
        </w:rPr>
        <w:t xml:space="preserve">Weekly Assessments- </w:t>
      </w:r>
      <w:r w:rsidRPr="008B19C3">
        <w:t xml:space="preserve">After each week there will be an assessment administered that includes a set of </w:t>
      </w:r>
      <w:proofErr w:type="gramStart"/>
      <w:r w:rsidRPr="008B19C3">
        <w:t>multiple choice</w:t>
      </w:r>
      <w:proofErr w:type="gramEnd"/>
      <w:r w:rsidRPr="008B19C3">
        <w:t xml:space="preserve"> questions to understand your comprehension of the key </w:t>
      </w:r>
    </w:p>
    <w:p w14:paraId="7AE7859E" w14:textId="5EC20728" w:rsidR="008B19C3" w:rsidRPr="008B19C3" w:rsidRDefault="008B19C3" w:rsidP="008B19C3">
      <w:r w:rsidRPr="008B19C3">
        <w:t xml:space="preserve">concepts within each module. </w:t>
      </w:r>
    </w:p>
    <w:p w14:paraId="245F5152" w14:textId="77777777" w:rsidR="00A541DD" w:rsidRDefault="00A541DD" w:rsidP="008B19C3">
      <w:pPr>
        <w:rPr>
          <w:b/>
          <w:bCs/>
        </w:rPr>
      </w:pPr>
    </w:p>
    <w:p w14:paraId="1EFDEEA5" w14:textId="1ED31F2A" w:rsidR="008B19C3" w:rsidRPr="008B19C3" w:rsidRDefault="008B19C3" w:rsidP="008B19C3">
      <w:r w:rsidRPr="008B19C3">
        <w:rPr>
          <w:b/>
          <w:bCs/>
        </w:rPr>
        <w:t xml:space="preserve">Weekly Discussion Board Posts- </w:t>
      </w:r>
      <w:r w:rsidRPr="008B19C3">
        <w:t xml:space="preserve">Instructors are not the only </w:t>
      </w:r>
      <w:proofErr w:type="gramStart"/>
      <w:r w:rsidRPr="008B19C3">
        <w:t>vehicle</w:t>
      </w:r>
      <w:proofErr w:type="gramEnd"/>
      <w:r w:rsidRPr="008B19C3">
        <w:t xml:space="preserve"> to provide education. There is an opportunity to learn from each other and that is the focus of the discussion posts. Each week a discussion questions will be posted with the expectation that you answer the question and respond to at least two other </w:t>
      </w:r>
      <w:proofErr w:type="gramStart"/>
      <w:r w:rsidRPr="008B19C3">
        <w:t>students</w:t>
      </w:r>
      <w:proofErr w:type="gramEnd"/>
      <w:r w:rsidRPr="008B19C3">
        <w:t xml:space="preserve"> posts. The questions will be posted at the beginning of each </w:t>
      </w:r>
      <w:proofErr w:type="gramStart"/>
      <w:r w:rsidRPr="008B19C3">
        <w:t>week</w:t>
      </w:r>
      <w:proofErr w:type="gramEnd"/>
      <w:r w:rsidRPr="008B19C3">
        <w:t xml:space="preserve"> and the posts should be completed by the end of the week. </w:t>
      </w:r>
    </w:p>
    <w:p w14:paraId="08A0FEBF" w14:textId="77777777" w:rsidR="00A541DD" w:rsidRDefault="00A541DD" w:rsidP="008B19C3">
      <w:pPr>
        <w:rPr>
          <w:b/>
          <w:bCs/>
        </w:rPr>
      </w:pPr>
    </w:p>
    <w:p w14:paraId="6F02D437" w14:textId="77BF8011" w:rsidR="001F01C5" w:rsidRDefault="008B19C3" w:rsidP="008B19C3">
      <w:proofErr w:type="spellStart"/>
      <w:r w:rsidRPr="008B19C3">
        <w:rPr>
          <w:b/>
          <w:bCs/>
        </w:rPr>
        <w:t>Perusall</w:t>
      </w:r>
      <w:proofErr w:type="spellEnd"/>
      <w:r w:rsidRPr="008B19C3">
        <w:rPr>
          <w:b/>
          <w:bCs/>
        </w:rPr>
        <w:t xml:space="preserve"> Guided Reading Reflections- </w:t>
      </w:r>
      <w:r w:rsidRPr="008B19C3">
        <w:t xml:space="preserve">You will be asked to read journals, articles, studies and more, via the online </w:t>
      </w:r>
      <w:proofErr w:type="spellStart"/>
      <w:r w:rsidRPr="008B19C3">
        <w:t>Perusall</w:t>
      </w:r>
      <w:proofErr w:type="spellEnd"/>
      <w:r w:rsidRPr="008B19C3">
        <w:t xml:space="preserve"> platform. It allows us to actively annotate, discuss, and collaborate on course readings, fostering deeper understanding and critical thinking. With </w:t>
      </w:r>
      <w:proofErr w:type="spellStart"/>
      <w:r w:rsidRPr="008B19C3">
        <w:t>Perusall</w:t>
      </w:r>
      <w:proofErr w:type="spellEnd"/>
      <w:r w:rsidRPr="008B19C3">
        <w:t xml:space="preserve">, we can engage with the text, ask questions, and share insights, creating a dynamic learning community that enhances our overall learning experience. For more information on </w:t>
      </w:r>
      <w:proofErr w:type="spellStart"/>
      <w:r w:rsidRPr="008B19C3">
        <w:t>Perusall</w:t>
      </w:r>
      <w:proofErr w:type="spellEnd"/>
      <w:r w:rsidRPr="008B19C3">
        <w:t xml:space="preserve">, please visit the </w:t>
      </w:r>
      <w:proofErr w:type="spellStart"/>
      <w:r w:rsidRPr="008B19C3">
        <w:t>Perusall</w:t>
      </w:r>
      <w:proofErr w:type="spellEnd"/>
      <w:r w:rsidRPr="008B19C3">
        <w:t xml:space="preserve"> Information Page on this course’s Canvas page.</w:t>
      </w:r>
    </w:p>
    <w:p w14:paraId="3866ED34" w14:textId="77777777" w:rsidR="00A541DD" w:rsidRDefault="00A541DD" w:rsidP="00E17D70">
      <w:pPr>
        <w:pStyle w:val="Heading2"/>
      </w:pPr>
    </w:p>
    <w:p w14:paraId="5A943AD7" w14:textId="195DA3F0" w:rsidR="00652FB1" w:rsidRDefault="00652FB1" w:rsidP="00E17D70">
      <w:pPr>
        <w:pStyle w:val="Heading2"/>
      </w:pPr>
      <w:r>
        <w:t>Course Grading</w:t>
      </w:r>
      <w:r w:rsidR="00956712">
        <w:t>:</w:t>
      </w:r>
    </w:p>
    <w:tbl>
      <w:tblPr>
        <w:tblStyle w:val="TableGrid"/>
        <w:tblW w:w="0" w:type="auto"/>
        <w:tblLook w:val="04A0" w:firstRow="1" w:lastRow="0" w:firstColumn="1" w:lastColumn="0" w:noHBand="0" w:noVBand="1"/>
      </w:tblPr>
      <w:tblGrid>
        <w:gridCol w:w="6205"/>
        <w:gridCol w:w="3145"/>
      </w:tblGrid>
      <w:tr w:rsidR="00A541DD" w14:paraId="71E9B176" w14:textId="77777777" w:rsidTr="00A541DD">
        <w:tc>
          <w:tcPr>
            <w:tcW w:w="6205" w:type="dxa"/>
          </w:tcPr>
          <w:p w14:paraId="4201E6EB" w14:textId="703EA949" w:rsidR="00A541DD" w:rsidRPr="00CE6DEC" w:rsidRDefault="00A541DD" w:rsidP="00652FB1">
            <w:pPr>
              <w:rPr>
                <w:b/>
                <w:bCs/>
                <w:sz w:val="24"/>
              </w:rPr>
            </w:pPr>
            <w:r w:rsidRPr="00CE6DEC">
              <w:rPr>
                <w:b/>
                <w:bCs/>
                <w:sz w:val="24"/>
              </w:rPr>
              <w:t>Assignments</w:t>
            </w:r>
          </w:p>
        </w:tc>
        <w:tc>
          <w:tcPr>
            <w:tcW w:w="3145" w:type="dxa"/>
          </w:tcPr>
          <w:p w14:paraId="5E049C36" w14:textId="159DB5D0" w:rsidR="00A541DD" w:rsidRPr="00CE6DEC" w:rsidRDefault="00A541DD" w:rsidP="00652FB1">
            <w:pPr>
              <w:rPr>
                <w:b/>
                <w:bCs/>
                <w:sz w:val="24"/>
              </w:rPr>
            </w:pPr>
            <w:r w:rsidRPr="00CE6DEC">
              <w:rPr>
                <w:b/>
                <w:bCs/>
                <w:sz w:val="24"/>
              </w:rPr>
              <w:t>Total Points</w:t>
            </w:r>
          </w:p>
        </w:tc>
      </w:tr>
      <w:tr w:rsidR="00A541DD" w14:paraId="46CA3CE5" w14:textId="77777777" w:rsidTr="00A541DD">
        <w:tc>
          <w:tcPr>
            <w:tcW w:w="6205" w:type="dxa"/>
          </w:tcPr>
          <w:p w14:paraId="2D49E0A6" w14:textId="44C7381D" w:rsidR="00A541DD" w:rsidRPr="00CE6DEC" w:rsidRDefault="00A541DD" w:rsidP="00652FB1">
            <w:pPr>
              <w:rPr>
                <w:sz w:val="24"/>
              </w:rPr>
            </w:pPr>
            <w:r w:rsidRPr="00CE6DEC">
              <w:rPr>
                <w:sz w:val="24"/>
              </w:rPr>
              <w:t>Weekly Discussion Board Posts</w:t>
            </w:r>
          </w:p>
        </w:tc>
        <w:tc>
          <w:tcPr>
            <w:tcW w:w="3145" w:type="dxa"/>
          </w:tcPr>
          <w:p w14:paraId="063BFF9F" w14:textId="5C2FE389" w:rsidR="00A541DD" w:rsidRPr="00CE6DEC" w:rsidRDefault="00A541DD" w:rsidP="00652FB1">
            <w:pPr>
              <w:rPr>
                <w:sz w:val="24"/>
              </w:rPr>
            </w:pPr>
            <w:r w:rsidRPr="00CE6DEC">
              <w:rPr>
                <w:sz w:val="24"/>
              </w:rPr>
              <w:t>60</w:t>
            </w:r>
          </w:p>
        </w:tc>
      </w:tr>
      <w:tr w:rsidR="00A541DD" w14:paraId="0AA0B949" w14:textId="77777777" w:rsidTr="00A541DD">
        <w:tc>
          <w:tcPr>
            <w:tcW w:w="6205" w:type="dxa"/>
          </w:tcPr>
          <w:p w14:paraId="578EF7A1" w14:textId="378979ED" w:rsidR="00A541DD" w:rsidRPr="00CE6DEC" w:rsidRDefault="00CE6DEC" w:rsidP="00CE6DEC">
            <w:pPr>
              <w:pStyle w:val="Default"/>
              <w:rPr>
                <w:rFonts w:ascii="Arial" w:hAnsi="Arial" w:cs="Arial"/>
              </w:rPr>
            </w:pPr>
            <w:r w:rsidRPr="00CE6DEC">
              <w:rPr>
                <w:rFonts w:ascii="Arial" w:hAnsi="Arial" w:cs="Arial"/>
              </w:rPr>
              <w:t xml:space="preserve">Weekly </w:t>
            </w:r>
            <w:proofErr w:type="spellStart"/>
            <w:r w:rsidRPr="00CE6DEC">
              <w:rPr>
                <w:rFonts w:ascii="Arial" w:hAnsi="Arial" w:cs="Arial"/>
              </w:rPr>
              <w:t>Perusall</w:t>
            </w:r>
            <w:proofErr w:type="spellEnd"/>
            <w:r w:rsidRPr="00CE6DEC">
              <w:rPr>
                <w:rFonts w:ascii="Arial" w:hAnsi="Arial" w:cs="Arial"/>
              </w:rPr>
              <w:t xml:space="preserve"> Readings </w:t>
            </w:r>
          </w:p>
        </w:tc>
        <w:tc>
          <w:tcPr>
            <w:tcW w:w="3145" w:type="dxa"/>
          </w:tcPr>
          <w:p w14:paraId="22BEBE8C" w14:textId="0F3CF9B2" w:rsidR="00A541DD" w:rsidRPr="00CE6DEC" w:rsidRDefault="00CE6DEC" w:rsidP="00652FB1">
            <w:pPr>
              <w:rPr>
                <w:sz w:val="24"/>
              </w:rPr>
            </w:pPr>
            <w:r w:rsidRPr="00CE6DEC">
              <w:rPr>
                <w:sz w:val="24"/>
              </w:rPr>
              <w:t>120</w:t>
            </w:r>
          </w:p>
        </w:tc>
      </w:tr>
      <w:tr w:rsidR="00A541DD" w14:paraId="1CC29EAA" w14:textId="77777777" w:rsidTr="00A541DD">
        <w:tc>
          <w:tcPr>
            <w:tcW w:w="6205" w:type="dxa"/>
          </w:tcPr>
          <w:p w14:paraId="52F0D061" w14:textId="0A230008" w:rsidR="00A541DD" w:rsidRPr="00CE6DEC" w:rsidRDefault="00CE6DEC" w:rsidP="00CE6DEC">
            <w:pPr>
              <w:pStyle w:val="Default"/>
              <w:rPr>
                <w:rFonts w:ascii="Arial" w:hAnsi="Arial" w:cs="Arial"/>
              </w:rPr>
            </w:pPr>
            <w:r w:rsidRPr="00CE6DEC">
              <w:rPr>
                <w:rFonts w:ascii="Arial" w:hAnsi="Arial" w:cs="Arial"/>
              </w:rPr>
              <w:t xml:space="preserve">Module activities </w:t>
            </w:r>
          </w:p>
        </w:tc>
        <w:tc>
          <w:tcPr>
            <w:tcW w:w="3145" w:type="dxa"/>
          </w:tcPr>
          <w:p w14:paraId="7B76EF2D" w14:textId="150C3875" w:rsidR="00A541DD" w:rsidRPr="00CE6DEC" w:rsidRDefault="00CE6DEC" w:rsidP="00652FB1">
            <w:pPr>
              <w:rPr>
                <w:sz w:val="24"/>
              </w:rPr>
            </w:pPr>
            <w:r w:rsidRPr="00CE6DEC">
              <w:rPr>
                <w:sz w:val="24"/>
              </w:rPr>
              <w:t>75</w:t>
            </w:r>
          </w:p>
        </w:tc>
      </w:tr>
      <w:tr w:rsidR="00A541DD" w14:paraId="189EE2C6" w14:textId="77777777" w:rsidTr="00A541DD">
        <w:tc>
          <w:tcPr>
            <w:tcW w:w="6205" w:type="dxa"/>
          </w:tcPr>
          <w:p w14:paraId="714DA969" w14:textId="44435214" w:rsidR="00A541DD" w:rsidRPr="00CE6DEC" w:rsidRDefault="00CE6DEC" w:rsidP="00CE6DEC">
            <w:pPr>
              <w:pStyle w:val="Default"/>
              <w:rPr>
                <w:rFonts w:ascii="Arial" w:hAnsi="Arial" w:cs="Arial"/>
              </w:rPr>
            </w:pPr>
            <w:r w:rsidRPr="00CE6DEC">
              <w:rPr>
                <w:rFonts w:ascii="Arial" w:hAnsi="Arial" w:cs="Arial"/>
              </w:rPr>
              <w:t>Weekly Assessments</w:t>
            </w:r>
          </w:p>
        </w:tc>
        <w:tc>
          <w:tcPr>
            <w:tcW w:w="3145" w:type="dxa"/>
          </w:tcPr>
          <w:p w14:paraId="4B691030" w14:textId="7E026462" w:rsidR="00A541DD" w:rsidRPr="00CE6DEC" w:rsidRDefault="00CE6DEC" w:rsidP="00652FB1">
            <w:pPr>
              <w:rPr>
                <w:sz w:val="24"/>
              </w:rPr>
            </w:pPr>
            <w:r w:rsidRPr="00CE6DEC">
              <w:rPr>
                <w:sz w:val="24"/>
              </w:rPr>
              <w:t>118</w:t>
            </w:r>
          </w:p>
        </w:tc>
      </w:tr>
      <w:tr w:rsidR="00A541DD" w14:paraId="45EB5043" w14:textId="77777777" w:rsidTr="00A541DD">
        <w:tc>
          <w:tcPr>
            <w:tcW w:w="6205" w:type="dxa"/>
          </w:tcPr>
          <w:p w14:paraId="226E7789" w14:textId="701E124D" w:rsidR="00A541DD" w:rsidRPr="00CE6DEC" w:rsidRDefault="00CE6DEC" w:rsidP="00CE6DEC">
            <w:pPr>
              <w:jc w:val="right"/>
              <w:rPr>
                <w:b/>
                <w:bCs/>
                <w:sz w:val="24"/>
              </w:rPr>
            </w:pPr>
            <w:r w:rsidRPr="00CE6DEC">
              <w:rPr>
                <w:b/>
                <w:bCs/>
                <w:sz w:val="24"/>
              </w:rPr>
              <w:t>TOTAL</w:t>
            </w:r>
          </w:p>
        </w:tc>
        <w:tc>
          <w:tcPr>
            <w:tcW w:w="3145" w:type="dxa"/>
          </w:tcPr>
          <w:p w14:paraId="02EC7FB1" w14:textId="3BA2B9A2" w:rsidR="00A541DD" w:rsidRPr="00CE6DEC" w:rsidRDefault="00CE6DEC" w:rsidP="00652FB1">
            <w:pPr>
              <w:rPr>
                <w:sz w:val="24"/>
              </w:rPr>
            </w:pPr>
            <w:r w:rsidRPr="00CE6DEC">
              <w:rPr>
                <w:sz w:val="24"/>
              </w:rPr>
              <w:t>373</w:t>
            </w:r>
          </w:p>
        </w:tc>
      </w:tr>
    </w:tbl>
    <w:p w14:paraId="7E388D5C" w14:textId="77777777" w:rsidR="00652FB1" w:rsidRDefault="00652FB1" w:rsidP="00652FB1"/>
    <w:p w14:paraId="1967F084" w14:textId="77777777" w:rsidR="00A541DD" w:rsidRDefault="00A541DD" w:rsidP="00652FB1"/>
    <w:p w14:paraId="5A93F489" w14:textId="77777777" w:rsidR="00652FB1" w:rsidRPr="00F34F2C" w:rsidRDefault="00652FB1" w:rsidP="00E17D70">
      <w:pPr>
        <w:pStyle w:val="Heading3"/>
        <w:rPr>
          <w:rFonts w:cs="Arial"/>
          <w:sz w:val="24"/>
        </w:rPr>
      </w:pPr>
      <w:r w:rsidRPr="00F34F2C">
        <w:rPr>
          <w:rFonts w:cs="Arial"/>
          <w:sz w:val="24"/>
        </w:rPr>
        <w:t>Grading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4"/>
      </w:tblGrid>
      <w:tr w:rsidR="00652FB1" w:rsidRPr="00F34F2C" w14:paraId="696CB9E5"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79191E2F" w14:textId="77777777" w:rsidR="00652FB1" w:rsidRPr="00F34F2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sz w:val="24"/>
              </w:rPr>
            </w:pPr>
            <w:r w:rsidRPr="00F34F2C">
              <w:rPr>
                <w:rFonts w:cs="Arial"/>
                <w:sz w:val="24"/>
              </w:rPr>
              <w:t>A = 93-100%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3A7D8ED" w14:textId="77777777" w:rsidR="00652FB1" w:rsidRPr="00F34F2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sz w:val="24"/>
              </w:rPr>
            </w:pPr>
            <w:r w:rsidRPr="00F34F2C">
              <w:rPr>
                <w:rFonts w:cs="Arial"/>
                <w:sz w:val="24"/>
              </w:rPr>
              <w:t>C+ = 76 – 79.99%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6939CCA5" w14:textId="77777777" w:rsidR="00652FB1" w:rsidRPr="00F34F2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sz w:val="24"/>
              </w:rPr>
            </w:pPr>
            <w:r w:rsidRPr="00F34F2C">
              <w:rPr>
                <w:rFonts w:cs="Arial"/>
                <w:sz w:val="24"/>
              </w:rPr>
              <w:t>F = Below 60%</w:t>
            </w:r>
          </w:p>
        </w:tc>
      </w:tr>
      <w:tr w:rsidR="00652FB1" w:rsidRPr="00F34F2C" w14:paraId="089ADBCC"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0B246BDF" w14:textId="77777777" w:rsidR="00652FB1" w:rsidRPr="00F34F2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sz w:val="24"/>
              </w:rPr>
            </w:pPr>
            <w:r w:rsidRPr="00F34F2C">
              <w:rPr>
                <w:rFonts w:cs="Arial"/>
                <w:sz w:val="24"/>
              </w:rPr>
              <w:t>A- = 90 – 92.99%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F4B1026" w14:textId="77777777" w:rsidR="00652FB1" w:rsidRPr="00F34F2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sz w:val="24"/>
              </w:rPr>
            </w:pPr>
            <w:r w:rsidRPr="00F34F2C">
              <w:rPr>
                <w:rFonts w:cs="Arial"/>
                <w:sz w:val="24"/>
              </w:rPr>
              <w:t>C = 73 – 75.99%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4DB735E1" w14:textId="77777777" w:rsidR="00652FB1" w:rsidRPr="00F34F2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sz w:val="24"/>
              </w:rPr>
            </w:pPr>
          </w:p>
        </w:tc>
      </w:tr>
      <w:tr w:rsidR="00652FB1" w:rsidRPr="00F34F2C" w14:paraId="1D3B3FEA"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37EED988" w14:textId="77777777" w:rsidR="00652FB1" w:rsidRPr="00F34F2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sz w:val="24"/>
              </w:rPr>
            </w:pPr>
            <w:r w:rsidRPr="00F34F2C">
              <w:rPr>
                <w:rFonts w:cs="Arial"/>
                <w:sz w:val="24"/>
              </w:rPr>
              <w:t>B+ = 86 – 89.99%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11C07A0" w14:textId="77777777" w:rsidR="00652FB1" w:rsidRPr="00F34F2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sz w:val="24"/>
              </w:rPr>
            </w:pPr>
            <w:r w:rsidRPr="00F34F2C">
              <w:rPr>
                <w:rFonts w:cs="Arial"/>
                <w:sz w:val="24"/>
              </w:rPr>
              <w:t>C- = 70 – 72.99%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0B5D816F" w14:textId="77777777" w:rsidR="00652FB1" w:rsidRPr="00F34F2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sz w:val="24"/>
              </w:rPr>
            </w:pPr>
          </w:p>
        </w:tc>
      </w:tr>
      <w:tr w:rsidR="00652FB1" w:rsidRPr="00F34F2C" w14:paraId="4F2C7CA2"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050FBD84" w14:textId="77777777" w:rsidR="00652FB1" w:rsidRPr="00F34F2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sz w:val="24"/>
              </w:rPr>
            </w:pPr>
            <w:r w:rsidRPr="00F34F2C">
              <w:rPr>
                <w:rFonts w:cs="Arial"/>
                <w:sz w:val="24"/>
              </w:rPr>
              <w:t>B = 83 – 85.99%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7E62BB2" w14:textId="77777777" w:rsidR="00652FB1" w:rsidRPr="00F34F2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sz w:val="24"/>
              </w:rPr>
            </w:pPr>
            <w:r w:rsidRPr="00F34F2C">
              <w:rPr>
                <w:rFonts w:cs="Arial"/>
                <w:sz w:val="24"/>
              </w:rPr>
              <w:t>D+ = 66 – 69.99%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64273516" w14:textId="77777777" w:rsidR="00652FB1" w:rsidRPr="00F34F2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sz w:val="24"/>
              </w:rPr>
            </w:pPr>
          </w:p>
        </w:tc>
      </w:tr>
      <w:tr w:rsidR="00652FB1" w:rsidRPr="00F34F2C" w14:paraId="66E8C5F8"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78B6456A" w14:textId="77777777" w:rsidR="00652FB1" w:rsidRPr="00F34F2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sz w:val="24"/>
              </w:rPr>
            </w:pPr>
            <w:r w:rsidRPr="00F34F2C">
              <w:rPr>
                <w:rFonts w:cs="Arial"/>
                <w:sz w:val="24"/>
              </w:rPr>
              <w:t>B- = 80 – 82.99%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391E94D" w14:textId="77777777" w:rsidR="00652FB1" w:rsidRPr="00F34F2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sz w:val="24"/>
              </w:rPr>
            </w:pPr>
            <w:r w:rsidRPr="00F34F2C">
              <w:rPr>
                <w:rFonts w:cs="Arial"/>
                <w:sz w:val="24"/>
              </w:rPr>
              <w:t>D = 63 – 65.99%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0FAFD0C5" w14:textId="77777777" w:rsidR="00652FB1" w:rsidRPr="00F34F2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sz w:val="24"/>
              </w:rPr>
            </w:pPr>
          </w:p>
        </w:tc>
      </w:tr>
      <w:tr w:rsidR="00652FB1" w:rsidRPr="00F34F2C" w14:paraId="6C615F8C"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0AFFA1F9" w14:textId="77777777" w:rsidR="00652FB1" w:rsidRPr="00F34F2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sz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F58FFF" w14:textId="77777777" w:rsidR="00652FB1" w:rsidRPr="00F34F2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sz w:val="24"/>
              </w:rPr>
            </w:pPr>
            <w:r w:rsidRPr="00F34F2C">
              <w:rPr>
                <w:rFonts w:cs="Arial"/>
                <w:sz w:val="24"/>
              </w:rPr>
              <w:t>D- = 60 – 62.99%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66A1E880" w14:textId="77777777" w:rsidR="00652FB1" w:rsidRPr="00F34F2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cs="Arial"/>
                <w:sz w:val="24"/>
              </w:rPr>
            </w:pPr>
          </w:p>
        </w:tc>
      </w:tr>
    </w:tbl>
    <w:p w14:paraId="092FFC6C" w14:textId="77777777" w:rsidR="00CE6DEC" w:rsidRPr="00F34F2C" w:rsidRDefault="00CE6DEC" w:rsidP="00652FB1">
      <w:pPr>
        <w:rPr>
          <w:rFonts w:cs="Arial"/>
          <w:sz w:val="24"/>
        </w:rPr>
      </w:pPr>
    </w:p>
    <w:p w14:paraId="6E9B7106" w14:textId="16DBCC0E" w:rsidR="00652FB1" w:rsidRPr="00F34F2C" w:rsidRDefault="00652FB1" w:rsidP="00652FB1">
      <w:pPr>
        <w:rPr>
          <w:rFonts w:cs="Arial"/>
          <w:sz w:val="24"/>
        </w:rPr>
      </w:pPr>
      <w:r w:rsidRPr="00F34F2C">
        <w:rPr>
          <w:rFonts w:cs="Arial"/>
          <w:sz w:val="24"/>
        </w:rPr>
        <w:t>Further information about UF grading policies can be found here:</w:t>
      </w:r>
    </w:p>
    <w:p w14:paraId="5C4BD410" w14:textId="77777777" w:rsidR="00652FB1" w:rsidRPr="00F34F2C" w:rsidRDefault="00652FB1" w:rsidP="00652FB1">
      <w:pPr>
        <w:rPr>
          <w:rStyle w:val="Hyperlink"/>
          <w:rFonts w:cs="Arial"/>
          <w:sz w:val="24"/>
        </w:rPr>
      </w:pPr>
      <w:hyperlink r:id="rId14" w:history="1">
        <w:r w:rsidRPr="00F34F2C">
          <w:rPr>
            <w:rStyle w:val="Hyperlink"/>
            <w:rFonts w:cs="Arial"/>
            <w:sz w:val="24"/>
          </w:rPr>
          <w:t>https://catalog.ufl.edu/UGRD/academic-regulations/grades-grading-policies/</w:t>
        </w:r>
      </w:hyperlink>
    </w:p>
    <w:p w14:paraId="64133E68" w14:textId="77777777" w:rsidR="00A73F6B" w:rsidRDefault="00A73F6B" w:rsidP="00652FB1">
      <w:pPr>
        <w:rPr>
          <w:rStyle w:val="Hyperlink"/>
          <w:rFonts w:ascii="Calibri" w:hAnsi="Calibri" w:cs="Calibri"/>
        </w:rPr>
      </w:pPr>
    </w:p>
    <w:p w14:paraId="514DF864" w14:textId="77777777" w:rsidR="00A73F6B" w:rsidRDefault="00A73F6B" w:rsidP="00A73F6B">
      <w:pPr>
        <w:pStyle w:val="Heading2"/>
      </w:pPr>
      <w:r>
        <w:lastRenderedPageBreak/>
        <w:t>Reading &amp; Assignment Schedule:</w:t>
      </w:r>
    </w:p>
    <w:tbl>
      <w:tblPr>
        <w:tblStyle w:val="TableGrid"/>
        <w:tblW w:w="0" w:type="auto"/>
        <w:tblLayout w:type="fixed"/>
        <w:tblLook w:val="04A0" w:firstRow="1" w:lastRow="0" w:firstColumn="1" w:lastColumn="0" w:noHBand="0" w:noVBand="1"/>
      </w:tblPr>
      <w:tblGrid>
        <w:gridCol w:w="3116"/>
        <w:gridCol w:w="3117"/>
        <w:gridCol w:w="3117"/>
      </w:tblGrid>
      <w:tr w:rsidR="00CE6DEC" w14:paraId="35F176A1" w14:textId="77777777" w:rsidTr="00CE6DEC">
        <w:trPr>
          <w:trHeight w:val="98"/>
        </w:trPr>
        <w:tc>
          <w:tcPr>
            <w:tcW w:w="3116" w:type="dxa"/>
          </w:tcPr>
          <w:p w14:paraId="6C0FA185" w14:textId="071B799D" w:rsidR="00CE6DEC" w:rsidRPr="00CE6DEC" w:rsidRDefault="00CE6DEC" w:rsidP="00767DA5">
            <w:pPr>
              <w:pStyle w:val="Default"/>
              <w:jc w:val="center"/>
              <w:rPr>
                <w:rFonts w:ascii="Arial" w:hAnsi="Arial" w:cs="Arial"/>
                <w:color w:val="2C3A45"/>
              </w:rPr>
            </w:pPr>
            <w:r w:rsidRPr="00CE6DEC">
              <w:rPr>
                <w:rFonts w:ascii="Arial" w:hAnsi="Arial" w:cs="Arial"/>
                <w:b/>
                <w:bCs/>
                <w:color w:val="2C3A45"/>
              </w:rPr>
              <w:t>Week (Date)</w:t>
            </w:r>
          </w:p>
        </w:tc>
        <w:tc>
          <w:tcPr>
            <w:tcW w:w="3117" w:type="dxa"/>
          </w:tcPr>
          <w:p w14:paraId="2EB45498" w14:textId="441536B4" w:rsidR="00CE6DEC" w:rsidRPr="00CE6DEC" w:rsidRDefault="00CE6DEC" w:rsidP="00767DA5">
            <w:pPr>
              <w:pStyle w:val="Default"/>
              <w:jc w:val="center"/>
              <w:rPr>
                <w:rFonts w:ascii="Arial" w:hAnsi="Arial" w:cs="Arial"/>
                <w:color w:val="2C3A45"/>
              </w:rPr>
            </w:pPr>
            <w:r w:rsidRPr="00CE6DEC">
              <w:rPr>
                <w:rFonts w:ascii="Arial" w:hAnsi="Arial" w:cs="Arial"/>
                <w:b/>
                <w:bCs/>
                <w:color w:val="2C3A45"/>
              </w:rPr>
              <w:t>Topic</w:t>
            </w:r>
          </w:p>
        </w:tc>
        <w:tc>
          <w:tcPr>
            <w:tcW w:w="3117" w:type="dxa"/>
          </w:tcPr>
          <w:p w14:paraId="571E06A3" w14:textId="7CE079D8" w:rsidR="00CE6DEC" w:rsidRPr="00CE6DEC" w:rsidRDefault="00CE6DEC" w:rsidP="00767DA5">
            <w:pPr>
              <w:pStyle w:val="Default"/>
              <w:jc w:val="center"/>
              <w:rPr>
                <w:rFonts w:ascii="Arial" w:hAnsi="Arial" w:cs="Arial"/>
                <w:color w:val="2C3A45"/>
              </w:rPr>
            </w:pPr>
            <w:r w:rsidRPr="00CE6DEC">
              <w:rPr>
                <w:rFonts w:ascii="Arial" w:hAnsi="Arial" w:cs="Arial"/>
                <w:b/>
                <w:bCs/>
                <w:color w:val="2C3A45"/>
              </w:rPr>
              <w:t>Assignment(s) Due</w:t>
            </w:r>
          </w:p>
        </w:tc>
      </w:tr>
      <w:tr w:rsidR="00CE6DEC" w14:paraId="76F12EE5" w14:textId="77777777" w:rsidTr="00CE6DEC">
        <w:tc>
          <w:tcPr>
            <w:tcW w:w="3116" w:type="dxa"/>
          </w:tcPr>
          <w:p w14:paraId="5A91C778" w14:textId="068EB69B" w:rsidR="00CE6DEC" w:rsidRPr="00767DA5" w:rsidRDefault="00CE6DEC" w:rsidP="00CE6DEC">
            <w:pPr>
              <w:rPr>
                <w:rFonts w:cs="Arial"/>
                <w:sz w:val="22"/>
                <w:szCs w:val="22"/>
              </w:rPr>
            </w:pPr>
            <w:r w:rsidRPr="00767DA5">
              <w:rPr>
                <w:rFonts w:cs="Arial"/>
                <w:color w:val="2C3A45"/>
                <w:sz w:val="22"/>
                <w:szCs w:val="22"/>
              </w:rPr>
              <w:t xml:space="preserve">Week of May 12th </w:t>
            </w:r>
          </w:p>
        </w:tc>
        <w:tc>
          <w:tcPr>
            <w:tcW w:w="3117" w:type="dxa"/>
          </w:tcPr>
          <w:p w14:paraId="259E1B0A" w14:textId="2C001095" w:rsidR="00CE6DEC" w:rsidRPr="00767DA5" w:rsidRDefault="00CE6DEC" w:rsidP="00CE6DEC">
            <w:pPr>
              <w:rPr>
                <w:rFonts w:cs="Arial"/>
                <w:sz w:val="22"/>
                <w:szCs w:val="22"/>
              </w:rPr>
            </w:pPr>
            <w:r w:rsidRPr="00767DA5">
              <w:rPr>
                <w:rFonts w:cs="Arial"/>
                <w:color w:val="2C3A45"/>
                <w:sz w:val="22"/>
                <w:szCs w:val="22"/>
              </w:rPr>
              <w:t xml:space="preserve">Welcome to a new semester </w:t>
            </w:r>
          </w:p>
        </w:tc>
        <w:tc>
          <w:tcPr>
            <w:tcW w:w="3117" w:type="dxa"/>
          </w:tcPr>
          <w:p w14:paraId="3D801D4F" w14:textId="1988FE69" w:rsidR="00CE6DEC" w:rsidRPr="00767DA5" w:rsidRDefault="00CE6DEC" w:rsidP="00CE6DEC">
            <w:pPr>
              <w:rPr>
                <w:rFonts w:cs="Arial"/>
                <w:sz w:val="22"/>
                <w:szCs w:val="22"/>
              </w:rPr>
            </w:pPr>
            <w:r w:rsidRPr="00767DA5">
              <w:rPr>
                <w:rFonts w:cs="Arial"/>
                <w:color w:val="2C3A45"/>
                <w:sz w:val="22"/>
                <w:szCs w:val="22"/>
              </w:rPr>
              <w:t xml:space="preserve">Become extremely familiar with syllabus </w:t>
            </w:r>
          </w:p>
        </w:tc>
      </w:tr>
      <w:tr w:rsidR="00CE6DEC" w14:paraId="027357F8" w14:textId="77777777" w:rsidTr="00CE6DEC">
        <w:tc>
          <w:tcPr>
            <w:tcW w:w="3116" w:type="dxa"/>
          </w:tcPr>
          <w:p w14:paraId="1DA1072C" w14:textId="3794C804" w:rsidR="00CE6DEC" w:rsidRPr="00767DA5" w:rsidRDefault="00CE6DEC" w:rsidP="00CE6DEC">
            <w:pPr>
              <w:rPr>
                <w:rFonts w:cs="Arial"/>
                <w:sz w:val="22"/>
                <w:szCs w:val="22"/>
              </w:rPr>
            </w:pPr>
            <w:r w:rsidRPr="00767DA5">
              <w:rPr>
                <w:rFonts w:cs="Arial"/>
                <w:color w:val="2C3A45"/>
                <w:sz w:val="22"/>
                <w:szCs w:val="22"/>
              </w:rPr>
              <w:t xml:space="preserve">Week of May 19th </w:t>
            </w:r>
          </w:p>
        </w:tc>
        <w:tc>
          <w:tcPr>
            <w:tcW w:w="3117" w:type="dxa"/>
          </w:tcPr>
          <w:p w14:paraId="459CDFC0" w14:textId="61CA16AF" w:rsidR="00CE6DEC" w:rsidRPr="00767DA5" w:rsidRDefault="00CE6DEC" w:rsidP="00CE6DEC">
            <w:pPr>
              <w:rPr>
                <w:rFonts w:cs="Arial"/>
                <w:sz w:val="22"/>
                <w:szCs w:val="22"/>
              </w:rPr>
            </w:pPr>
            <w:r w:rsidRPr="00767DA5">
              <w:rPr>
                <w:rFonts w:cs="Arial"/>
                <w:color w:val="2C3A45"/>
                <w:sz w:val="22"/>
                <w:szCs w:val="22"/>
              </w:rPr>
              <w:t xml:space="preserve">Module 1: Program Planning in Cooperative Extension </w:t>
            </w:r>
          </w:p>
        </w:tc>
        <w:tc>
          <w:tcPr>
            <w:tcW w:w="3117" w:type="dxa"/>
          </w:tcPr>
          <w:p w14:paraId="20D515D6" w14:textId="77777777" w:rsidR="00CE6DEC" w:rsidRPr="00767DA5" w:rsidRDefault="00CE6DEC" w:rsidP="00CE6DEC">
            <w:pPr>
              <w:pStyle w:val="Default"/>
              <w:rPr>
                <w:rFonts w:ascii="Arial" w:hAnsi="Arial" w:cs="Arial"/>
                <w:color w:val="auto"/>
                <w:sz w:val="22"/>
                <w:szCs w:val="22"/>
              </w:rPr>
            </w:pPr>
          </w:p>
          <w:p w14:paraId="29B3798D" w14:textId="77777777" w:rsidR="00CE6DEC" w:rsidRPr="00767DA5" w:rsidRDefault="00CE6DEC" w:rsidP="00CE6DEC">
            <w:pPr>
              <w:pStyle w:val="Default"/>
              <w:numPr>
                <w:ilvl w:val="0"/>
                <w:numId w:val="37"/>
              </w:numPr>
              <w:rPr>
                <w:rFonts w:ascii="Arial" w:hAnsi="Arial" w:cs="Arial"/>
                <w:sz w:val="22"/>
                <w:szCs w:val="22"/>
              </w:rPr>
            </w:pPr>
            <w:r w:rsidRPr="00767DA5">
              <w:rPr>
                <w:rFonts w:ascii="Arial" w:hAnsi="Arial" w:cs="Arial"/>
                <w:color w:val="2C3A45"/>
                <w:sz w:val="22"/>
                <w:szCs w:val="22"/>
              </w:rPr>
              <w:t xml:space="preserve">Extension Program Reflection Assignment </w:t>
            </w:r>
          </w:p>
          <w:p w14:paraId="654AE2A6" w14:textId="77777777" w:rsidR="00CE6DEC" w:rsidRPr="00767DA5" w:rsidRDefault="00CE6DEC" w:rsidP="00CE6DEC">
            <w:pPr>
              <w:pStyle w:val="Default"/>
              <w:numPr>
                <w:ilvl w:val="0"/>
                <w:numId w:val="37"/>
              </w:numPr>
              <w:rPr>
                <w:rFonts w:ascii="Arial" w:hAnsi="Arial" w:cs="Arial"/>
                <w:sz w:val="22"/>
                <w:szCs w:val="22"/>
              </w:rPr>
            </w:pPr>
            <w:r w:rsidRPr="00767DA5">
              <w:rPr>
                <w:rFonts w:ascii="Arial" w:hAnsi="Arial" w:cs="Arial"/>
                <w:sz w:val="22"/>
                <w:szCs w:val="22"/>
              </w:rPr>
              <w:t xml:space="preserve">Weekly Assessment </w:t>
            </w:r>
          </w:p>
          <w:p w14:paraId="04E5DEA3" w14:textId="77777777" w:rsidR="00CE6DEC" w:rsidRPr="00767DA5" w:rsidRDefault="00CE6DEC" w:rsidP="00CE6DEC">
            <w:pPr>
              <w:pStyle w:val="Default"/>
              <w:numPr>
                <w:ilvl w:val="0"/>
                <w:numId w:val="37"/>
              </w:numPr>
              <w:rPr>
                <w:rFonts w:ascii="Arial" w:hAnsi="Arial" w:cs="Arial"/>
                <w:sz w:val="22"/>
                <w:szCs w:val="22"/>
              </w:rPr>
            </w:pPr>
            <w:r w:rsidRPr="00767DA5">
              <w:rPr>
                <w:rFonts w:ascii="Arial" w:hAnsi="Arial" w:cs="Arial"/>
                <w:sz w:val="22"/>
                <w:szCs w:val="22"/>
              </w:rPr>
              <w:t xml:space="preserve">Discussion Posts </w:t>
            </w:r>
          </w:p>
          <w:p w14:paraId="019ACF03" w14:textId="77777777" w:rsidR="00CE6DEC" w:rsidRPr="00767DA5" w:rsidRDefault="00CE6DEC" w:rsidP="00CE6DEC">
            <w:pPr>
              <w:pStyle w:val="Default"/>
              <w:numPr>
                <w:ilvl w:val="0"/>
                <w:numId w:val="37"/>
              </w:numPr>
              <w:rPr>
                <w:rFonts w:ascii="Arial" w:hAnsi="Arial" w:cs="Arial"/>
                <w:sz w:val="22"/>
                <w:szCs w:val="22"/>
              </w:rPr>
            </w:pPr>
            <w:proofErr w:type="spellStart"/>
            <w:r w:rsidRPr="00767DA5">
              <w:rPr>
                <w:rFonts w:ascii="Arial" w:hAnsi="Arial" w:cs="Arial"/>
                <w:sz w:val="22"/>
                <w:szCs w:val="22"/>
              </w:rPr>
              <w:t>Perusall</w:t>
            </w:r>
            <w:proofErr w:type="spellEnd"/>
            <w:r w:rsidRPr="00767DA5">
              <w:rPr>
                <w:rFonts w:ascii="Arial" w:hAnsi="Arial" w:cs="Arial"/>
                <w:sz w:val="22"/>
                <w:szCs w:val="22"/>
              </w:rPr>
              <w:t xml:space="preserve"> Reading Assignment </w:t>
            </w:r>
          </w:p>
          <w:p w14:paraId="2E40AE81" w14:textId="77777777" w:rsidR="00CE6DEC" w:rsidRPr="00767DA5" w:rsidRDefault="00CE6DEC" w:rsidP="00CE6DEC">
            <w:pPr>
              <w:rPr>
                <w:rFonts w:cs="Arial"/>
                <w:sz w:val="22"/>
                <w:szCs w:val="22"/>
              </w:rPr>
            </w:pPr>
          </w:p>
        </w:tc>
      </w:tr>
      <w:tr w:rsidR="00CE6DEC" w14:paraId="7B316537" w14:textId="77777777" w:rsidTr="00CE6DEC">
        <w:tc>
          <w:tcPr>
            <w:tcW w:w="3116" w:type="dxa"/>
          </w:tcPr>
          <w:p w14:paraId="1E02750D" w14:textId="2B04579E" w:rsidR="00CE6DEC" w:rsidRPr="00767DA5" w:rsidRDefault="00CE6DEC" w:rsidP="00CE6DEC">
            <w:pPr>
              <w:rPr>
                <w:rFonts w:cs="Arial"/>
                <w:sz w:val="22"/>
                <w:szCs w:val="22"/>
              </w:rPr>
            </w:pPr>
            <w:r w:rsidRPr="00767DA5">
              <w:rPr>
                <w:rFonts w:cs="Arial"/>
                <w:color w:val="2C3A45"/>
                <w:sz w:val="22"/>
                <w:szCs w:val="22"/>
              </w:rPr>
              <w:t xml:space="preserve">Week of May 26th </w:t>
            </w:r>
          </w:p>
        </w:tc>
        <w:tc>
          <w:tcPr>
            <w:tcW w:w="3117" w:type="dxa"/>
          </w:tcPr>
          <w:p w14:paraId="5F5130CA" w14:textId="60A224B6" w:rsidR="00CE6DEC" w:rsidRPr="00767DA5" w:rsidRDefault="00CE6DEC" w:rsidP="00CE6DEC">
            <w:pPr>
              <w:rPr>
                <w:rFonts w:cs="Arial"/>
                <w:sz w:val="22"/>
                <w:szCs w:val="22"/>
              </w:rPr>
            </w:pPr>
            <w:r w:rsidRPr="00767DA5">
              <w:rPr>
                <w:rFonts w:cs="Arial"/>
                <w:color w:val="2C3A45"/>
                <w:sz w:val="22"/>
                <w:szCs w:val="22"/>
              </w:rPr>
              <w:t xml:space="preserve">Module 2: Developing a Program Plan </w:t>
            </w:r>
          </w:p>
        </w:tc>
        <w:tc>
          <w:tcPr>
            <w:tcW w:w="3117" w:type="dxa"/>
          </w:tcPr>
          <w:p w14:paraId="47673711" w14:textId="77777777" w:rsidR="00CE6DEC" w:rsidRPr="00767DA5" w:rsidRDefault="00CE6DEC" w:rsidP="00CE6DEC">
            <w:pPr>
              <w:pStyle w:val="Default"/>
              <w:rPr>
                <w:rFonts w:ascii="Arial" w:hAnsi="Arial" w:cs="Arial"/>
                <w:color w:val="auto"/>
                <w:sz w:val="22"/>
                <w:szCs w:val="22"/>
              </w:rPr>
            </w:pPr>
          </w:p>
          <w:p w14:paraId="5DB85A58" w14:textId="77777777" w:rsidR="00CE6DEC" w:rsidRPr="00767DA5" w:rsidRDefault="00CE6DEC" w:rsidP="00CE6DEC">
            <w:pPr>
              <w:pStyle w:val="Default"/>
              <w:numPr>
                <w:ilvl w:val="0"/>
                <w:numId w:val="38"/>
              </w:numPr>
              <w:rPr>
                <w:rFonts w:ascii="Arial" w:hAnsi="Arial" w:cs="Arial"/>
                <w:sz w:val="22"/>
                <w:szCs w:val="22"/>
              </w:rPr>
            </w:pPr>
            <w:r w:rsidRPr="00767DA5">
              <w:rPr>
                <w:rFonts w:ascii="Arial" w:hAnsi="Arial" w:cs="Arial"/>
                <w:sz w:val="22"/>
                <w:szCs w:val="22"/>
              </w:rPr>
              <w:t xml:space="preserve">Program Plan Activity </w:t>
            </w:r>
          </w:p>
          <w:p w14:paraId="046ED3A4" w14:textId="77777777" w:rsidR="00CE6DEC" w:rsidRPr="00767DA5" w:rsidRDefault="00CE6DEC" w:rsidP="00CE6DEC">
            <w:pPr>
              <w:pStyle w:val="Default"/>
              <w:numPr>
                <w:ilvl w:val="0"/>
                <w:numId w:val="38"/>
              </w:numPr>
              <w:rPr>
                <w:rFonts w:ascii="Arial" w:hAnsi="Arial" w:cs="Arial"/>
                <w:sz w:val="22"/>
                <w:szCs w:val="22"/>
              </w:rPr>
            </w:pPr>
            <w:r w:rsidRPr="00767DA5">
              <w:rPr>
                <w:rFonts w:ascii="Arial" w:hAnsi="Arial" w:cs="Arial"/>
                <w:sz w:val="22"/>
                <w:szCs w:val="22"/>
              </w:rPr>
              <w:t xml:space="preserve">Weekly Assessment </w:t>
            </w:r>
          </w:p>
          <w:p w14:paraId="2AB9DCBF" w14:textId="77777777" w:rsidR="00CE6DEC" w:rsidRPr="00767DA5" w:rsidRDefault="00CE6DEC" w:rsidP="00CE6DEC">
            <w:pPr>
              <w:pStyle w:val="Default"/>
              <w:numPr>
                <w:ilvl w:val="0"/>
                <w:numId w:val="38"/>
              </w:numPr>
              <w:rPr>
                <w:rFonts w:ascii="Arial" w:hAnsi="Arial" w:cs="Arial"/>
                <w:sz w:val="22"/>
                <w:szCs w:val="22"/>
              </w:rPr>
            </w:pPr>
            <w:r w:rsidRPr="00767DA5">
              <w:rPr>
                <w:rFonts w:ascii="Arial" w:hAnsi="Arial" w:cs="Arial"/>
                <w:sz w:val="22"/>
                <w:szCs w:val="22"/>
              </w:rPr>
              <w:t xml:space="preserve">Discussion Posts </w:t>
            </w:r>
          </w:p>
          <w:p w14:paraId="37565EA2" w14:textId="77777777" w:rsidR="00CE6DEC" w:rsidRPr="00767DA5" w:rsidRDefault="00CE6DEC" w:rsidP="00CE6DEC">
            <w:pPr>
              <w:pStyle w:val="Default"/>
              <w:numPr>
                <w:ilvl w:val="0"/>
                <w:numId w:val="38"/>
              </w:numPr>
              <w:rPr>
                <w:rFonts w:ascii="Arial" w:hAnsi="Arial" w:cs="Arial"/>
                <w:sz w:val="22"/>
                <w:szCs w:val="22"/>
              </w:rPr>
            </w:pPr>
            <w:proofErr w:type="spellStart"/>
            <w:r w:rsidRPr="00767DA5">
              <w:rPr>
                <w:rFonts w:ascii="Arial" w:hAnsi="Arial" w:cs="Arial"/>
                <w:sz w:val="22"/>
                <w:szCs w:val="22"/>
              </w:rPr>
              <w:t>Perusall</w:t>
            </w:r>
            <w:proofErr w:type="spellEnd"/>
            <w:r w:rsidRPr="00767DA5">
              <w:rPr>
                <w:rFonts w:ascii="Arial" w:hAnsi="Arial" w:cs="Arial"/>
                <w:sz w:val="22"/>
                <w:szCs w:val="22"/>
              </w:rPr>
              <w:t xml:space="preserve"> Reading Assignment </w:t>
            </w:r>
          </w:p>
          <w:p w14:paraId="48C9A7A6" w14:textId="77777777" w:rsidR="00CE6DEC" w:rsidRPr="00767DA5" w:rsidRDefault="00CE6DEC" w:rsidP="00CE6DEC">
            <w:pPr>
              <w:rPr>
                <w:rFonts w:cs="Arial"/>
                <w:sz w:val="22"/>
                <w:szCs w:val="22"/>
              </w:rPr>
            </w:pPr>
          </w:p>
        </w:tc>
      </w:tr>
      <w:tr w:rsidR="00CE6DEC" w14:paraId="3761062A" w14:textId="77777777" w:rsidTr="00CE6DEC">
        <w:tc>
          <w:tcPr>
            <w:tcW w:w="3116" w:type="dxa"/>
          </w:tcPr>
          <w:p w14:paraId="3104EDFC" w14:textId="07793F20" w:rsidR="00CE6DEC" w:rsidRPr="00767DA5" w:rsidRDefault="00CE6DEC" w:rsidP="00CE6DEC">
            <w:pPr>
              <w:rPr>
                <w:rFonts w:cs="Arial"/>
                <w:sz w:val="22"/>
                <w:szCs w:val="22"/>
              </w:rPr>
            </w:pPr>
            <w:r w:rsidRPr="00767DA5">
              <w:rPr>
                <w:rFonts w:cs="Arial"/>
                <w:color w:val="2C3A45"/>
                <w:sz w:val="22"/>
                <w:szCs w:val="22"/>
              </w:rPr>
              <w:t xml:space="preserve">Week of June 2nd </w:t>
            </w:r>
          </w:p>
        </w:tc>
        <w:tc>
          <w:tcPr>
            <w:tcW w:w="3117" w:type="dxa"/>
          </w:tcPr>
          <w:p w14:paraId="252AB1E4" w14:textId="51777309" w:rsidR="00CE6DEC" w:rsidRPr="00767DA5" w:rsidRDefault="00CE6DEC" w:rsidP="00CE6DEC">
            <w:pPr>
              <w:rPr>
                <w:rFonts w:cs="Arial"/>
                <w:sz w:val="22"/>
                <w:szCs w:val="22"/>
              </w:rPr>
            </w:pPr>
            <w:r w:rsidRPr="00767DA5">
              <w:rPr>
                <w:rFonts w:cs="Arial"/>
                <w:color w:val="2C3A45"/>
                <w:sz w:val="22"/>
                <w:szCs w:val="22"/>
              </w:rPr>
              <w:t xml:space="preserve">Module 3: Assessing Needs and Forming Program Priorities </w:t>
            </w:r>
          </w:p>
        </w:tc>
        <w:tc>
          <w:tcPr>
            <w:tcW w:w="3117" w:type="dxa"/>
          </w:tcPr>
          <w:p w14:paraId="6E84F3E3" w14:textId="77777777" w:rsidR="00CE6DEC" w:rsidRPr="00767DA5" w:rsidRDefault="00CE6DEC" w:rsidP="00CE6DEC">
            <w:pPr>
              <w:pStyle w:val="Default"/>
              <w:rPr>
                <w:rFonts w:ascii="Arial" w:hAnsi="Arial" w:cs="Arial"/>
                <w:color w:val="auto"/>
                <w:sz w:val="22"/>
                <w:szCs w:val="22"/>
              </w:rPr>
            </w:pPr>
          </w:p>
          <w:p w14:paraId="7D8D4093" w14:textId="77777777" w:rsidR="00CE6DEC" w:rsidRPr="00767DA5" w:rsidRDefault="00CE6DEC" w:rsidP="00CE6DEC">
            <w:pPr>
              <w:pStyle w:val="Default"/>
              <w:numPr>
                <w:ilvl w:val="0"/>
                <w:numId w:val="39"/>
              </w:numPr>
              <w:rPr>
                <w:rFonts w:ascii="Arial" w:hAnsi="Arial" w:cs="Arial"/>
                <w:sz w:val="22"/>
                <w:szCs w:val="22"/>
              </w:rPr>
            </w:pPr>
            <w:r w:rsidRPr="00767DA5">
              <w:rPr>
                <w:rFonts w:ascii="Arial" w:hAnsi="Arial" w:cs="Arial"/>
                <w:sz w:val="22"/>
                <w:szCs w:val="22"/>
              </w:rPr>
              <w:t xml:space="preserve">Weekly Assessment </w:t>
            </w:r>
          </w:p>
          <w:p w14:paraId="2EF34402" w14:textId="77777777" w:rsidR="00CE6DEC" w:rsidRPr="00767DA5" w:rsidRDefault="00CE6DEC" w:rsidP="00CE6DEC">
            <w:pPr>
              <w:pStyle w:val="Default"/>
              <w:numPr>
                <w:ilvl w:val="0"/>
                <w:numId w:val="39"/>
              </w:numPr>
              <w:rPr>
                <w:rFonts w:ascii="Arial" w:hAnsi="Arial" w:cs="Arial"/>
                <w:sz w:val="22"/>
                <w:szCs w:val="22"/>
              </w:rPr>
            </w:pPr>
            <w:r w:rsidRPr="00767DA5">
              <w:rPr>
                <w:rFonts w:ascii="Arial" w:hAnsi="Arial" w:cs="Arial"/>
                <w:sz w:val="22"/>
                <w:szCs w:val="22"/>
              </w:rPr>
              <w:t xml:space="preserve">Discussion Posts </w:t>
            </w:r>
          </w:p>
          <w:p w14:paraId="4584DD43" w14:textId="77777777" w:rsidR="00CE6DEC" w:rsidRPr="00767DA5" w:rsidRDefault="00CE6DEC" w:rsidP="00CE6DEC">
            <w:pPr>
              <w:pStyle w:val="Default"/>
              <w:numPr>
                <w:ilvl w:val="0"/>
                <w:numId w:val="39"/>
              </w:numPr>
              <w:rPr>
                <w:rFonts w:ascii="Arial" w:hAnsi="Arial" w:cs="Arial"/>
                <w:sz w:val="22"/>
                <w:szCs w:val="22"/>
              </w:rPr>
            </w:pPr>
            <w:proofErr w:type="spellStart"/>
            <w:r w:rsidRPr="00767DA5">
              <w:rPr>
                <w:rFonts w:ascii="Arial" w:hAnsi="Arial" w:cs="Arial"/>
                <w:sz w:val="22"/>
                <w:szCs w:val="22"/>
              </w:rPr>
              <w:t>Perusall</w:t>
            </w:r>
            <w:proofErr w:type="spellEnd"/>
            <w:r w:rsidRPr="00767DA5">
              <w:rPr>
                <w:rFonts w:ascii="Arial" w:hAnsi="Arial" w:cs="Arial"/>
                <w:sz w:val="22"/>
                <w:szCs w:val="22"/>
              </w:rPr>
              <w:t xml:space="preserve"> Reading Assignment </w:t>
            </w:r>
          </w:p>
          <w:p w14:paraId="71F74D65" w14:textId="77777777" w:rsidR="00CE6DEC" w:rsidRPr="00767DA5" w:rsidRDefault="00CE6DEC" w:rsidP="00CE6DEC">
            <w:pPr>
              <w:rPr>
                <w:rFonts w:cs="Arial"/>
                <w:sz w:val="22"/>
                <w:szCs w:val="22"/>
              </w:rPr>
            </w:pPr>
          </w:p>
        </w:tc>
      </w:tr>
      <w:tr w:rsidR="00CE6DEC" w14:paraId="510D8ED9" w14:textId="77777777" w:rsidTr="00CE6DEC">
        <w:tc>
          <w:tcPr>
            <w:tcW w:w="3116" w:type="dxa"/>
          </w:tcPr>
          <w:p w14:paraId="20365772" w14:textId="152939B2" w:rsidR="00CE6DEC" w:rsidRPr="00767DA5" w:rsidRDefault="00CE6DEC" w:rsidP="00CE6DEC">
            <w:pPr>
              <w:rPr>
                <w:rFonts w:cs="Arial"/>
                <w:sz w:val="22"/>
                <w:szCs w:val="22"/>
              </w:rPr>
            </w:pPr>
            <w:r w:rsidRPr="00767DA5">
              <w:rPr>
                <w:rFonts w:cs="Arial"/>
                <w:color w:val="2C3A45"/>
                <w:sz w:val="22"/>
                <w:szCs w:val="22"/>
              </w:rPr>
              <w:t xml:space="preserve">Week of June 9th </w:t>
            </w:r>
          </w:p>
        </w:tc>
        <w:tc>
          <w:tcPr>
            <w:tcW w:w="3117" w:type="dxa"/>
          </w:tcPr>
          <w:p w14:paraId="5FC57040" w14:textId="699719C8" w:rsidR="00CE6DEC" w:rsidRPr="00767DA5" w:rsidRDefault="00CE6DEC" w:rsidP="00CE6DEC">
            <w:pPr>
              <w:rPr>
                <w:rFonts w:cs="Arial"/>
                <w:sz w:val="22"/>
                <w:szCs w:val="22"/>
              </w:rPr>
            </w:pPr>
            <w:r w:rsidRPr="00767DA5">
              <w:rPr>
                <w:rFonts w:cs="Arial"/>
                <w:color w:val="2C3A45"/>
                <w:sz w:val="22"/>
                <w:szCs w:val="22"/>
              </w:rPr>
              <w:t xml:space="preserve">Module 4: Logic Models </w:t>
            </w:r>
          </w:p>
        </w:tc>
        <w:tc>
          <w:tcPr>
            <w:tcW w:w="3117" w:type="dxa"/>
          </w:tcPr>
          <w:p w14:paraId="64C50FBB" w14:textId="77777777" w:rsidR="00CE6DEC" w:rsidRPr="00767DA5" w:rsidRDefault="00CE6DEC" w:rsidP="00CE6DEC">
            <w:pPr>
              <w:pStyle w:val="Default"/>
              <w:rPr>
                <w:rFonts w:ascii="Arial" w:hAnsi="Arial" w:cs="Arial"/>
                <w:color w:val="auto"/>
                <w:sz w:val="22"/>
                <w:szCs w:val="22"/>
              </w:rPr>
            </w:pPr>
          </w:p>
          <w:p w14:paraId="76F95F5C" w14:textId="77777777" w:rsidR="00CE6DEC" w:rsidRPr="00767DA5" w:rsidRDefault="00CE6DEC" w:rsidP="00CE6DEC">
            <w:pPr>
              <w:pStyle w:val="Default"/>
              <w:numPr>
                <w:ilvl w:val="0"/>
                <w:numId w:val="40"/>
              </w:numPr>
              <w:rPr>
                <w:rFonts w:ascii="Arial" w:hAnsi="Arial" w:cs="Arial"/>
                <w:sz w:val="22"/>
                <w:szCs w:val="22"/>
              </w:rPr>
            </w:pPr>
            <w:r w:rsidRPr="00767DA5">
              <w:rPr>
                <w:rFonts w:ascii="Arial" w:hAnsi="Arial" w:cs="Arial"/>
                <w:sz w:val="22"/>
                <w:szCs w:val="22"/>
              </w:rPr>
              <w:t xml:space="preserve">Logic Model Assignment </w:t>
            </w:r>
          </w:p>
          <w:p w14:paraId="57CC31E0" w14:textId="77777777" w:rsidR="00CE6DEC" w:rsidRPr="00767DA5" w:rsidRDefault="00CE6DEC" w:rsidP="00CE6DEC">
            <w:pPr>
              <w:pStyle w:val="Default"/>
              <w:numPr>
                <w:ilvl w:val="0"/>
                <w:numId w:val="40"/>
              </w:numPr>
              <w:rPr>
                <w:rFonts w:ascii="Arial" w:hAnsi="Arial" w:cs="Arial"/>
                <w:sz w:val="22"/>
                <w:szCs w:val="22"/>
              </w:rPr>
            </w:pPr>
            <w:r w:rsidRPr="00767DA5">
              <w:rPr>
                <w:rFonts w:ascii="Arial" w:hAnsi="Arial" w:cs="Arial"/>
                <w:sz w:val="22"/>
                <w:szCs w:val="22"/>
              </w:rPr>
              <w:t xml:space="preserve">Weekly Assessment </w:t>
            </w:r>
          </w:p>
          <w:p w14:paraId="4FA2361E" w14:textId="77777777" w:rsidR="00CE6DEC" w:rsidRPr="00767DA5" w:rsidRDefault="00CE6DEC" w:rsidP="00CE6DEC">
            <w:pPr>
              <w:pStyle w:val="Default"/>
              <w:numPr>
                <w:ilvl w:val="0"/>
                <w:numId w:val="40"/>
              </w:numPr>
              <w:rPr>
                <w:rFonts w:ascii="Arial" w:hAnsi="Arial" w:cs="Arial"/>
                <w:sz w:val="22"/>
                <w:szCs w:val="22"/>
              </w:rPr>
            </w:pPr>
            <w:r w:rsidRPr="00767DA5">
              <w:rPr>
                <w:rFonts w:ascii="Arial" w:hAnsi="Arial" w:cs="Arial"/>
                <w:sz w:val="22"/>
                <w:szCs w:val="22"/>
              </w:rPr>
              <w:t xml:space="preserve">Discussion Posts </w:t>
            </w:r>
          </w:p>
          <w:p w14:paraId="1D02EB47" w14:textId="77777777" w:rsidR="00CE6DEC" w:rsidRPr="00767DA5" w:rsidRDefault="00CE6DEC" w:rsidP="00CE6DEC">
            <w:pPr>
              <w:pStyle w:val="Default"/>
              <w:numPr>
                <w:ilvl w:val="0"/>
                <w:numId w:val="40"/>
              </w:numPr>
              <w:rPr>
                <w:rFonts w:ascii="Arial" w:hAnsi="Arial" w:cs="Arial"/>
                <w:sz w:val="22"/>
                <w:szCs w:val="22"/>
              </w:rPr>
            </w:pPr>
            <w:proofErr w:type="spellStart"/>
            <w:r w:rsidRPr="00767DA5">
              <w:rPr>
                <w:rFonts w:ascii="Arial" w:hAnsi="Arial" w:cs="Arial"/>
                <w:sz w:val="22"/>
                <w:szCs w:val="22"/>
              </w:rPr>
              <w:t>Perusall</w:t>
            </w:r>
            <w:proofErr w:type="spellEnd"/>
            <w:r w:rsidRPr="00767DA5">
              <w:rPr>
                <w:rFonts w:ascii="Arial" w:hAnsi="Arial" w:cs="Arial"/>
                <w:sz w:val="22"/>
                <w:szCs w:val="22"/>
              </w:rPr>
              <w:t xml:space="preserve"> Reading Assignment </w:t>
            </w:r>
          </w:p>
          <w:p w14:paraId="34703E2A" w14:textId="77777777" w:rsidR="00CE6DEC" w:rsidRPr="00767DA5" w:rsidRDefault="00CE6DEC" w:rsidP="00CE6DEC">
            <w:pPr>
              <w:rPr>
                <w:rFonts w:cs="Arial"/>
                <w:sz w:val="22"/>
                <w:szCs w:val="22"/>
              </w:rPr>
            </w:pPr>
          </w:p>
        </w:tc>
      </w:tr>
      <w:tr w:rsidR="00CE6DEC" w14:paraId="16F554E8" w14:textId="77777777" w:rsidTr="00CE6DEC">
        <w:tc>
          <w:tcPr>
            <w:tcW w:w="3116" w:type="dxa"/>
          </w:tcPr>
          <w:p w14:paraId="27220507" w14:textId="1408B61F" w:rsidR="00CE6DEC" w:rsidRPr="00767DA5" w:rsidRDefault="00CE6DEC" w:rsidP="00CE6DEC">
            <w:pPr>
              <w:rPr>
                <w:rFonts w:cs="Arial"/>
                <w:sz w:val="22"/>
                <w:szCs w:val="22"/>
              </w:rPr>
            </w:pPr>
            <w:r w:rsidRPr="00767DA5">
              <w:rPr>
                <w:rFonts w:cs="Arial"/>
                <w:color w:val="2C3A45"/>
                <w:sz w:val="22"/>
                <w:szCs w:val="22"/>
              </w:rPr>
              <w:t xml:space="preserve">Week of June 16th </w:t>
            </w:r>
          </w:p>
        </w:tc>
        <w:tc>
          <w:tcPr>
            <w:tcW w:w="3117" w:type="dxa"/>
          </w:tcPr>
          <w:p w14:paraId="5F27A83F" w14:textId="2D3F8700" w:rsidR="00CE6DEC" w:rsidRPr="00767DA5" w:rsidRDefault="00CE6DEC" w:rsidP="00CE6DEC">
            <w:pPr>
              <w:rPr>
                <w:rFonts w:cs="Arial"/>
                <w:sz w:val="22"/>
                <w:szCs w:val="22"/>
              </w:rPr>
            </w:pPr>
            <w:r w:rsidRPr="00767DA5">
              <w:rPr>
                <w:rFonts w:cs="Arial"/>
                <w:color w:val="2C3A45"/>
                <w:sz w:val="22"/>
                <w:szCs w:val="22"/>
              </w:rPr>
              <w:t xml:space="preserve">Module 5: Planned Change Approaches </w:t>
            </w:r>
          </w:p>
        </w:tc>
        <w:tc>
          <w:tcPr>
            <w:tcW w:w="3117" w:type="dxa"/>
          </w:tcPr>
          <w:p w14:paraId="792AC644" w14:textId="77777777" w:rsidR="00CE6DEC" w:rsidRPr="00767DA5" w:rsidRDefault="00CE6DEC" w:rsidP="00CE6DEC">
            <w:pPr>
              <w:pStyle w:val="Default"/>
              <w:rPr>
                <w:rFonts w:ascii="Arial" w:hAnsi="Arial" w:cs="Arial"/>
                <w:color w:val="auto"/>
                <w:sz w:val="22"/>
                <w:szCs w:val="22"/>
              </w:rPr>
            </w:pPr>
          </w:p>
          <w:p w14:paraId="7905128A" w14:textId="77777777" w:rsidR="00CE6DEC" w:rsidRPr="00767DA5" w:rsidRDefault="00CE6DEC" w:rsidP="00CE6DEC">
            <w:pPr>
              <w:pStyle w:val="Default"/>
              <w:numPr>
                <w:ilvl w:val="0"/>
                <w:numId w:val="41"/>
              </w:numPr>
              <w:rPr>
                <w:rFonts w:ascii="Arial" w:hAnsi="Arial" w:cs="Arial"/>
                <w:sz w:val="22"/>
                <w:szCs w:val="22"/>
              </w:rPr>
            </w:pPr>
            <w:r w:rsidRPr="00767DA5">
              <w:rPr>
                <w:rFonts w:ascii="Arial" w:hAnsi="Arial" w:cs="Arial"/>
                <w:sz w:val="22"/>
                <w:szCs w:val="22"/>
              </w:rPr>
              <w:t xml:space="preserve">Weekly Assessment </w:t>
            </w:r>
          </w:p>
          <w:p w14:paraId="52A53171" w14:textId="77777777" w:rsidR="00CE6DEC" w:rsidRPr="00767DA5" w:rsidRDefault="00CE6DEC" w:rsidP="00CE6DEC">
            <w:pPr>
              <w:pStyle w:val="Default"/>
              <w:numPr>
                <w:ilvl w:val="0"/>
                <w:numId w:val="41"/>
              </w:numPr>
              <w:rPr>
                <w:rFonts w:ascii="Arial" w:hAnsi="Arial" w:cs="Arial"/>
                <w:sz w:val="22"/>
                <w:szCs w:val="22"/>
              </w:rPr>
            </w:pPr>
            <w:r w:rsidRPr="00767DA5">
              <w:rPr>
                <w:rFonts w:ascii="Arial" w:hAnsi="Arial" w:cs="Arial"/>
                <w:sz w:val="22"/>
                <w:szCs w:val="22"/>
              </w:rPr>
              <w:t xml:space="preserve">Discussion Posts </w:t>
            </w:r>
          </w:p>
          <w:p w14:paraId="266698E4" w14:textId="77777777" w:rsidR="00CE6DEC" w:rsidRPr="00767DA5" w:rsidRDefault="00CE6DEC" w:rsidP="00CE6DEC">
            <w:pPr>
              <w:pStyle w:val="Default"/>
              <w:numPr>
                <w:ilvl w:val="0"/>
                <w:numId w:val="41"/>
              </w:numPr>
              <w:rPr>
                <w:rFonts w:ascii="Arial" w:hAnsi="Arial" w:cs="Arial"/>
                <w:sz w:val="22"/>
                <w:szCs w:val="22"/>
              </w:rPr>
            </w:pPr>
            <w:proofErr w:type="spellStart"/>
            <w:r w:rsidRPr="00767DA5">
              <w:rPr>
                <w:rFonts w:ascii="Arial" w:hAnsi="Arial" w:cs="Arial"/>
                <w:sz w:val="22"/>
                <w:szCs w:val="22"/>
              </w:rPr>
              <w:t>Perusall</w:t>
            </w:r>
            <w:proofErr w:type="spellEnd"/>
            <w:r w:rsidRPr="00767DA5">
              <w:rPr>
                <w:rFonts w:ascii="Arial" w:hAnsi="Arial" w:cs="Arial"/>
                <w:sz w:val="22"/>
                <w:szCs w:val="22"/>
              </w:rPr>
              <w:t xml:space="preserve"> Reading Assignment </w:t>
            </w:r>
          </w:p>
          <w:p w14:paraId="0F6E5667" w14:textId="77777777" w:rsidR="00CE6DEC" w:rsidRPr="00767DA5" w:rsidRDefault="00CE6DEC" w:rsidP="00CE6DEC">
            <w:pPr>
              <w:rPr>
                <w:rFonts w:cs="Arial"/>
                <w:sz w:val="22"/>
                <w:szCs w:val="22"/>
              </w:rPr>
            </w:pPr>
          </w:p>
        </w:tc>
      </w:tr>
      <w:tr w:rsidR="00CE6DEC" w14:paraId="2AB1773D" w14:textId="77777777" w:rsidTr="00CE6DEC">
        <w:tc>
          <w:tcPr>
            <w:tcW w:w="3116" w:type="dxa"/>
          </w:tcPr>
          <w:p w14:paraId="7B3DF19D" w14:textId="49041854" w:rsidR="00CE6DEC" w:rsidRPr="00767DA5" w:rsidRDefault="00CE6DEC" w:rsidP="00CE6DEC">
            <w:pPr>
              <w:rPr>
                <w:rFonts w:cs="Arial"/>
                <w:sz w:val="22"/>
                <w:szCs w:val="22"/>
              </w:rPr>
            </w:pPr>
            <w:r w:rsidRPr="00767DA5">
              <w:rPr>
                <w:rFonts w:cs="Arial"/>
                <w:color w:val="2C3A45"/>
                <w:sz w:val="22"/>
                <w:szCs w:val="22"/>
              </w:rPr>
              <w:t xml:space="preserve">Week of June 23rd </w:t>
            </w:r>
          </w:p>
        </w:tc>
        <w:tc>
          <w:tcPr>
            <w:tcW w:w="3117" w:type="dxa"/>
          </w:tcPr>
          <w:p w14:paraId="126B03FB" w14:textId="3D261C84" w:rsidR="00CE6DEC" w:rsidRPr="00767DA5" w:rsidRDefault="00CE6DEC" w:rsidP="00CE6DEC">
            <w:pPr>
              <w:rPr>
                <w:rFonts w:cs="Arial"/>
                <w:sz w:val="22"/>
                <w:szCs w:val="22"/>
              </w:rPr>
            </w:pPr>
            <w:r w:rsidRPr="00767DA5">
              <w:rPr>
                <w:rFonts w:cs="Arial"/>
                <w:color w:val="2C3A45"/>
                <w:sz w:val="22"/>
                <w:szCs w:val="22"/>
              </w:rPr>
              <w:t xml:space="preserve">Module 6: Target Audiences </w:t>
            </w:r>
          </w:p>
        </w:tc>
        <w:tc>
          <w:tcPr>
            <w:tcW w:w="3117" w:type="dxa"/>
          </w:tcPr>
          <w:p w14:paraId="7A20D129" w14:textId="77777777" w:rsidR="00CE6DEC" w:rsidRPr="00767DA5" w:rsidRDefault="00CE6DEC" w:rsidP="00CE6DEC">
            <w:pPr>
              <w:pStyle w:val="Default"/>
              <w:rPr>
                <w:rFonts w:ascii="Arial" w:hAnsi="Arial" w:cs="Arial"/>
                <w:color w:val="auto"/>
                <w:sz w:val="22"/>
                <w:szCs w:val="22"/>
              </w:rPr>
            </w:pPr>
          </w:p>
          <w:p w14:paraId="58051099" w14:textId="77777777" w:rsidR="00CE6DEC" w:rsidRPr="00767DA5" w:rsidRDefault="00CE6DEC" w:rsidP="00CE6DEC">
            <w:pPr>
              <w:pStyle w:val="Default"/>
              <w:numPr>
                <w:ilvl w:val="0"/>
                <w:numId w:val="42"/>
              </w:numPr>
              <w:rPr>
                <w:rFonts w:ascii="Arial" w:hAnsi="Arial" w:cs="Arial"/>
                <w:sz w:val="22"/>
                <w:szCs w:val="22"/>
              </w:rPr>
            </w:pPr>
            <w:r w:rsidRPr="00767DA5">
              <w:rPr>
                <w:rFonts w:ascii="Arial" w:hAnsi="Arial" w:cs="Arial"/>
                <w:sz w:val="22"/>
                <w:szCs w:val="22"/>
              </w:rPr>
              <w:t xml:space="preserve">Weekly Assessment </w:t>
            </w:r>
          </w:p>
          <w:p w14:paraId="555A9D6A" w14:textId="77777777" w:rsidR="00CE6DEC" w:rsidRPr="00767DA5" w:rsidRDefault="00CE6DEC" w:rsidP="00CE6DEC">
            <w:pPr>
              <w:pStyle w:val="Default"/>
              <w:numPr>
                <w:ilvl w:val="0"/>
                <w:numId w:val="42"/>
              </w:numPr>
              <w:rPr>
                <w:rFonts w:ascii="Arial" w:hAnsi="Arial" w:cs="Arial"/>
                <w:sz w:val="22"/>
                <w:szCs w:val="22"/>
              </w:rPr>
            </w:pPr>
            <w:r w:rsidRPr="00767DA5">
              <w:rPr>
                <w:rFonts w:ascii="Arial" w:hAnsi="Arial" w:cs="Arial"/>
                <w:sz w:val="22"/>
                <w:szCs w:val="22"/>
              </w:rPr>
              <w:t xml:space="preserve">Discussion Posts </w:t>
            </w:r>
          </w:p>
          <w:p w14:paraId="1055D190" w14:textId="77777777" w:rsidR="00CE6DEC" w:rsidRPr="00767DA5" w:rsidRDefault="00CE6DEC" w:rsidP="00CE6DEC">
            <w:pPr>
              <w:pStyle w:val="Default"/>
              <w:numPr>
                <w:ilvl w:val="0"/>
                <w:numId w:val="42"/>
              </w:numPr>
              <w:rPr>
                <w:rFonts w:ascii="Arial" w:hAnsi="Arial" w:cs="Arial"/>
                <w:sz w:val="22"/>
                <w:szCs w:val="22"/>
              </w:rPr>
            </w:pPr>
            <w:proofErr w:type="spellStart"/>
            <w:r w:rsidRPr="00767DA5">
              <w:rPr>
                <w:rFonts w:ascii="Arial" w:hAnsi="Arial" w:cs="Arial"/>
                <w:sz w:val="22"/>
                <w:szCs w:val="22"/>
              </w:rPr>
              <w:t>Perusall</w:t>
            </w:r>
            <w:proofErr w:type="spellEnd"/>
            <w:r w:rsidRPr="00767DA5">
              <w:rPr>
                <w:rFonts w:ascii="Arial" w:hAnsi="Arial" w:cs="Arial"/>
                <w:sz w:val="22"/>
                <w:szCs w:val="22"/>
              </w:rPr>
              <w:t xml:space="preserve"> Reading Assignment </w:t>
            </w:r>
          </w:p>
          <w:p w14:paraId="2E84760C" w14:textId="77777777" w:rsidR="00CE6DEC" w:rsidRPr="00767DA5" w:rsidRDefault="00CE6DEC" w:rsidP="00CE6DEC">
            <w:pPr>
              <w:rPr>
                <w:rFonts w:cs="Arial"/>
                <w:sz w:val="22"/>
                <w:szCs w:val="22"/>
              </w:rPr>
            </w:pPr>
          </w:p>
        </w:tc>
      </w:tr>
      <w:tr w:rsidR="00CE6DEC" w14:paraId="61DB078A" w14:textId="77777777" w:rsidTr="00CE6DEC">
        <w:tc>
          <w:tcPr>
            <w:tcW w:w="3116" w:type="dxa"/>
          </w:tcPr>
          <w:p w14:paraId="6CF0EB11" w14:textId="475543EC" w:rsidR="00CE6DEC" w:rsidRPr="00767DA5" w:rsidRDefault="00CE6DEC" w:rsidP="00CE6DEC">
            <w:pPr>
              <w:rPr>
                <w:rFonts w:cs="Arial"/>
                <w:sz w:val="22"/>
                <w:szCs w:val="22"/>
              </w:rPr>
            </w:pPr>
            <w:r w:rsidRPr="00767DA5">
              <w:rPr>
                <w:rFonts w:cs="Arial"/>
                <w:color w:val="2C3A45"/>
                <w:sz w:val="22"/>
                <w:szCs w:val="22"/>
              </w:rPr>
              <w:t xml:space="preserve">Week of June 30th </w:t>
            </w:r>
          </w:p>
        </w:tc>
        <w:tc>
          <w:tcPr>
            <w:tcW w:w="3117" w:type="dxa"/>
          </w:tcPr>
          <w:p w14:paraId="7176E6E1" w14:textId="2D1BA0EF" w:rsidR="00CE6DEC" w:rsidRPr="00767DA5" w:rsidRDefault="00CE6DEC" w:rsidP="00CE6DEC">
            <w:pPr>
              <w:rPr>
                <w:rFonts w:cs="Arial"/>
                <w:sz w:val="22"/>
                <w:szCs w:val="22"/>
              </w:rPr>
            </w:pPr>
            <w:r w:rsidRPr="00767DA5">
              <w:rPr>
                <w:rFonts w:cs="Arial"/>
                <w:color w:val="2C3A45"/>
                <w:sz w:val="22"/>
                <w:szCs w:val="22"/>
              </w:rPr>
              <w:t xml:space="preserve">Module 7: Recruitment Strategies </w:t>
            </w:r>
          </w:p>
        </w:tc>
        <w:tc>
          <w:tcPr>
            <w:tcW w:w="3117" w:type="dxa"/>
          </w:tcPr>
          <w:p w14:paraId="17F9AF64" w14:textId="77777777" w:rsidR="00CE6DEC" w:rsidRPr="00767DA5" w:rsidRDefault="00CE6DEC" w:rsidP="00CE6DEC">
            <w:pPr>
              <w:pStyle w:val="Default"/>
              <w:rPr>
                <w:rFonts w:ascii="Arial" w:hAnsi="Arial" w:cs="Arial"/>
                <w:color w:val="auto"/>
                <w:sz w:val="22"/>
                <w:szCs w:val="22"/>
              </w:rPr>
            </w:pPr>
          </w:p>
          <w:p w14:paraId="60CA5C81" w14:textId="77777777" w:rsidR="00CE6DEC" w:rsidRPr="00767DA5" w:rsidRDefault="00CE6DEC" w:rsidP="00CE6DEC">
            <w:pPr>
              <w:pStyle w:val="Default"/>
              <w:numPr>
                <w:ilvl w:val="0"/>
                <w:numId w:val="43"/>
              </w:numPr>
              <w:rPr>
                <w:rFonts w:ascii="Arial" w:hAnsi="Arial" w:cs="Arial"/>
                <w:sz w:val="22"/>
                <w:szCs w:val="22"/>
              </w:rPr>
            </w:pPr>
            <w:r w:rsidRPr="00767DA5">
              <w:rPr>
                <w:rFonts w:ascii="Arial" w:hAnsi="Arial" w:cs="Arial"/>
                <w:sz w:val="22"/>
                <w:szCs w:val="22"/>
              </w:rPr>
              <w:t xml:space="preserve">Weekly Assessment </w:t>
            </w:r>
          </w:p>
          <w:p w14:paraId="4E4B9E26" w14:textId="77777777" w:rsidR="00CE6DEC" w:rsidRPr="00767DA5" w:rsidRDefault="00CE6DEC" w:rsidP="00CE6DEC">
            <w:pPr>
              <w:pStyle w:val="Default"/>
              <w:numPr>
                <w:ilvl w:val="0"/>
                <w:numId w:val="43"/>
              </w:numPr>
              <w:rPr>
                <w:rFonts w:ascii="Arial" w:hAnsi="Arial" w:cs="Arial"/>
                <w:sz w:val="22"/>
                <w:szCs w:val="22"/>
              </w:rPr>
            </w:pPr>
            <w:r w:rsidRPr="00767DA5">
              <w:rPr>
                <w:rFonts w:ascii="Arial" w:hAnsi="Arial" w:cs="Arial"/>
                <w:sz w:val="22"/>
                <w:szCs w:val="22"/>
              </w:rPr>
              <w:t xml:space="preserve">Discussion Posts </w:t>
            </w:r>
          </w:p>
          <w:p w14:paraId="45FEF71D" w14:textId="6E96C848" w:rsidR="00CE6DEC" w:rsidRPr="00767DA5" w:rsidRDefault="00CE6DEC" w:rsidP="00CE6DEC">
            <w:pPr>
              <w:pStyle w:val="Default"/>
              <w:numPr>
                <w:ilvl w:val="0"/>
                <w:numId w:val="43"/>
              </w:numPr>
              <w:rPr>
                <w:rFonts w:ascii="Arial" w:hAnsi="Arial" w:cs="Arial"/>
                <w:sz w:val="22"/>
                <w:szCs w:val="22"/>
              </w:rPr>
            </w:pPr>
            <w:proofErr w:type="spellStart"/>
            <w:r w:rsidRPr="00767DA5">
              <w:rPr>
                <w:rFonts w:ascii="Arial" w:hAnsi="Arial" w:cs="Arial"/>
                <w:sz w:val="22"/>
                <w:szCs w:val="22"/>
              </w:rPr>
              <w:t>Perusall</w:t>
            </w:r>
            <w:proofErr w:type="spellEnd"/>
            <w:r w:rsidRPr="00767DA5">
              <w:rPr>
                <w:rFonts w:ascii="Arial" w:hAnsi="Arial" w:cs="Arial"/>
                <w:sz w:val="22"/>
                <w:szCs w:val="22"/>
              </w:rPr>
              <w:t xml:space="preserve"> </w:t>
            </w:r>
            <w:proofErr w:type="gramStart"/>
            <w:r w:rsidRPr="00767DA5">
              <w:rPr>
                <w:rFonts w:ascii="Arial" w:hAnsi="Arial" w:cs="Arial"/>
                <w:sz w:val="22"/>
                <w:szCs w:val="22"/>
              </w:rPr>
              <w:t xml:space="preserve">Reading </w:t>
            </w:r>
            <w:r w:rsidR="00767DA5">
              <w:rPr>
                <w:rFonts w:ascii="Arial" w:hAnsi="Arial" w:cs="Arial"/>
                <w:sz w:val="22"/>
                <w:szCs w:val="22"/>
              </w:rPr>
              <w:t xml:space="preserve"> </w:t>
            </w:r>
            <w:r w:rsidRPr="00767DA5">
              <w:rPr>
                <w:rFonts w:ascii="Arial" w:hAnsi="Arial" w:cs="Arial"/>
                <w:sz w:val="22"/>
                <w:szCs w:val="22"/>
              </w:rPr>
              <w:t>Assignment</w:t>
            </w:r>
            <w:proofErr w:type="gramEnd"/>
            <w:r w:rsidRPr="00767DA5">
              <w:rPr>
                <w:rFonts w:ascii="Arial" w:hAnsi="Arial" w:cs="Arial"/>
                <w:sz w:val="22"/>
                <w:szCs w:val="22"/>
              </w:rPr>
              <w:t xml:space="preserve"> </w:t>
            </w:r>
          </w:p>
          <w:p w14:paraId="798441BE" w14:textId="77777777" w:rsidR="00CE6DEC" w:rsidRPr="00767DA5" w:rsidRDefault="00CE6DEC" w:rsidP="00CE6DEC">
            <w:pPr>
              <w:rPr>
                <w:rFonts w:cs="Arial"/>
                <w:sz w:val="22"/>
                <w:szCs w:val="22"/>
              </w:rPr>
            </w:pPr>
          </w:p>
        </w:tc>
      </w:tr>
      <w:tr w:rsidR="00767DA5" w14:paraId="0173C762" w14:textId="77777777" w:rsidTr="00CE6DEC">
        <w:tc>
          <w:tcPr>
            <w:tcW w:w="3116" w:type="dxa"/>
          </w:tcPr>
          <w:p w14:paraId="3E56193A" w14:textId="61C433EA" w:rsidR="00767DA5" w:rsidRPr="00767DA5" w:rsidRDefault="00767DA5" w:rsidP="00767DA5">
            <w:pPr>
              <w:rPr>
                <w:rFonts w:cs="Arial"/>
                <w:color w:val="2C3A45"/>
                <w:sz w:val="22"/>
                <w:szCs w:val="22"/>
              </w:rPr>
            </w:pPr>
            <w:r w:rsidRPr="00CE6DEC">
              <w:rPr>
                <w:rFonts w:cs="Arial"/>
                <w:b/>
                <w:bCs/>
                <w:color w:val="2C3A45"/>
                <w:sz w:val="24"/>
              </w:rPr>
              <w:lastRenderedPageBreak/>
              <w:t>Week (Date)</w:t>
            </w:r>
          </w:p>
        </w:tc>
        <w:tc>
          <w:tcPr>
            <w:tcW w:w="3117" w:type="dxa"/>
          </w:tcPr>
          <w:p w14:paraId="0812A036" w14:textId="3F087E96" w:rsidR="00767DA5" w:rsidRPr="00767DA5" w:rsidRDefault="00767DA5" w:rsidP="00767DA5">
            <w:pPr>
              <w:rPr>
                <w:rFonts w:cs="Arial"/>
                <w:color w:val="2C3A45"/>
                <w:sz w:val="22"/>
                <w:szCs w:val="22"/>
              </w:rPr>
            </w:pPr>
            <w:r w:rsidRPr="00CE6DEC">
              <w:rPr>
                <w:rFonts w:cs="Arial"/>
                <w:b/>
                <w:bCs/>
                <w:color w:val="2C3A45"/>
                <w:sz w:val="24"/>
              </w:rPr>
              <w:t>Topic</w:t>
            </w:r>
          </w:p>
        </w:tc>
        <w:tc>
          <w:tcPr>
            <w:tcW w:w="3117" w:type="dxa"/>
          </w:tcPr>
          <w:p w14:paraId="4D98FECC" w14:textId="43ED0D85" w:rsidR="00767DA5" w:rsidRPr="00767DA5" w:rsidRDefault="00767DA5" w:rsidP="00767DA5">
            <w:pPr>
              <w:pStyle w:val="Default"/>
              <w:rPr>
                <w:rFonts w:ascii="Arial" w:hAnsi="Arial" w:cs="Arial"/>
                <w:color w:val="auto"/>
                <w:sz w:val="22"/>
                <w:szCs w:val="22"/>
              </w:rPr>
            </w:pPr>
            <w:r w:rsidRPr="00CE6DEC">
              <w:rPr>
                <w:rFonts w:ascii="Arial" w:hAnsi="Arial" w:cs="Arial"/>
                <w:b/>
                <w:bCs/>
                <w:color w:val="2C3A45"/>
              </w:rPr>
              <w:t>Assignment(s) Due</w:t>
            </w:r>
          </w:p>
        </w:tc>
      </w:tr>
      <w:tr w:rsidR="00CE6DEC" w14:paraId="48356506" w14:textId="77777777" w:rsidTr="00CE6DEC">
        <w:tc>
          <w:tcPr>
            <w:tcW w:w="3116" w:type="dxa"/>
          </w:tcPr>
          <w:p w14:paraId="05C9CD56" w14:textId="615AEF2C" w:rsidR="00CE6DEC" w:rsidRPr="00767DA5" w:rsidRDefault="00CE6DEC" w:rsidP="00CE6DEC">
            <w:pPr>
              <w:rPr>
                <w:rFonts w:cs="Arial"/>
                <w:sz w:val="22"/>
                <w:szCs w:val="22"/>
              </w:rPr>
            </w:pPr>
            <w:r w:rsidRPr="00767DA5">
              <w:rPr>
                <w:rFonts w:cs="Arial"/>
                <w:color w:val="2C3A45"/>
                <w:sz w:val="22"/>
                <w:szCs w:val="22"/>
              </w:rPr>
              <w:t xml:space="preserve">Week of July 7th </w:t>
            </w:r>
          </w:p>
        </w:tc>
        <w:tc>
          <w:tcPr>
            <w:tcW w:w="3117" w:type="dxa"/>
          </w:tcPr>
          <w:p w14:paraId="29D71E55" w14:textId="78964A71" w:rsidR="00CE6DEC" w:rsidRPr="00767DA5" w:rsidRDefault="00CE6DEC" w:rsidP="00CE6DEC">
            <w:pPr>
              <w:rPr>
                <w:rFonts w:cs="Arial"/>
                <w:sz w:val="22"/>
                <w:szCs w:val="22"/>
              </w:rPr>
            </w:pPr>
            <w:r w:rsidRPr="00767DA5">
              <w:rPr>
                <w:rFonts w:cs="Arial"/>
                <w:color w:val="2C3A45"/>
                <w:sz w:val="22"/>
                <w:szCs w:val="22"/>
              </w:rPr>
              <w:t xml:space="preserve">Module 8: Developing an Evaluation Plan </w:t>
            </w:r>
          </w:p>
        </w:tc>
        <w:tc>
          <w:tcPr>
            <w:tcW w:w="3117" w:type="dxa"/>
          </w:tcPr>
          <w:p w14:paraId="38B2BAA0" w14:textId="77777777" w:rsidR="00CE6DEC" w:rsidRPr="00767DA5" w:rsidRDefault="00CE6DEC" w:rsidP="00CE6DEC">
            <w:pPr>
              <w:pStyle w:val="Default"/>
              <w:rPr>
                <w:rFonts w:ascii="Arial" w:hAnsi="Arial" w:cs="Arial"/>
                <w:color w:val="auto"/>
                <w:sz w:val="22"/>
                <w:szCs w:val="22"/>
              </w:rPr>
            </w:pPr>
          </w:p>
          <w:p w14:paraId="3BAE636B" w14:textId="77777777" w:rsidR="00CE6DEC" w:rsidRPr="00767DA5" w:rsidRDefault="00CE6DEC" w:rsidP="00CE6DEC">
            <w:pPr>
              <w:pStyle w:val="Default"/>
              <w:numPr>
                <w:ilvl w:val="0"/>
                <w:numId w:val="44"/>
              </w:numPr>
              <w:rPr>
                <w:rFonts w:ascii="Arial" w:hAnsi="Arial" w:cs="Arial"/>
                <w:sz w:val="22"/>
                <w:szCs w:val="22"/>
              </w:rPr>
            </w:pPr>
            <w:r w:rsidRPr="00767DA5">
              <w:rPr>
                <w:rFonts w:ascii="Arial" w:hAnsi="Arial" w:cs="Arial"/>
                <w:sz w:val="22"/>
                <w:szCs w:val="22"/>
              </w:rPr>
              <w:t xml:space="preserve">Evaluation Plan Assignment </w:t>
            </w:r>
          </w:p>
          <w:p w14:paraId="2C28CACD" w14:textId="77777777" w:rsidR="00CE6DEC" w:rsidRPr="00767DA5" w:rsidRDefault="00CE6DEC" w:rsidP="00CE6DEC">
            <w:pPr>
              <w:pStyle w:val="Default"/>
              <w:numPr>
                <w:ilvl w:val="0"/>
                <w:numId w:val="44"/>
              </w:numPr>
              <w:rPr>
                <w:rFonts w:ascii="Arial" w:hAnsi="Arial" w:cs="Arial"/>
                <w:sz w:val="22"/>
                <w:szCs w:val="22"/>
              </w:rPr>
            </w:pPr>
            <w:r w:rsidRPr="00767DA5">
              <w:rPr>
                <w:rFonts w:ascii="Arial" w:hAnsi="Arial" w:cs="Arial"/>
                <w:sz w:val="22"/>
                <w:szCs w:val="22"/>
              </w:rPr>
              <w:t xml:space="preserve">Weekly Assessment </w:t>
            </w:r>
          </w:p>
          <w:p w14:paraId="33F8E687" w14:textId="77777777" w:rsidR="00CE6DEC" w:rsidRPr="00767DA5" w:rsidRDefault="00CE6DEC" w:rsidP="00CE6DEC">
            <w:pPr>
              <w:pStyle w:val="Default"/>
              <w:numPr>
                <w:ilvl w:val="0"/>
                <w:numId w:val="44"/>
              </w:numPr>
              <w:rPr>
                <w:rFonts w:ascii="Arial" w:hAnsi="Arial" w:cs="Arial"/>
                <w:sz w:val="22"/>
                <w:szCs w:val="22"/>
              </w:rPr>
            </w:pPr>
            <w:r w:rsidRPr="00767DA5">
              <w:rPr>
                <w:rFonts w:ascii="Arial" w:hAnsi="Arial" w:cs="Arial"/>
                <w:sz w:val="22"/>
                <w:szCs w:val="22"/>
              </w:rPr>
              <w:t xml:space="preserve">Discussion Posts </w:t>
            </w:r>
          </w:p>
          <w:p w14:paraId="6EB08A87" w14:textId="77777777" w:rsidR="00CE6DEC" w:rsidRPr="00767DA5" w:rsidRDefault="00CE6DEC" w:rsidP="00CE6DEC">
            <w:pPr>
              <w:pStyle w:val="Default"/>
              <w:numPr>
                <w:ilvl w:val="0"/>
                <w:numId w:val="44"/>
              </w:numPr>
              <w:rPr>
                <w:rFonts w:ascii="Arial" w:hAnsi="Arial" w:cs="Arial"/>
                <w:sz w:val="22"/>
                <w:szCs w:val="22"/>
              </w:rPr>
            </w:pPr>
            <w:proofErr w:type="spellStart"/>
            <w:r w:rsidRPr="00767DA5">
              <w:rPr>
                <w:rFonts w:ascii="Arial" w:hAnsi="Arial" w:cs="Arial"/>
                <w:sz w:val="22"/>
                <w:szCs w:val="22"/>
              </w:rPr>
              <w:t>Perusall</w:t>
            </w:r>
            <w:proofErr w:type="spellEnd"/>
            <w:r w:rsidRPr="00767DA5">
              <w:rPr>
                <w:rFonts w:ascii="Arial" w:hAnsi="Arial" w:cs="Arial"/>
                <w:sz w:val="22"/>
                <w:szCs w:val="22"/>
              </w:rPr>
              <w:t xml:space="preserve"> Reading Assignment </w:t>
            </w:r>
          </w:p>
          <w:p w14:paraId="3CB35E4C" w14:textId="77777777" w:rsidR="00CE6DEC" w:rsidRPr="00767DA5" w:rsidRDefault="00CE6DEC" w:rsidP="00CE6DEC">
            <w:pPr>
              <w:rPr>
                <w:rFonts w:cs="Arial"/>
                <w:sz w:val="22"/>
                <w:szCs w:val="22"/>
              </w:rPr>
            </w:pPr>
          </w:p>
        </w:tc>
      </w:tr>
      <w:tr w:rsidR="00CE6DEC" w14:paraId="1017526E" w14:textId="77777777" w:rsidTr="00CE6DEC">
        <w:tc>
          <w:tcPr>
            <w:tcW w:w="3116" w:type="dxa"/>
          </w:tcPr>
          <w:p w14:paraId="09FF6F69" w14:textId="05BF53CF" w:rsidR="00CE6DEC" w:rsidRPr="00767DA5" w:rsidRDefault="00CE6DEC" w:rsidP="00CE6DEC">
            <w:pPr>
              <w:rPr>
                <w:rFonts w:cs="Arial"/>
                <w:sz w:val="22"/>
                <w:szCs w:val="22"/>
              </w:rPr>
            </w:pPr>
            <w:r w:rsidRPr="00767DA5">
              <w:rPr>
                <w:rFonts w:cs="Arial"/>
                <w:color w:val="2C3A45"/>
                <w:sz w:val="22"/>
                <w:szCs w:val="22"/>
              </w:rPr>
              <w:t xml:space="preserve">Week of July 14th </w:t>
            </w:r>
          </w:p>
        </w:tc>
        <w:tc>
          <w:tcPr>
            <w:tcW w:w="3117" w:type="dxa"/>
          </w:tcPr>
          <w:p w14:paraId="2761D761" w14:textId="17FEDBEE" w:rsidR="00CE6DEC" w:rsidRPr="00767DA5" w:rsidRDefault="00CE6DEC" w:rsidP="00CE6DEC">
            <w:pPr>
              <w:rPr>
                <w:rFonts w:cs="Arial"/>
                <w:sz w:val="22"/>
                <w:szCs w:val="22"/>
              </w:rPr>
            </w:pPr>
            <w:r w:rsidRPr="00767DA5">
              <w:rPr>
                <w:rFonts w:cs="Arial"/>
                <w:color w:val="2C3A45"/>
                <w:sz w:val="22"/>
                <w:szCs w:val="22"/>
              </w:rPr>
              <w:t xml:space="preserve">Module 9: Collecting Feedback and Tracking Participation </w:t>
            </w:r>
          </w:p>
        </w:tc>
        <w:tc>
          <w:tcPr>
            <w:tcW w:w="3117" w:type="dxa"/>
          </w:tcPr>
          <w:p w14:paraId="274807FD" w14:textId="77777777" w:rsidR="00CE6DEC" w:rsidRPr="00767DA5" w:rsidRDefault="00CE6DEC" w:rsidP="00CE6DEC">
            <w:pPr>
              <w:pStyle w:val="Default"/>
              <w:rPr>
                <w:rFonts w:ascii="Arial" w:hAnsi="Arial" w:cs="Arial"/>
                <w:color w:val="auto"/>
                <w:sz w:val="22"/>
                <w:szCs w:val="22"/>
              </w:rPr>
            </w:pPr>
          </w:p>
          <w:p w14:paraId="1167362D" w14:textId="77777777" w:rsidR="00CE6DEC" w:rsidRPr="00767DA5" w:rsidRDefault="00CE6DEC" w:rsidP="00CE6DEC">
            <w:pPr>
              <w:pStyle w:val="Default"/>
              <w:numPr>
                <w:ilvl w:val="0"/>
                <w:numId w:val="45"/>
              </w:numPr>
              <w:rPr>
                <w:rFonts w:ascii="Arial" w:hAnsi="Arial" w:cs="Arial"/>
                <w:sz w:val="22"/>
                <w:szCs w:val="22"/>
              </w:rPr>
            </w:pPr>
            <w:r w:rsidRPr="00767DA5">
              <w:rPr>
                <w:rFonts w:ascii="Arial" w:hAnsi="Arial" w:cs="Arial"/>
                <w:sz w:val="22"/>
                <w:szCs w:val="22"/>
              </w:rPr>
              <w:t xml:space="preserve">Weekly Assessment </w:t>
            </w:r>
          </w:p>
          <w:p w14:paraId="3F9617D7" w14:textId="77777777" w:rsidR="00CE6DEC" w:rsidRPr="00767DA5" w:rsidRDefault="00CE6DEC" w:rsidP="00CE6DEC">
            <w:pPr>
              <w:pStyle w:val="Default"/>
              <w:numPr>
                <w:ilvl w:val="0"/>
                <w:numId w:val="45"/>
              </w:numPr>
              <w:rPr>
                <w:rFonts w:ascii="Arial" w:hAnsi="Arial" w:cs="Arial"/>
                <w:sz w:val="22"/>
                <w:szCs w:val="22"/>
              </w:rPr>
            </w:pPr>
            <w:r w:rsidRPr="00767DA5">
              <w:rPr>
                <w:rFonts w:ascii="Arial" w:hAnsi="Arial" w:cs="Arial"/>
                <w:sz w:val="22"/>
                <w:szCs w:val="22"/>
              </w:rPr>
              <w:t xml:space="preserve">Discussion Posts </w:t>
            </w:r>
          </w:p>
          <w:p w14:paraId="7C1D757C" w14:textId="77777777" w:rsidR="00CE6DEC" w:rsidRPr="00767DA5" w:rsidRDefault="00CE6DEC" w:rsidP="00CE6DEC">
            <w:pPr>
              <w:pStyle w:val="Default"/>
              <w:numPr>
                <w:ilvl w:val="0"/>
                <w:numId w:val="45"/>
              </w:numPr>
              <w:rPr>
                <w:rFonts w:ascii="Arial" w:hAnsi="Arial" w:cs="Arial"/>
                <w:sz w:val="22"/>
                <w:szCs w:val="22"/>
              </w:rPr>
            </w:pPr>
            <w:proofErr w:type="spellStart"/>
            <w:r w:rsidRPr="00767DA5">
              <w:rPr>
                <w:rFonts w:ascii="Arial" w:hAnsi="Arial" w:cs="Arial"/>
                <w:sz w:val="22"/>
                <w:szCs w:val="22"/>
              </w:rPr>
              <w:t>Perusall</w:t>
            </w:r>
            <w:proofErr w:type="spellEnd"/>
            <w:r w:rsidRPr="00767DA5">
              <w:rPr>
                <w:rFonts w:ascii="Arial" w:hAnsi="Arial" w:cs="Arial"/>
                <w:sz w:val="22"/>
                <w:szCs w:val="22"/>
              </w:rPr>
              <w:t xml:space="preserve"> Reading Assignment </w:t>
            </w:r>
          </w:p>
          <w:p w14:paraId="6F905B9C" w14:textId="77777777" w:rsidR="00CE6DEC" w:rsidRPr="00767DA5" w:rsidRDefault="00CE6DEC" w:rsidP="00CE6DEC">
            <w:pPr>
              <w:rPr>
                <w:rFonts w:cs="Arial"/>
                <w:sz w:val="22"/>
                <w:szCs w:val="22"/>
              </w:rPr>
            </w:pPr>
          </w:p>
        </w:tc>
      </w:tr>
      <w:tr w:rsidR="00CE6DEC" w14:paraId="727E642E" w14:textId="77777777" w:rsidTr="00CE6DEC">
        <w:tc>
          <w:tcPr>
            <w:tcW w:w="3116" w:type="dxa"/>
          </w:tcPr>
          <w:p w14:paraId="7727C4F6" w14:textId="113102D9" w:rsidR="00CE6DEC" w:rsidRPr="00767DA5" w:rsidRDefault="00CE6DEC" w:rsidP="00CE6DEC">
            <w:pPr>
              <w:rPr>
                <w:rFonts w:cs="Arial"/>
                <w:sz w:val="22"/>
                <w:szCs w:val="22"/>
              </w:rPr>
            </w:pPr>
            <w:r w:rsidRPr="00767DA5">
              <w:rPr>
                <w:rFonts w:cs="Arial"/>
                <w:color w:val="2C3A45"/>
                <w:sz w:val="22"/>
                <w:szCs w:val="22"/>
              </w:rPr>
              <w:t xml:space="preserve">Week of July 21st </w:t>
            </w:r>
          </w:p>
        </w:tc>
        <w:tc>
          <w:tcPr>
            <w:tcW w:w="3117" w:type="dxa"/>
          </w:tcPr>
          <w:p w14:paraId="4BBBFFE3" w14:textId="2046E86B" w:rsidR="00CE6DEC" w:rsidRPr="00767DA5" w:rsidRDefault="00CE6DEC" w:rsidP="00CE6DEC">
            <w:pPr>
              <w:rPr>
                <w:rFonts w:cs="Arial"/>
                <w:sz w:val="22"/>
                <w:szCs w:val="22"/>
              </w:rPr>
            </w:pPr>
            <w:r w:rsidRPr="00767DA5">
              <w:rPr>
                <w:rFonts w:cs="Arial"/>
                <w:color w:val="2C3A45"/>
                <w:sz w:val="22"/>
                <w:szCs w:val="22"/>
              </w:rPr>
              <w:t xml:space="preserve">Module 10: Instrument Development </w:t>
            </w:r>
          </w:p>
        </w:tc>
        <w:tc>
          <w:tcPr>
            <w:tcW w:w="3117" w:type="dxa"/>
          </w:tcPr>
          <w:p w14:paraId="5B4F2371" w14:textId="77777777" w:rsidR="00CE6DEC" w:rsidRPr="00767DA5" w:rsidRDefault="00CE6DEC" w:rsidP="00CE6DEC">
            <w:pPr>
              <w:pStyle w:val="Default"/>
              <w:rPr>
                <w:rFonts w:ascii="Arial" w:hAnsi="Arial" w:cs="Arial"/>
                <w:color w:val="auto"/>
                <w:sz w:val="22"/>
                <w:szCs w:val="22"/>
              </w:rPr>
            </w:pPr>
          </w:p>
          <w:p w14:paraId="060F8656" w14:textId="77777777" w:rsidR="00CE6DEC" w:rsidRPr="00767DA5" w:rsidRDefault="00CE6DEC" w:rsidP="00CE6DEC">
            <w:pPr>
              <w:pStyle w:val="Default"/>
              <w:numPr>
                <w:ilvl w:val="0"/>
                <w:numId w:val="46"/>
              </w:numPr>
              <w:rPr>
                <w:rFonts w:ascii="Arial" w:hAnsi="Arial" w:cs="Arial"/>
                <w:sz w:val="22"/>
                <w:szCs w:val="22"/>
              </w:rPr>
            </w:pPr>
            <w:r w:rsidRPr="00767DA5">
              <w:rPr>
                <w:rFonts w:ascii="Arial" w:hAnsi="Arial" w:cs="Arial"/>
                <w:sz w:val="22"/>
                <w:szCs w:val="22"/>
              </w:rPr>
              <w:t xml:space="preserve">Weekly Assessment </w:t>
            </w:r>
          </w:p>
          <w:p w14:paraId="1CA15461" w14:textId="77777777" w:rsidR="00CE6DEC" w:rsidRPr="00767DA5" w:rsidRDefault="00CE6DEC" w:rsidP="00CE6DEC">
            <w:pPr>
              <w:pStyle w:val="Default"/>
              <w:numPr>
                <w:ilvl w:val="0"/>
                <w:numId w:val="46"/>
              </w:numPr>
              <w:rPr>
                <w:rFonts w:ascii="Arial" w:hAnsi="Arial" w:cs="Arial"/>
                <w:sz w:val="22"/>
                <w:szCs w:val="22"/>
              </w:rPr>
            </w:pPr>
            <w:r w:rsidRPr="00767DA5">
              <w:rPr>
                <w:rFonts w:ascii="Arial" w:hAnsi="Arial" w:cs="Arial"/>
                <w:sz w:val="22"/>
                <w:szCs w:val="22"/>
              </w:rPr>
              <w:t xml:space="preserve">Discussion Posts </w:t>
            </w:r>
          </w:p>
          <w:p w14:paraId="742EDD7C" w14:textId="77777777" w:rsidR="00CE6DEC" w:rsidRPr="00767DA5" w:rsidRDefault="00CE6DEC" w:rsidP="00CE6DEC">
            <w:pPr>
              <w:pStyle w:val="Default"/>
              <w:numPr>
                <w:ilvl w:val="0"/>
                <w:numId w:val="46"/>
              </w:numPr>
              <w:rPr>
                <w:rFonts w:ascii="Arial" w:hAnsi="Arial" w:cs="Arial"/>
                <w:sz w:val="22"/>
                <w:szCs w:val="22"/>
              </w:rPr>
            </w:pPr>
            <w:proofErr w:type="spellStart"/>
            <w:r w:rsidRPr="00767DA5">
              <w:rPr>
                <w:rFonts w:ascii="Arial" w:hAnsi="Arial" w:cs="Arial"/>
                <w:sz w:val="22"/>
                <w:szCs w:val="22"/>
              </w:rPr>
              <w:t>Perusall</w:t>
            </w:r>
            <w:proofErr w:type="spellEnd"/>
            <w:r w:rsidRPr="00767DA5">
              <w:rPr>
                <w:rFonts w:ascii="Arial" w:hAnsi="Arial" w:cs="Arial"/>
                <w:sz w:val="22"/>
                <w:szCs w:val="22"/>
              </w:rPr>
              <w:t xml:space="preserve"> Reading Assignment </w:t>
            </w:r>
          </w:p>
          <w:p w14:paraId="06547E50" w14:textId="77777777" w:rsidR="00CE6DEC" w:rsidRPr="00767DA5" w:rsidRDefault="00CE6DEC" w:rsidP="00CE6DEC">
            <w:pPr>
              <w:rPr>
                <w:rFonts w:cs="Arial"/>
                <w:sz w:val="22"/>
                <w:szCs w:val="22"/>
              </w:rPr>
            </w:pPr>
          </w:p>
        </w:tc>
      </w:tr>
      <w:tr w:rsidR="00CE6DEC" w14:paraId="1CEB18FE" w14:textId="77777777" w:rsidTr="00CE6DEC">
        <w:tc>
          <w:tcPr>
            <w:tcW w:w="3116" w:type="dxa"/>
          </w:tcPr>
          <w:p w14:paraId="17DFC7B9" w14:textId="44F3CC7E" w:rsidR="00CE6DEC" w:rsidRPr="00767DA5" w:rsidRDefault="00CE6DEC" w:rsidP="00CE6DEC">
            <w:pPr>
              <w:rPr>
                <w:rFonts w:cs="Arial"/>
                <w:sz w:val="22"/>
                <w:szCs w:val="22"/>
              </w:rPr>
            </w:pPr>
            <w:r w:rsidRPr="00767DA5">
              <w:rPr>
                <w:rFonts w:cs="Arial"/>
                <w:color w:val="2C3A45"/>
                <w:sz w:val="22"/>
                <w:szCs w:val="22"/>
              </w:rPr>
              <w:t xml:space="preserve">Week of July 28th </w:t>
            </w:r>
          </w:p>
        </w:tc>
        <w:tc>
          <w:tcPr>
            <w:tcW w:w="3117" w:type="dxa"/>
          </w:tcPr>
          <w:p w14:paraId="7EFDBCC6" w14:textId="57F8CDB9" w:rsidR="00CE6DEC" w:rsidRPr="00767DA5" w:rsidRDefault="00CE6DEC" w:rsidP="00CE6DEC">
            <w:pPr>
              <w:rPr>
                <w:rFonts w:cs="Arial"/>
                <w:sz w:val="22"/>
                <w:szCs w:val="22"/>
              </w:rPr>
            </w:pPr>
            <w:r w:rsidRPr="00767DA5">
              <w:rPr>
                <w:rFonts w:cs="Arial"/>
                <w:color w:val="2C3A45"/>
                <w:sz w:val="22"/>
                <w:szCs w:val="22"/>
              </w:rPr>
              <w:t xml:space="preserve">Module 11: Data Analysis </w:t>
            </w:r>
          </w:p>
        </w:tc>
        <w:tc>
          <w:tcPr>
            <w:tcW w:w="3117" w:type="dxa"/>
          </w:tcPr>
          <w:p w14:paraId="7EF904C6" w14:textId="77777777" w:rsidR="00CE6DEC" w:rsidRPr="00767DA5" w:rsidRDefault="00CE6DEC" w:rsidP="00CE6DEC">
            <w:pPr>
              <w:pStyle w:val="Default"/>
              <w:rPr>
                <w:rFonts w:ascii="Arial" w:hAnsi="Arial" w:cs="Arial"/>
                <w:color w:val="auto"/>
                <w:sz w:val="22"/>
                <w:szCs w:val="22"/>
              </w:rPr>
            </w:pPr>
          </w:p>
          <w:p w14:paraId="32392694" w14:textId="77777777" w:rsidR="00CE6DEC" w:rsidRPr="00767DA5" w:rsidRDefault="00CE6DEC" w:rsidP="00CE6DEC">
            <w:pPr>
              <w:pStyle w:val="Default"/>
              <w:numPr>
                <w:ilvl w:val="0"/>
                <w:numId w:val="47"/>
              </w:numPr>
              <w:rPr>
                <w:rFonts w:ascii="Arial" w:hAnsi="Arial" w:cs="Arial"/>
                <w:sz w:val="22"/>
                <w:szCs w:val="22"/>
              </w:rPr>
            </w:pPr>
            <w:r w:rsidRPr="00767DA5">
              <w:rPr>
                <w:rFonts w:ascii="Arial" w:hAnsi="Arial" w:cs="Arial"/>
                <w:sz w:val="22"/>
                <w:szCs w:val="22"/>
              </w:rPr>
              <w:t xml:space="preserve">Weekly Assessment </w:t>
            </w:r>
          </w:p>
          <w:p w14:paraId="5589BEFA" w14:textId="77777777" w:rsidR="00CE6DEC" w:rsidRPr="00767DA5" w:rsidRDefault="00CE6DEC" w:rsidP="00CE6DEC">
            <w:pPr>
              <w:pStyle w:val="Default"/>
              <w:numPr>
                <w:ilvl w:val="0"/>
                <w:numId w:val="47"/>
              </w:numPr>
              <w:rPr>
                <w:rFonts w:ascii="Arial" w:hAnsi="Arial" w:cs="Arial"/>
                <w:sz w:val="22"/>
                <w:szCs w:val="22"/>
              </w:rPr>
            </w:pPr>
            <w:r w:rsidRPr="00767DA5">
              <w:rPr>
                <w:rFonts w:ascii="Arial" w:hAnsi="Arial" w:cs="Arial"/>
                <w:color w:val="2C3A45"/>
                <w:sz w:val="22"/>
                <w:szCs w:val="22"/>
              </w:rPr>
              <w:t xml:space="preserve">Data Analysis &amp; Program Plan Activity </w:t>
            </w:r>
          </w:p>
          <w:p w14:paraId="2070540A" w14:textId="77777777" w:rsidR="00CE6DEC" w:rsidRPr="00767DA5" w:rsidRDefault="00CE6DEC" w:rsidP="00CE6DEC">
            <w:pPr>
              <w:pStyle w:val="Default"/>
              <w:numPr>
                <w:ilvl w:val="0"/>
                <w:numId w:val="47"/>
              </w:numPr>
              <w:rPr>
                <w:rFonts w:ascii="Arial" w:hAnsi="Arial" w:cs="Arial"/>
                <w:sz w:val="22"/>
                <w:szCs w:val="22"/>
              </w:rPr>
            </w:pPr>
            <w:proofErr w:type="spellStart"/>
            <w:r w:rsidRPr="00767DA5">
              <w:rPr>
                <w:rFonts w:ascii="Arial" w:hAnsi="Arial" w:cs="Arial"/>
                <w:sz w:val="22"/>
                <w:szCs w:val="22"/>
              </w:rPr>
              <w:t>Perusall</w:t>
            </w:r>
            <w:proofErr w:type="spellEnd"/>
            <w:r w:rsidRPr="00767DA5">
              <w:rPr>
                <w:rFonts w:ascii="Arial" w:hAnsi="Arial" w:cs="Arial"/>
                <w:sz w:val="22"/>
                <w:szCs w:val="22"/>
              </w:rPr>
              <w:t xml:space="preserve"> Reading Assignment </w:t>
            </w:r>
          </w:p>
          <w:p w14:paraId="673FFD73" w14:textId="77777777" w:rsidR="00CE6DEC" w:rsidRPr="00767DA5" w:rsidRDefault="00CE6DEC" w:rsidP="00CE6DEC">
            <w:pPr>
              <w:rPr>
                <w:rFonts w:cs="Arial"/>
                <w:sz w:val="22"/>
                <w:szCs w:val="22"/>
              </w:rPr>
            </w:pPr>
          </w:p>
        </w:tc>
      </w:tr>
    </w:tbl>
    <w:p w14:paraId="657812F6" w14:textId="77777777" w:rsidR="00CE6DEC" w:rsidRDefault="00CE6DEC" w:rsidP="00652FB1"/>
    <w:p w14:paraId="34ABD735" w14:textId="77777777" w:rsidR="00610D90" w:rsidRDefault="00610D90" w:rsidP="00610D90">
      <w:pPr>
        <w:pStyle w:val="Heading1"/>
      </w:pPr>
      <w:r>
        <w:t xml:space="preserve">Academic </w:t>
      </w:r>
      <w:r w:rsidR="0034355C">
        <w:t>Integrity</w:t>
      </w:r>
    </w:p>
    <w:p w14:paraId="3F6BEF29" w14:textId="77777777" w:rsidR="00610D90" w:rsidRDefault="0034355C" w:rsidP="0034355C">
      <w:pPr>
        <w:pStyle w:val="Heading2"/>
      </w:pPr>
      <w:r>
        <w:t>UF’s Academic Honesty Statement:</w:t>
      </w:r>
    </w:p>
    <w:p w14:paraId="2AC2C8BE" w14:textId="77777777" w:rsidR="0034355C" w:rsidRPr="0034355C" w:rsidRDefault="0034355C" w:rsidP="0034355C">
      <w:r w:rsidRPr="0034355C">
        <w:t>As a student at the University of Florida, you have committed yourself to uphold the Honor Code, which includes the following pledge: </w:t>
      </w:r>
      <w:r w:rsidRPr="0034355C">
        <w:rPr>
          <w:b/>
          <w:bCs/>
          <w:i/>
          <w:iCs/>
        </w:rPr>
        <w:t>“We, the members of the University of Florida community, pledge to hold ourselves and our peers to the highest standards of honesty and integrity.” </w:t>
      </w:r>
      <w:r w:rsidRPr="0034355C">
        <w:t>You are expected to exhibit behavior consistent with this commitment to the UF academic community, and on all work submitted for credit at the University of Florida, the following pledge is either required or implied: </w:t>
      </w:r>
      <w:r w:rsidRPr="0034355C">
        <w:rPr>
          <w:b/>
          <w:bCs/>
          <w:i/>
          <w:iCs/>
        </w:rPr>
        <w:t>"On my honor, I have neither given nor received unauthorized aid in doing this assignment."</w:t>
      </w:r>
      <w:r w:rsidRPr="0034355C">
        <w:t>  </w:t>
      </w:r>
    </w:p>
    <w:p w14:paraId="0D9BFA7E" w14:textId="77777777" w:rsidR="0034355C" w:rsidRPr="0034355C" w:rsidRDefault="0034355C" w:rsidP="0034355C">
      <w:r w:rsidRPr="0034355C">
        <w:t>It is assumed that you will complete all work independently in each course unless the instructor provides explicit permission for you to collaborate on course tasks (e.g., assignments, papers, quizzes, exams). Furthermore, as part of your obligation to uphold the Honor Code, you should report any condition that facilitates dishonesty to the instructor, department chair, college dean or Student Honor Court. </w:t>
      </w:r>
      <w:r w:rsidRPr="0034355C">
        <w:rPr>
          <w:b/>
          <w:bCs/>
        </w:rPr>
        <w:t>It is your individual responsibility to know and comply with all university policies and procedures regarding academic integrity and the Student Honor Code.</w:t>
      </w:r>
      <w:r w:rsidRPr="0034355C">
        <w:t> Violations of the Honor Code at the University of Florida will not be tolerated. Violations will be reported to the Dean of Students Office for consideration of disciplinary action. For more information regarding the Student Honor Code, please see: </w:t>
      </w:r>
      <w:hyperlink r:id="rId15" w:tgtFrame="_blank" w:history="1">
        <w:r w:rsidRPr="0034355C">
          <w:rPr>
            <w:rStyle w:val="Hyperlink"/>
          </w:rPr>
          <w:t>UF Student Code of Conduct Webpage.</w:t>
        </w:r>
      </w:hyperlink>
      <w:r w:rsidRPr="0034355C">
        <w:t> </w:t>
      </w:r>
    </w:p>
    <w:p w14:paraId="33E5629B" w14:textId="77777777" w:rsidR="0034355C" w:rsidRDefault="0034355C" w:rsidP="0034355C"/>
    <w:p w14:paraId="02049BF2" w14:textId="77777777" w:rsidR="0034355C" w:rsidRDefault="00CB5C83" w:rsidP="00CB5C83">
      <w:pPr>
        <w:pStyle w:val="Heading2"/>
      </w:pPr>
      <w:r>
        <w:t>Plagiarism:</w:t>
      </w:r>
    </w:p>
    <w:p w14:paraId="05DF38E8" w14:textId="77777777" w:rsidR="00CB5C83" w:rsidRDefault="00CB5C83" w:rsidP="00CB5C83">
      <w:r w:rsidRPr="00CB5C83">
        <w:t>Plagiarism includes taking </w:t>
      </w:r>
      <w:r w:rsidRPr="00CB5C83">
        <w:rPr>
          <w:b/>
          <w:bCs/>
        </w:rPr>
        <w:t>verbatim phrases of </w:t>
      </w:r>
      <w:r w:rsidRPr="00CB5C83">
        <w:rPr>
          <w:b/>
          <w:bCs/>
          <w:i/>
          <w:iCs/>
        </w:rPr>
        <w:t>just a few words</w:t>
      </w:r>
      <w:r w:rsidRPr="00CB5C83">
        <w:rPr>
          <w:i/>
          <w:iCs/>
        </w:rPr>
        <w:t> </w:t>
      </w:r>
      <w:r w:rsidRPr="00CB5C83">
        <w:t>without permission or full attribution. It includes </w:t>
      </w:r>
      <w:r w:rsidRPr="00CB5C83">
        <w:rPr>
          <w:b/>
          <w:bCs/>
          <w:i/>
          <w:iCs/>
        </w:rPr>
        <w:t>quoting too much</w:t>
      </w:r>
      <w:r w:rsidRPr="00CB5C83">
        <w:t> from your sources, thereby substituting their expression for your own, or</w:t>
      </w:r>
      <w:r w:rsidRPr="00CB5C83">
        <w:rPr>
          <w:b/>
          <w:bCs/>
        </w:rPr>
        <w:t> </w:t>
      </w:r>
      <w:r w:rsidRPr="00CB5C83">
        <w:t>quoting too much from one source, effectively taking more than a </w:t>
      </w:r>
      <w:r w:rsidRPr="00CB5C83">
        <w:rPr>
          <w:i/>
          <w:iCs/>
        </w:rPr>
        <w:t>fair use </w:t>
      </w:r>
      <w:r w:rsidRPr="00CB5C83">
        <w:t>of their work. </w:t>
      </w:r>
      <w:r w:rsidRPr="00CB5C83">
        <w:rPr>
          <w:b/>
          <w:bCs/>
        </w:rPr>
        <w:t>Over quoting (direct quotes) </w:t>
      </w:r>
      <w:r w:rsidRPr="00CB5C83">
        <w:t>comprising more than 10% of any assignment will be considered plagiarism. Plagiarism includes </w:t>
      </w:r>
      <w:r w:rsidRPr="00CB5C83">
        <w:rPr>
          <w:b/>
          <w:bCs/>
          <w:i/>
          <w:iCs/>
        </w:rPr>
        <w:t>unique expression</w:t>
      </w:r>
      <w:r w:rsidRPr="00CB5C83">
        <w:t>, which can be a phrase of a few words or a simple moniker. Our writing is mostly </w:t>
      </w:r>
      <w:r w:rsidRPr="00CB5C83">
        <w:rPr>
          <w:i/>
          <w:iCs/>
        </w:rPr>
        <w:t>our own expression</w:t>
      </w:r>
      <w:r w:rsidRPr="00CB5C83">
        <w:t>.  When writing for science and business, we base our work on </w:t>
      </w:r>
      <w:r w:rsidRPr="00CB5C83">
        <w:rPr>
          <w:b/>
          <w:bCs/>
        </w:rPr>
        <w:t>facts </w:t>
      </w:r>
      <w:r w:rsidRPr="00CB5C83">
        <w:t>obtained from a variety of </w:t>
      </w:r>
      <w:r w:rsidRPr="00CB5C83">
        <w:rPr>
          <w:b/>
          <w:bCs/>
        </w:rPr>
        <w:t>credible sources.</w:t>
      </w:r>
      <w:r w:rsidRPr="00CB5C83">
        <w:t> We give credit where it is due. We </w:t>
      </w:r>
      <w:r w:rsidRPr="00CB5C83">
        <w:rPr>
          <w:b/>
          <w:bCs/>
        </w:rPr>
        <w:t>cite our sources</w:t>
      </w:r>
      <w:r w:rsidRPr="00CB5C83">
        <w:t> so others can access the information we present. When appropriate, we very carefully, ethically, and lawfully use others’ expression of that information. We obtain permission to use our sources’ expression or give full credit for a </w:t>
      </w:r>
      <w:r w:rsidRPr="00CB5C83">
        <w:rPr>
          <w:i/>
          <w:iCs/>
        </w:rPr>
        <w:t>limited, fair use, </w:t>
      </w:r>
      <w:r w:rsidRPr="00CB5C83">
        <w:t>including direct quotes.</w:t>
      </w:r>
      <w:r w:rsidRPr="00CB5C83">
        <w:rPr>
          <w:b/>
          <w:bCs/>
        </w:rPr>
        <w:t> </w:t>
      </w:r>
      <w:r w:rsidRPr="00CB5C83">
        <w:t> </w:t>
      </w:r>
    </w:p>
    <w:p w14:paraId="5F96D348" w14:textId="77777777" w:rsidR="00CB5C83" w:rsidRDefault="00CB5C83" w:rsidP="00CB5C83"/>
    <w:p w14:paraId="38344811" w14:textId="77777777" w:rsidR="00CB5C83" w:rsidRDefault="00CB5C83" w:rsidP="00CB5C83">
      <w:pPr>
        <w:pStyle w:val="Heading1"/>
      </w:pPr>
      <w:r>
        <w:t>Attendance Policies</w:t>
      </w:r>
    </w:p>
    <w:p w14:paraId="26FEAF2B" w14:textId="77777777" w:rsidR="00CB5C83" w:rsidRDefault="00FD613F" w:rsidP="00CB5C83">
      <w:r w:rsidRPr="00FD613F">
        <w:t>Requirements for class attendance and make-up exams, assignments and other work are consistent with university policies that can be found at: </w:t>
      </w:r>
      <w:hyperlink r:id="rId16" w:tgtFrame="_blank" w:history="1">
        <w:r w:rsidRPr="00FD613F">
          <w:rPr>
            <w:rStyle w:val="Hyperlink"/>
          </w:rPr>
          <w:t>UF Attendance Policies.</w:t>
        </w:r>
      </w:hyperlink>
      <w:r w:rsidRPr="00FD613F">
        <w:t>.  </w:t>
      </w:r>
    </w:p>
    <w:p w14:paraId="1392C0F1" w14:textId="77777777" w:rsidR="00FD613F" w:rsidRPr="00CB5C83" w:rsidRDefault="00FD613F" w:rsidP="00CB5C83"/>
    <w:p w14:paraId="0000997F" w14:textId="77777777" w:rsidR="009628CA" w:rsidRPr="009628CA" w:rsidRDefault="009628CA" w:rsidP="009628CA">
      <w:pPr>
        <w:pStyle w:val="Heading1"/>
      </w:pPr>
      <w:r w:rsidRPr="009628CA">
        <w:t xml:space="preserve">Institutional Policies </w:t>
      </w:r>
    </w:p>
    <w:p w14:paraId="320D5C9A" w14:textId="77777777" w:rsidR="009628CA" w:rsidRPr="009628CA" w:rsidRDefault="009628CA" w:rsidP="009628CA">
      <w:pPr>
        <w:pStyle w:val="Heading2"/>
      </w:pPr>
      <w:r w:rsidRPr="009628CA">
        <w:rPr>
          <w:rFonts w:eastAsia="Times New Roman"/>
        </w:rPr>
        <w:t>Recording Statement</w:t>
      </w:r>
      <w:r w:rsidRPr="009628CA">
        <w:t> </w:t>
      </w:r>
    </w:p>
    <w:p w14:paraId="45A65404" w14:textId="77777777" w:rsidR="009628CA" w:rsidRPr="009628CA" w:rsidRDefault="009628CA" w:rsidP="009628CA">
      <w:r w:rsidRPr="009628CA">
        <w:t>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r w:rsidRPr="009628CA">
        <w:br/>
        <w:t>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w:t>
      </w:r>
      <w:r w:rsidRPr="009628CA">
        <w:br/>
        <w:t xml:space="preserve">student within the same class section. Additionally, a recording, or transcript of a recording, is considered published if it is posted on or uploaded to, in whole or in part, any media platform, including but not limited to social media, book, magazine, newspaper, leaflet, or </w:t>
      </w:r>
      <w:proofErr w:type="gramStart"/>
      <w:r w:rsidRPr="009628CA">
        <w:t>third party</w:t>
      </w:r>
      <w:proofErr w:type="gramEnd"/>
      <w:r w:rsidRPr="009628CA">
        <w:t xml:space="preserve"> note/tutoring services. A student who publishes a recording without written consent may be subject to a civil cause of action instituted by a person injured by the publication and/or discipline under UF Regulation 4.040 Student Honor Code and Student Conduct Code. </w:t>
      </w:r>
      <w:hyperlink r:id="rId17" w:tgtFrame="_blank" w:history="1">
        <w:r w:rsidRPr="009628CA">
          <w:rPr>
            <w:rStyle w:val="Hyperlink"/>
          </w:rPr>
          <w:t>UF IN-CLASS RECORDING</w:t>
        </w:r>
      </w:hyperlink>
      <w:r w:rsidRPr="009628CA">
        <w:t> </w:t>
      </w:r>
    </w:p>
    <w:p w14:paraId="18F1FD70" w14:textId="77777777" w:rsidR="009628CA" w:rsidRPr="009628CA" w:rsidRDefault="009628CA" w:rsidP="009628CA">
      <w:r w:rsidRPr="009628CA">
        <w:t> </w:t>
      </w:r>
    </w:p>
    <w:p w14:paraId="16947F51" w14:textId="77777777" w:rsidR="009628CA" w:rsidRPr="009628CA" w:rsidRDefault="009628CA" w:rsidP="005C3ACC">
      <w:pPr>
        <w:pStyle w:val="Heading2"/>
      </w:pPr>
      <w:r w:rsidRPr="009628CA">
        <w:rPr>
          <w:rFonts w:eastAsia="Times New Roman"/>
        </w:rPr>
        <w:lastRenderedPageBreak/>
        <w:t>Software Use</w:t>
      </w:r>
      <w:r w:rsidRPr="009628CA">
        <w:t> </w:t>
      </w:r>
    </w:p>
    <w:p w14:paraId="59E500CB" w14:textId="77777777" w:rsidR="009628CA" w:rsidRPr="009628CA" w:rsidRDefault="009628CA" w:rsidP="009628CA">
      <w:r w:rsidRPr="009628CA">
        <w:t xml:space="preserve">All faculty, staff and students </w:t>
      </w:r>
      <w:proofErr w:type="gramStart"/>
      <w:r w:rsidRPr="009628CA">
        <w:t>of</w:t>
      </w:r>
      <w:proofErr w:type="gramEnd"/>
      <w:r w:rsidRPr="009628CA">
        <w:t xml:space="preserve">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 </w:t>
      </w:r>
      <w:hyperlink r:id="rId18" w:anchor=":~:text=IT%20users%20may%20not%20use,belong%20to%20UF%20or%20not" w:tgtFrame="_blank" w:history="1">
        <w:r w:rsidRPr="009628CA">
          <w:rPr>
            <w:rStyle w:val="Hyperlink"/>
          </w:rPr>
          <w:t>UF ACCEPTABLE USE POLICY</w:t>
        </w:r>
      </w:hyperlink>
      <w:r w:rsidRPr="009628CA">
        <w:t> </w:t>
      </w:r>
    </w:p>
    <w:p w14:paraId="415C58B1" w14:textId="77777777" w:rsidR="009628CA" w:rsidRPr="009628CA" w:rsidRDefault="009628CA" w:rsidP="009628CA">
      <w:r w:rsidRPr="009628CA">
        <w:t> </w:t>
      </w:r>
    </w:p>
    <w:p w14:paraId="0EC35C30" w14:textId="77777777" w:rsidR="009628CA" w:rsidRPr="009628CA" w:rsidRDefault="009628CA" w:rsidP="005C3ACC">
      <w:pPr>
        <w:pStyle w:val="Heading2"/>
      </w:pPr>
      <w:r w:rsidRPr="009628CA">
        <w:rPr>
          <w:rFonts w:eastAsia="Times New Roman"/>
        </w:rPr>
        <w:t>Course Evaluations</w:t>
      </w:r>
      <w:r w:rsidRPr="009628CA">
        <w:t> </w:t>
      </w:r>
    </w:p>
    <w:p w14:paraId="77B467C3" w14:textId="77777777" w:rsidR="009628CA" w:rsidRDefault="009628CA" w:rsidP="009628CA">
      <w:r w:rsidRPr="009628CA">
        <w:t>Student assessment of instruction is an important part of efforts to improve teaching and learning. At the end of the semester, students are expected to provide feedback on the quality of instruction in this course using a standard set of university and college criteria. Students are expected to provide professional and respectful feedback on the quality of instruction in this course by completing course evaluations online via </w:t>
      </w:r>
      <w:proofErr w:type="spellStart"/>
      <w:r w:rsidRPr="009628CA">
        <w:t>GatorEvals</w:t>
      </w:r>
      <w:proofErr w:type="spellEnd"/>
      <w:r w:rsidRPr="009628CA">
        <w:t>. Guidance on how to give feedback in a professional and respectful manner is available at: </w:t>
      </w:r>
      <w:hyperlink r:id="rId19" w:tgtFrame="_blank" w:history="1">
        <w:r w:rsidRPr="009628CA">
          <w:rPr>
            <w:rStyle w:val="Hyperlink"/>
          </w:rPr>
          <w:t>https://gatorevals.aa.ufl.edu/students/</w:t>
        </w:r>
      </w:hyperlink>
      <w:r w:rsidRPr="009628CA">
        <w:t>. Students will be notified when the evaluation period opens and can complete evaluations through the email, they receive from </w:t>
      </w:r>
      <w:proofErr w:type="spellStart"/>
      <w:r w:rsidRPr="009628CA">
        <w:t>GatorEvals</w:t>
      </w:r>
      <w:proofErr w:type="spellEnd"/>
      <w:r w:rsidRPr="009628CA">
        <w:t>, in their Canvas course menu under </w:t>
      </w:r>
      <w:proofErr w:type="spellStart"/>
      <w:r w:rsidRPr="009628CA">
        <w:t>GatorEvals</w:t>
      </w:r>
      <w:proofErr w:type="spellEnd"/>
      <w:r w:rsidRPr="009628CA">
        <w:t>, or via </w:t>
      </w:r>
      <w:hyperlink r:id="rId20" w:tgtFrame="_blank" w:history="1">
        <w:r w:rsidRPr="009628CA">
          <w:rPr>
            <w:rStyle w:val="Hyperlink"/>
          </w:rPr>
          <w:t>https://ufl.bluera.com/ufl/</w:t>
        </w:r>
      </w:hyperlink>
      <w:r w:rsidRPr="009628CA">
        <w:t>. Summaries of course evaluation results are available to students at: </w:t>
      </w:r>
      <w:hyperlink r:id="rId21" w:tgtFrame="_blank" w:history="1">
        <w:r w:rsidRPr="009628CA">
          <w:rPr>
            <w:rStyle w:val="Hyperlink"/>
          </w:rPr>
          <w:t>https://gatorevals.aa.ufl.edu/public-results/</w:t>
        </w:r>
      </w:hyperlink>
      <w:r w:rsidRPr="009628CA">
        <w:t>  </w:t>
      </w:r>
    </w:p>
    <w:p w14:paraId="5EFDAB3C" w14:textId="77777777" w:rsidR="005C3ACC" w:rsidRPr="009628CA" w:rsidRDefault="005C3ACC" w:rsidP="009628CA"/>
    <w:p w14:paraId="449EFF54" w14:textId="77777777" w:rsidR="009628CA" w:rsidRPr="009628CA" w:rsidRDefault="009628CA" w:rsidP="005C3ACC">
      <w:pPr>
        <w:pStyle w:val="Heading1"/>
      </w:pPr>
      <w:r w:rsidRPr="009628CA">
        <w:t xml:space="preserve">Student Services </w:t>
      </w:r>
    </w:p>
    <w:p w14:paraId="22B60DE3" w14:textId="77777777" w:rsidR="009628CA" w:rsidRPr="009628CA" w:rsidRDefault="009628CA" w:rsidP="005C3ACC">
      <w:pPr>
        <w:pStyle w:val="Heading2"/>
      </w:pPr>
      <w:r w:rsidRPr="009628CA">
        <w:rPr>
          <w:rFonts w:eastAsia="Times New Roman"/>
        </w:rPr>
        <w:t>Health &amp; Wellness</w:t>
      </w:r>
      <w:r w:rsidRPr="009628CA">
        <w:t> </w:t>
      </w:r>
    </w:p>
    <w:p w14:paraId="3D3F852C" w14:textId="77777777" w:rsidR="009628CA" w:rsidRPr="009628CA" w:rsidRDefault="009628CA" w:rsidP="009628CA">
      <w:pPr>
        <w:numPr>
          <w:ilvl w:val="0"/>
          <w:numId w:val="2"/>
        </w:numPr>
      </w:pPr>
      <w:r w:rsidRPr="009628CA">
        <w:t>U Matter, We Care </w:t>
      </w:r>
    </w:p>
    <w:p w14:paraId="48E4BC4E" w14:textId="77777777" w:rsidR="009628CA" w:rsidRPr="009628CA" w:rsidRDefault="009628CA" w:rsidP="009628CA">
      <w:pPr>
        <w:numPr>
          <w:ilvl w:val="0"/>
          <w:numId w:val="3"/>
        </w:numPr>
      </w:pPr>
      <w:r w:rsidRPr="009628CA">
        <w:t>If you or someone you know is in distress, please contact </w:t>
      </w:r>
      <w:hyperlink r:id="rId22" w:tgtFrame="_blank" w:history="1">
        <w:r w:rsidRPr="009628CA">
          <w:rPr>
            <w:rStyle w:val="Hyperlink"/>
          </w:rPr>
          <w:t>umatter@ufl.edu</w:t>
        </w:r>
      </w:hyperlink>
      <w:r w:rsidRPr="009628CA">
        <w:t>, 352-392-1575, or visit </w:t>
      </w:r>
      <w:hyperlink r:id="rId23" w:tgtFrame="_blank" w:history="1">
        <w:r w:rsidRPr="009628CA">
          <w:rPr>
            <w:rStyle w:val="Hyperlink"/>
          </w:rPr>
          <w:t>U Matter, We Care website</w:t>
        </w:r>
      </w:hyperlink>
      <w:r w:rsidRPr="009628CA">
        <w:t> to refer or report a concern and a team member will reach out to the student in distress. </w:t>
      </w:r>
    </w:p>
    <w:p w14:paraId="0A18D594" w14:textId="77777777" w:rsidR="009628CA" w:rsidRPr="009628CA" w:rsidRDefault="009628CA" w:rsidP="009628CA">
      <w:pPr>
        <w:numPr>
          <w:ilvl w:val="0"/>
          <w:numId w:val="4"/>
        </w:numPr>
      </w:pPr>
      <w:r w:rsidRPr="009628CA">
        <w:t>Counseling and Wellness Center </w:t>
      </w:r>
    </w:p>
    <w:p w14:paraId="75C64F0D" w14:textId="77777777" w:rsidR="009628CA" w:rsidRPr="009628CA" w:rsidRDefault="009628CA" w:rsidP="009628CA">
      <w:pPr>
        <w:numPr>
          <w:ilvl w:val="0"/>
          <w:numId w:val="5"/>
        </w:numPr>
      </w:pPr>
      <w:r w:rsidRPr="009628CA">
        <w:t>Visit the </w:t>
      </w:r>
      <w:hyperlink r:id="rId24" w:tgtFrame="_blank" w:history="1">
        <w:r w:rsidRPr="009628CA">
          <w:rPr>
            <w:rStyle w:val="Hyperlink"/>
          </w:rPr>
          <w:t>Counseling and Wellness Center website</w:t>
        </w:r>
      </w:hyperlink>
      <w:r w:rsidRPr="009628CA">
        <w:t> or call 352-392-1575 for information on crisis services as well as non-crisis services. </w:t>
      </w:r>
    </w:p>
    <w:p w14:paraId="53D3A014" w14:textId="77777777" w:rsidR="009628CA" w:rsidRPr="009628CA" w:rsidRDefault="009628CA" w:rsidP="009628CA">
      <w:pPr>
        <w:numPr>
          <w:ilvl w:val="0"/>
          <w:numId w:val="6"/>
        </w:numPr>
      </w:pPr>
      <w:r w:rsidRPr="009628CA">
        <w:t>Students experiencing crises or personal problems that interfere with their general well-being are encouraged to utilize the university’s counseling resources. The Counseling &amp; Wellness Center provides confidential counseling services at no cost for currently enrolled students. </w:t>
      </w:r>
    </w:p>
    <w:p w14:paraId="78B110EE" w14:textId="77777777" w:rsidR="009628CA" w:rsidRPr="009628CA" w:rsidRDefault="009628CA" w:rsidP="009628CA">
      <w:pPr>
        <w:numPr>
          <w:ilvl w:val="0"/>
          <w:numId w:val="7"/>
        </w:numPr>
      </w:pPr>
      <w:r w:rsidRPr="009628CA">
        <w:t>Student Health Care Center </w:t>
      </w:r>
    </w:p>
    <w:p w14:paraId="3BE3695B" w14:textId="77777777" w:rsidR="009628CA" w:rsidRPr="009628CA" w:rsidRDefault="009628CA" w:rsidP="009628CA">
      <w:pPr>
        <w:numPr>
          <w:ilvl w:val="0"/>
          <w:numId w:val="8"/>
        </w:numPr>
      </w:pPr>
      <w:r w:rsidRPr="009628CA">
        <w:t xml:space="preserve">Call 352-392-1161 for 24/7 information to help you find the care you </w:t>
      </w:r>
      <w:proofErr w:type="gramStart"/>
      <w:r w:rsidRPr="009628CA">
        <w:t>need, or</w:t>
      </w:r>
      <w:proofErr w:type="gramEnd"/>
      <w:r w:rsidRPr="009628CA">
        <w:t xml:space="preserve"> visit the </w:t>
      </w:r>
      <w:hyperlink r:id="rId25" w:tgtFrame="_blank" w:history="1">
        <w:r w:rsidRPr="009628CA">
          <w:rPr>
            <w:rStyle w:val="Hyperlink"/>
          </w:rPr>
          <w:t>Student Health Care Center website.</w:t>
        </w:r>
      </w:hyperlink>
      <w:r w:rsidRPr="009628CA">
        <w:t> </w:t>
      </w:r>
    </w:p>
    <w:p w14:paraId="1E4D9B4E" w14:textId="77777777" w:rsidR="009628CA" w:rsidRPr="009628CA" w:rsidRDefault="009628CA" w:rsidP="009628CA">
      <w:pPr>
        <w:numPr>
          <w:ilvl w:val="0"/>
          <w:numId w:val="9"/>
        </w:numPr>
      </w:pPr>
      <w:r w:rsidRPr="009628CA">
        <w:t>University Police Department </w:t>
      </w:r>
    </w:p>
    <w:p w14:paraId="224BD19C" w14:textId="77777777" w:rsidR="009628CA" w:rsidRPr="009628CA" w:rsidRDefault="009628CA" w:rsidP="009628CA">
      <w:pPr>
        <w:numPr>
          <w:ilvl w:val="0"/>
          <w:numId w:val="10"/>
        </w:numPr>
      </w:pPr>
      <w:r w:rsidRPr="009628CA">
        <w:t>Visit </w:t>
      </w:r>
      <w:hyperlink r:id="rId26" w:tgtFrame="_blank" w:history="1">
        <w:r w:rsidRPr="009628CA">
          <w:rPr>
            <w:rStyle w:val="Hyperlink"/>
          </w:rPr>
          <w:t>UF Police Department website</w:t>
        </w:r>
      </w:hyperlink>
      <w:r w:rsidRPr="009628CA">
        <w:t> or call 352-392-1111 (or 9-1-1 for emergencies). </w:t>
      </w:r>
    </w:p>
    <w:p w14:paraId="51B51215" w14:textId="77777777" w:rsidR="009628CA" w:rsidRPr="009628CA" w:rsidRDefault="009628CA" w:rsidP="009628CA">
      <w:pPr>
        <w:numPr>
          <w:ilvl w:val="0"/>
          <w:numId w:val="11"/>
        </w:numPr>
      </w:pPr>
      <w:proofErr w:type="spellStart"/>
      <w:r w:rsidRPr="009628CA">
        <w:t>GatorWell</w:t>
      </w:r>
      <w:proofErr w:type="spellEnd"/>
      <w:r w:rsidRPr="009628CA">
        <w:t xml:space="preserve"> Health Promotion Services </w:t>
      </w:r>
    </w:p>
    <w:p w14:paraId="2A838340" w14:textId="77777777" w:rsidR="009628CA" w:rsidRDefault="009628CA" w:rsidP="009628CA">
      <w:pPr>
        <w:numPr>
          <w:ilvl w:val="0"/>
          <w:numId w:val="12"/>
        </w:numPr>
      </w:pPr>
      <w:r w:rsidRPr="009628CA">
        <w:t>For prevention services focused on optimal wellbeing, including Wellness Coaching for Academic Success, visit the </w:t>
      </w:r>
      <w:proofErr w:type="spellStart"/>
      <w:r w:rsidRPr="009628CA">
        <w:fldChar w:fldCharType="begin"/>
      </w:r>
      <w:r w:rsidRPr="009628CA">
        <w:instrText>HYPERLINK "https://gatorwell.ufsa.ufl.edu/%22%20/t%20%22_blank" \t "_blank"</w:instrText>
      </w:r>
      <w:r w:rsidRPr="009628CA">
        <w:fldChar w:fldCharType="separate"/>
      </w:r>
      <w:r w:rsidRPr="009628CA">
        <w:rPr>
          <w:rStyle w:val="Hyperlink"/>
        </w:rPr>
        <w:t>GatorWell</w:t>
      </w:r>
      <w:proofErr w:type="spellEnd"/>
      <w:r w:rsidRPr="009628CA">
        <w:rPr>
          <w:rStyle w:val="Hyperlink"/>
        </w:rPr>
        <w:t xml:space="preserve"> website</w:t>
      </w:r>
      <w:r w:rsidRPr="009628CA">
        <w:fldChar w:fldCharType="end"/>
      </w:r>
      <w:r w:rsidRPr="009628CA">
        <w:t> or call 352-273-4450. </w:t>
      </w:r>
    </w:p>
    <w:p w14:paraId="124EFD01" w14:textId="77777777" w:rsidR="005C3ACC" w:rsidRPr="009628CA" w:rsidRDefault="005C3ACC" w:rsidP="005C3ACC"/>
    <w:p w14:paraId="7B4CBF2A" w14:textId="77777777" w:rsidR="009628CA" w:rsidRPr="009628CA" w:rsidRDefault="009628CA" w:rsidP="005C3ACC">
      <w:pPr>
        <w:pStyle w:val="Heading2"/>
      </w:pPr>
      <w:r w:rsidRPr="009628CA">
        <w:rPr>
          <w:rFonts w:eastAsia="Times New Roman"/>
        </w:rPr>
        <w:t>Academic Resources</w:t>
      </w:r>
      <w:r w:rsidRPr="009628CA">
        <w:t> </w:t>
      </w:r>
    </w:p>
    <w:p w14:paraId="4A4EAA1D" w14:textId="77777777" w:rsidR="009628CA" w:rsidRPr="009628CA" w:rsidRDefault="009628CA" w:rsidP="009628CA">
      <w:pPr>
        <w:numPr>
          <w:ilvl w:val="0"/>
          <w:numId w:val="13"/>
        </w:numPr>
      </w:pPr>
      <w:r w:rsidRPr="009628CA">
        <w:t>E-learning technical support </w:t>
      </w:r>
    </w:p>
    <w:p w14:paraId="46E0FE1D" w14:textId="77777777" w:rsidR="009628CA" w:rsidRPr="009628CA" w:rsidRDefault="009628CA" w:rsidP="009628CA">
      <w:pPr>
        <w:numPr>
          <w:ilvl w:val="0"/>
          <w:numId w:val="14"/>
        </w:numPr>
      </w:pPr>
      <w:r w:rsidRPr="009628CA">
        <w:t>Contact the </w:t>
      </w:r>
      <w:hyperlink r:id="rId27" w:tgtFrame="_blank" w:history="1">
        <w:r w:rsidRPr="009628CA">
          <w:rPr>
            <w:rStyle w:val="Hyperlink"/>
          </w:rPr>
          <w:t>UF Computing Help Desk</w:t>
        </w:r>
      </w:hyperlink>
      <w:r w:rsidRPr="009628CA">
        <w:t> at 352-392-4357 or via e-mail at </w:t>
      </w:r>
      <w:hyperlink r:id="rId28" w:tgtFrame="_blank" w:history="1">
        <w:r w:rsidRPr="009628CA">
          <w:rPr>
            <w:rStyle w:val="Hyperlink"/>
          </w:rPr>
          <w:t>helpdesk@ufl.edu.</w:t>
        </w:r>
      </w:hyperlink>
      <w:r w:rsidRPr="009628CA">
        <w:t> </w:t>
      </w:r>
    </w:p>
    <w:p w14:paraId="408187BC" w14:textId="77777777" w:rsidR="009628CA" w:rsidRPr="009628CA" w:rsidRDefault="009628CA" w:rsidP="009628CA">
      <w:pPr>
        <w:numPr>
          <w:ilvl w:val="0"/>
          <w:numId w:val="15"/>
        </w:numPr>
      </w:pPr>
      <w:hyperlink r:id="rId29" w:tgtFrame="_blank" w:history="1">
        <w:r w:rsidRPr="009628CA">
          <w:rPr>
            <w:rStyle w:val="Hyperlink"/>
          </w:rPr>
          <w:t>Career Connections Center</w:t>
        </w:r>
      </w:hyperlink>
      <w:r w:rsidRPr="009628CA">
        <w:t> </w:t>
      </w:r>
    </w:p>
    <w:p w14:paraId="44411209" w14:textId="77777777" w:rsidR="009628CA" w:rsidRPr="009628CA" w:rsidRDefault="009628CA" w:rsidP="009628CA">
      <w:pPr>
        <w:numPr>
          <w:ilvl w:val="0"/>
          <w:numId w:val="16"/>
        </w:numPr>
      </w:pPr>
      <w:r w:rsidRPr="009628CA">
        <w:t>Reitz Union Suite 1300, 352-392-1601. Career assistance and counseling services. </w:t>
      </w:r>
    </w:p>
    <w:p w14:paraId="0F5DBBD7" w14:textId="77777777" w:rsidR="009628CA" w:rsidRPr="009628CA" w:rsidRDefault="009628CA" w:rsidP="009628CA">
      <w:pPr>
        <w:numPr>
          <w:ilvl w:val="0"/>
          <w:numId w:val="17"/>
        </w:numPr>
      </w:pPr>
      <w:hyperlink r:id="rId30" w:tgtFrame="_blank" w:history="1">
        <w:r w:rsidRPr="009628CA">
          <w:rPr>
            <w:rStyle w:val="Hyperlink"/>
          </w:rPr>
          <w:t>Library Support</w:t>
        </w:r>
      </w:hyperlink>
      <w:r w:rsidRPr="009628CA">
        <w:t> </w:t>
      </w:r>
    </w:p>
    <w:p w14:paraId="19FBCF0B" w14:textId="77777777" w:rsidR="009628CA" w:rsidRPr="009628CA" w:rsidRDefault="009628CA" w:rsidP="009628CA">
      <w:pPr>
        <w:numPr>
          <w:ilvl w:val="0"/>
          <w:numId w:val="18"/>
        </w:numPr>
      </w:pPr>
      <w:r w:rsidRPr="009628CA">
        <w:t>Various ways to receive assistance with respect to using the libraries or finding resources. </w:t>
      </w:r>
    </w:p>
    <w:p w14:paraId="6C42ABB7" w14:textId="77777777" w:rsidR="009628CA" w:rsidRPr="009628CA" w:rsidRDefault="009628CA" w:rsidP="009628CA">
      <w:pPr>
        <w:numPr>
          <w:ilvl w:val="0"/>
          <w:numId w:val="19"/>
        </w:numPr>
      </w:pPr>
      <w:hyperlink r:id="rId31" w:tgtFrame="_blank" w:history="1">
        <w:r w:rsidRPr="009628CA">
          <w:rPr>
            <w:rStyle w:val="Hyperlink"/>
          </w:rPr>
          <w:t>Teaching Center</w:t>
        </w:r>
      </w:hyperlink>
      <w:r w:rsidRPr="009628CA">
        <w:t> </w:t>
      </w:r>
    </w:p>
    <w:p w14:paraId="54C279B3" w14:textId="77777777" w:rsidR="009628CA" w:rsidRPr="009628CA" w:rsidRDefault="009628CA" w:rsidP="009628CA">
      <w:pPr>
        <w:numPr>
          <w:ilvl w:val="0"/>
          <w:numId w:val="20"/>
        </w:numPr>
      </w:pPr>
      <w:r w:rsidRPr="009628CA">
        <w:t>Broward Hall, 352-392-2010 or to make an appointment 352-392-6420. General study skills and tutoring. </w:t>
      </w:r>
    </w:p>
    <w:p w14:paraId="43C3A95C" w14:textId="77777777" w:rsidR="009628CA" w:rsidRPr="009628CA" w:rsidRDefault="009628CA" w:rsidP="009628CA">
      <w:pPr>
        <w:numPr>
          <w:ilvl w:val="0"/>
          <w:numId w:val="21"/>
        </w:numPr>
      </w:pPr>
      <w:hyperlink r:id="rId32" w:tgtFrame="_blank" w:history="1">
        <w:r w:rsidRPr="009628CA">
          <w:rPr>
            <w:rStyle w:val="Hyperlink"/>
          </w:rPr>
          <w:t>Writing Studio</w:t>
        </w:r>
      </w:hyperlink>
      <w:r w:rsidRPr="009628CA">
        <w:t> </w:t>
      </w:r>
    </w:p>
    <w:p w14:paraId="44450663" w14:textId="77777777" w:rsidR="009628CA" w:rsidRPr="009628CA" w:rsidRDefault="009628CA" w:rsidP="009628CA">
      <w:pPr>
        <w:numPr>
          <w:ilvl w:val="0"/>
          <w:numId w:val="22"/>
        </w:numPr>
      </w:pPr>
      <w:r w:rsidRPr="009628CA">
        <w:t>2215 Turlington Hall, 352-846-1138. Help brainstorming, formatting, and writing papers. </w:t>
      </w:r>
    </w:p>
    <w:p w14:paraId="2712E73F" w14:textId="77777777" w:rsidR="009628CA" w:rsidRPr="009628CA" w:rsidRDefault="009628CA" w:rsidP="009628CA">
      <w:pPr>
        <w:numPr>
          <w:ilvl w:val="0"/>
          <w:numId w:val="23"/>
        </w:numPr>
      </w:pPr>
      <w:r w:rsidRPr="009628CA">
        <w:t>Student Complaints On-Campus </w:t>
      </w:r>
    </w:p>
    <w:p w14:paraId="1B3E2937" w14:textId="77777777" w:rsidR="009628CA" w:rsidRPr="009628CA" w:rsidRDefault="009628CA" w:rsidP="009628CA">
      <w:pPr>
        <w:numPr>
          <w:ilvl w:val="0"/>
          <w:numId w:val="24"/>
        </w:numPr>
      </w:pPr>
      <w:r w:rsidRPr="009628CA">
        <w:t>Visit the </w:t>
      </w:r>
      <w:hyperlink r:id="rId33" w:tgtFrame="_blank" w:history="1">
        <w:r w:rsidRPr="009628CA">
          <w:rPr>
            <w:rStyle w:val="Hyperlink"/>
          </w:rPr>
          <w:t>Student Honor Code and Student Conduct Code webpage</w:t>
        </w:r>
      </w:hyperlink>
      <w:r w:rsidRPr="009628CA">
        <w:t> for more information. </w:t>
      </w:r>
    </w:p>
    <w:p w14:paraId="3ABFE7D7" w14:textId="77777777" w:rsidR="009628CA" w:rsidRPr="009628CA" w:rsidRDefault="009628CA" w:rsidP="009628CA">
      <w:pPr>
        <w:numPr>
          <w:ilvl w:val="0"/>
          <w:numId w:val="25"/>
        </w:numPr>
      </w:pPr>
      <w:r w:rsidRPr="009628CA">
        <w:t>On-Line Students Complaints </w:t>
      </w:r>
    </w:p>
    <w:p w14:paraId="6F2DFA2B" w14:textId="77777777" w:rsidR="009628CA" w:rsidRDefault="009628CA" w:rsidP="009628CA">
      <w:pPr>
        <w:numPr>
          <w:ilvl w:val="0"/>
          <w:numId w:val="26"/>
        </w:numPr>
      </w:pPr>
      <w:r w:rsidRPr="009628CA">
        <w:t>View the </w:t>
      </w:r>
      <w:hyperlink r:id="rId34" w:tgtFrame="_blank" w:history="1">
        <w:r w:rsidRPr="009628CA">
          <w:rPr>
            <w:rStyle w:val="Hyperlink"/>
          </w:rPr>
          <w:t>Distance Learning Student Complaint Process.</w:t>
        </w:r>
      </w:hyperlink>
      <w:r w:rsidRPr="009628CA">
        <w:t> </w:t>
      </w:r>
    </w:p>
    <w:p w14:paraId="51E3465F" w14:textId="77777777" w:rsidR="005C3ACC" w:rsidRPr="009628CA" w:rsidRDefault="005C3ACC" w:rsidP="005C3ACC"/>
    <w:p w14:paraId="170F8301" w14:textId="77777777" w:rsidR="009628CA" w:rsidRPr="009628CA" w:rsidRDefault="009628CA" w:rsidP="005C3ACC">
      <w:pPr>
        <w:pStyle w:val="Heading2"/>
      </w:pPr>
      <w:r w:rsidRPr="009628CA">
        <w:rPr>
          <w:rFonts w:eastAsia="Times New Roman"/>
        </w:rPr>
        <w:t>Services for Students with Disabilities</w:t>
      </w:r>
      <w:r w:rsidRPr="009628CA">
        <w:t> </w:t>
      </w:r>
    </w:p>
    <w:p w14:paraId="492184B2" w14:textId="77777777" w:rsidR="009628CA" w:rsidRPr="009628CA" w:rsidRDefault="009628CA" w:rsidP="009628CA">
      <w:r w:rsidRPr="009628CA">
        <w:t>The Disability Resource Center coordinates the needed accommodations of students with disabilities. This includes registering disabilities, recommending academic accommodations within the classroom, accessing special adaptive computer equipment, providing interpretation services and mediating faculty-student disability related issues. Students requesting classroom accommodation must first register with the Dean of Students Office. The Dean of Students Office will provide documentation to the student who must then provide this documentation to the Instructor when requesting accommodation  </w:t>
      </w:r>
      <w:r w:rsidRPr="009628CA">
        <w:br/>
        <w:t>0001 Reid Hall, 352-392-8565, </w:t>
      </w:r>
      <w:hyperlink r:id="rId35" w:tgtFrame="_blank" w:history="1">
        <w:r w:rsidRPr="009628CA">
          <w:rPr>
            <w:rStyle w:val="Hyperlink"/>
          </w:rPr>
          <w:t>UF Disability Resource Center.</w:t>
        </w:r>
      </w:hyperlink>
      <w:r w:rsidRPr="009628CA">
        <w:t>  </w:t>
      </w:r>
    </w:p>
    <w:p w14:paraId="25EC7782" w14:textId="77777777" w:rsidR="009628CA" w:rsidRPr="009628CA" w:rsidRDefault="009628CA" w:rsidP="009628CA">
      <w:hyperlink r:id="rId36" w:tgtFrame="_blank" w:history="1">
        <w:r w:rsidRPr="009628CA">
          <w:rPr>
            <w:rStyle w:val="Hyperlink"/>
          </w:rPr>
          <w:t>Canvas Accessibility Standards</w:t>
        </w:r>
      </w:hyperlink>
      <w:r w:rsidRPr="009628CA">
        <w:t> </w:t>
      </w:r>
    </w:p>
    <w:p w14:paraId="7BB17DB4" w14:textId="77777777" w:rsidR="009628CA" w:rsidRPr="009628CA" w:rsidRDefault="009628CA" w:rsidP="009628CA">
      <w:hyperlink r:id="rId37" w:tgtFrame="_blank" w:history="1">
        <w:r w:rsidRPr="009628CA">
          <w:rPr>
            <w:rStyle w:val="Hyperlink"/>
          </w:rPr>
          <w:t>Zoom Accessibility Information</w:t>
        </w:r>
      </w:hyperlink>
      <w:r w:rsidRPr="009628CA">
        <w:t> </w:t>
      </w:r>
    </w:p>
    <w:p w14:paraId="63306D88" w14:textId="77777777" w:rsidR="00652FB1" w:rsidRPr="00652FB1" w:rsidRDefault="00652FB1" w:rsidP="00652FB1"/>
    <w:sectPr w:rsidR="00652FB1" w:rsidRPr="00652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altName w:val="Calibri"/>
    <w:panose1 w:val="000000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B0713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BF24D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20C8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4B243F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CCD1A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61A34E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05DA5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9AC84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9"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0"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F95BFE"/>
    <w:multiLevelType w:val="hybridMultilevel"/>
    <w:tmpl w:val="B36E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3"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4"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5" w15:restartNumberingAfterBreak="0">
    <w:nsid w:val="21626B81"/>
    <w:multiLevelType w:val="multilevel"/>
    <w:tmpl w:val="FA265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8"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1" w15:restartNumberingAfterBreak="0">
    <w:nsid w:val="307EA99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14672E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281C8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7" w15:restartNumberingAfterBreak="0">
    <w:nsid w:val="3CDE7B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3714D9"/>
    <w:multiLevelType w:val="multilevel"/>
    <w:tmpl w:val="F4CC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6"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7"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8"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1"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2"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3"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5"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41708821">
    <w:abstractNumId w:val="11"/>
  </w:num>
  <w:num w:numId="2" w16cid:durableId="1186750439">
    <w:abstractNumId w:val="39"/>
  </w:num>
  <w:num w:numId="3" w16cid:durableId="1970436783">
    <w:abstractNumId w:val="9"/>
  </w:num>
  <w:num w:numId="4" w16cid:durableId="1306667121">
    <w:abstractNumId w:val="10"/>
  </w:num>
  <w:num w:numId="5" w16cid:durableId="733356011">
    <w:abstractNumId w:val="14"/>
  </w:num>
  <w:num w:numId="6" w16cid:durableId="638730481">
    <w:abstractNumId w:val="42"/>
  </w:num>
  <w:num w:numId="7" w16cid:durableId="754477316">
    <w:abstractNumId w:val="38"/>
  </w:num>
  <w:num w:numId="8" w16cid:durableId="319963049">
    <w:abstractNumId w:val="44"/>
  </w:num>
  <w:num w:numId="9" w16cid:durableId="21321815">
    <w:abstractNumId w:val="16"/>
  </w:num>
  <w:num w:numId="10" w16cid:durableId="939071670">
    <w:abstractNumId w:val="13"/>
  </w:num>
  <w:num w:numId="11" w16cid:durableId="1155025786">
    <w:abstractNumId w:val="34"/>
  </w:num>
  <w:num w:numId="12" w16cid:durableId="1002244684">
    <w:abstractNumId w:val="12"/>
  </w:num>
  <w:num w:numId="13" w16cid:durableId="836456596">
    <w:abstractNumId w:val="45"/>
  </w:num>
  <w:num w:numId="14" w16cid:durableId="2132287528">
    <w:abstractNumId w:val="43"/>
  </w:num>
  <w:num w:numId="15" w16cid:durableId="1148135929">
    <w:abstractNumId w:val="25"/>
  </w:num>
  <w:num w:numId="16" w16cid:durableId="1995137742">
    <w:abstractNumId w:val="17"/>
  </w:num>
  <w:num w:numId="17" w16cid:durableId="1063482949">
    <w:abstractNumId w:val="33"/>
  </w:num>
  <w:num w:numId="18" w16cid:durableId="250699331">
    <w:abstractNumId w:val="36"/>
  </w:num>
  <w:num w:numId="19" w16cid:durableId="228002985">
    <w:abstractNumId w:val="31"/>
  </w:num>
  <w:num w:numId="20" w16cid:durableId="1394767113">
    <w:abstractNumId w:val="8"/>
  </w:num>
  <w:num w:numId="21" w16cid:durableId="899364937">
    <w:abstractNumId w:val="19"/>
  </w:num>
  <w:num w:numId="22" w16cid:durableId="170798959">
    <w:abstractNumId w:val="26"/>
  </w:num>
  <w:num w:numId="23" w16cid:durableId="1757089952">
    <w:abstractNumId w:val="30"/>
  </w:num>
  <w:num w:numId="24" w16cid:durableId="1937790535">
    <w:abstractNumId w:val="35"/>
  </w:num>
  <w:num w:numId="25" w16cid:durableId="671641351">
    <w:abstractNumId w:val="28"/>
  </w:num>
  <w:num w:numId="26" w16cid:durableId="797799029">
    <w:abstractNumId w:val="37"/>
  </w:num>
  <w:num w:numId="27" w16cid:durableId="775909723">
    <w:abstractNumId w:val="32"/>
  </w:num>
  <w:num w:numId="28" w16cid:durableId="1876652923">
    <w:abstractNumId w:val="40"/>
  </w:num>
  <w:num w:numId="29" w16cid:durableId="311443324">
    <w:abstractNumId w:val="18"/>
  </w:num>
  <w:num w:numId="30" w16cid:durableId="1198615808">
    <w:abstractNumId w:val="20"/>
  </w:num>
  <w:num w:numId="31" w16cid:durableId="2047872825">
    <w:abstractNumId w:val="41"/>
  </w:num>
  <w:num w:numId="32" w16cid:durableId="581525247">
    <w:abstractNumId w:val="24"/>
  </w:num>
  <w:num w:numId="33" w16cid:durableId="632833303">
    <w:abstractNumId w:val="46"/>
  </w:num>
  <w:num w:numId="34" w16cid:durableId="1333996193">
    <w:abstractNumId w:val="15"/>
  </w:num>
  <w:num w:numId="35" w16cid:durableId="556747169">
    <w:abstractNumId w:val="29"/>
  </w:num>
  <w:num w:numId="36" w16cid:durableId="1981886555">
    <w:abstractNumId w:val="0"/>
  </w:num>
  <w:num w:numId="37" w16cid:durableId="1883862111">
    <w:abstractNumId w:val="2"/>
  </w:num>
  <w:num w:numId="38" w16cid:durableId="836312010">
    <w:abstractNumId w:val="23"/>
  </w:num>
  <w:num w:numId="39" w16cid:durableId="1179268681">
    <w:abstractNumId w:val="3"/>
  </w:num>
  <w:num w:numId="40" w16cid:durableId="1459103393">
    <w:abstractNumId w:val="7"/>
  </w:num>
  <w:num w:numId="41" w16cid:durableId="561450417">
    <w:abstractNumId w:val="22"/>
  </w:num>
  <w:num w:numId="42" w16cid:durableId="1714233560">
    <w:abstractNumId w:val="4"/>
  </w:num>
  <w:num w:numId="43" w16cid:durableId="1113789131">
    <w:abstractNumId w:val="6"/>
  </w:num>
  <w:num w:numId="44" w16cid:durableId="819271543">
    <w:abstractNumId w:val="21"/>
  </w:num>
  <w:num w:numId="45" w16cid:durableId="1497189749">
    <w:abstractNumId w:val="5"/>
  </w:num>
  <w:num w:numId="46" w16cid:durableId="1078206630">
    <w:abstractNumId w:val="27"/>
  </w:num>
  <w:num w:numId="47" w16cid:durableId="1262447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D5E"/>
    <w:rsid w:val="00080D5E"/>
    <w:rsid w:val="001822F2"/>
    <w:rsid w:val="001F01C5"/>
    <w:rsid w:val="001F21E5"/>
    <w:rsid w:val="002659E5"/>
    <w:rsid w:val="002941ED"/>
    <w:rsid w:val="00296EB6"/>
    <w:rsid w:val="0034355C"/>
    <w:rsid w:val="004C0B80"/>
    <w:rsid w:val="00545023"/>
    <w:rsid w:val="005C3ACC"/>
    <w:rsid w:val="00610D90"/>
    <w:rsid w:val="00622815"/>
    <w:rsid w:val="00652FB1"/>
    <w:rsid w:val="00672AD8"/>
    <w:rsid w:val="006C7562"/>
    <w:rsid w:val="00767DA5"/>
    <w:rsid w:val="007C1C33"/>
    <w:rsid w:val="008577F8"/>
    <w:rsid w:val="008B19C3"/>
    <w:rsid w:val="00956712"/>
    <w:rsid w:val="009628CA"/>
    <w:rsid w:val="00A541DD"/>
    <w:rsid w:val="00A73F6B"/>
    <w:rsid w:val="00AE148C"/>
    <w:rsid w:val="00BC2374"/>
    <w:rsid w:val="00CB5C83"/>
    <w:rsid w:val="00CE6DEC"/>
    <w:rsid w:val="00E17D70"/>
    <w:rsid w:val="00E74920"/>
    <w:rsid w:val="00E81635"/>
    <w:rsid w:val="00F34F2C"/>
    <w:rsid w:val="00F72036"/>
    <w:rsid w:val="00FB1C0B"/>
    <w:rsid w:val="00FB4DD8"/>
    <w:rsid w:val="00FD613F"/>
    <w:rsid w:val="00FE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1DB6F"/>
  <w15:chartTrackingRefBased/>
  <w15:docId w15:val="{774A6E58-B746-4E9D-87E7-A098E0CB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table" w:styleId="TableGrid">
    <w:name w:val="Table Grid"/>
    <w:basedOn w:val="TableNormal"/>
    <w:uiPriority w:val="39"/>
    <w:rsid w:val="00A54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6DEC"/>
    <w:pPr>
      <w:autoSpaceDE w:val="0"/>
      <w:autoSpaceDN w:val="0"/>
      <w:adjustRightInd w:val="0"/>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fl.edu/policies/student-computing-requirements/" TargetMode="External"/><Relationship Id="rId18" Type="http://schemas.openxmlformats.org/officeDocument/2006/relationships/hyperlink" Target="https://it.ufl.edu/it-policies/acceptable-use/acceptable-use-policy/" TargetMode="External"/><Relationship Id="rId26" Type="http://schemas.openxmlformats.org/officeDocument/2006/relationships/hyperlink" Target="https://police.ufl.edu/" TargetMode="External"/><Relationship Id="rId39" Type="http://schemas.openxmlformats.org/officeDocument/2006/relationships/theme" Target="theme/theme1.xml"/><Relationship Id="rId21" Type="http://schemas.openxmlformats.org/officeDocument/2006/relationships/hyperlink" Target="https://gatorevals.aa.ufl.edu/public-results/" TargetMode="External"/><Relationship Id="rId34" Type="http://schemas.openxmlformats.org/officeDocument/2006/relationships/hyperlink" Target="https://www.ombuds.ufl.edu/" TargetMode="External"/><Relationship Id="rId7"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12"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 Id="rId17" Type="http://schemas.openxmlformats.org/officeDocument/2006/relationships/hyperlink" Target="https://aa.ufl.edu/policies/in-class-recording/" TargetMode="External"/><Relationship Id="rId25" Type="http://schemas.openxmlformats.org/officeDocument/2006/relationships/hyperlink" Target="https://shcc.ufl.edu/" TargetMode="External"/><Relationship Id="rId33" Type="http://schemas.openxmlformats.org/officeDocument/2006/relationships/hyperlink" Target="https://sccr.dso.ufl.edu/policies/student-honor-%20code-student-conduct-cod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talog.ufl.edu/UGRD/academic-regulations/attendance-policies/" TargetMode="External"/><Relationship Id="rId20" Type="http://schemas.openxmlformats.org/officeDocument/2006/relationships/hyperlink" Target="https://ufl.bluera.com/ufl/" TargetMode="External"/><Relationship Id="rId29" Type="http://schemas.openxmlformats.org/officeDocument/2006/relationships/hyperlink" Target="https://career.ufl.ed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24" Type="http://schemas.openxmlformats.org/officeDocument/2006/relationships/hyperlink" Target="https://counseling.ufl.edu/" TargetMode="External"/><Relationship Id="rId32" Type="http://schemas.openxmlformats.org/officeDocument/2006/relationships/hyperlink" Target="https://writing.ufl.edu/writing-studio/" TargetMode="External"/><Relationship Id="rId37" Type="http://schemas.openxmlformats.org/officeDocument/2006/relationships/hyperlink" Target="https://explore.zoom.us/en/accessibility/" TargetMode="External"/><Relationship Id="rId5" Type="http://schemas.openxmlformats.org/officeDocument/2006/relationships/webSettings" Target="webSettings.xml"/><Relationship Id="rId15" Type="http://schemas.openxmlformats.org/officeDocument/2006/relationships/hyperlink" Target="https://sccr.dso.ufl.edu/policies/student-honor-code-student-conduct-code/" TargetMode="External"/><Relationship Id="rId23" Type="http://schemas.openxmlformats.org/officeDocument/2006/relationships/hyperlink" Target="https://umatter.ufl.edu/" TargetMode="External"/><Relationship Id="rId28" Type="http://schemas.openxmlformats.org/officeDocument/2006/relationships/hyperlink" Target="mailto:helpdesk@ufl.edu" TargetMode="External"/><Relationship Id="rId36" Type="http://schemas.openxmlformats.org/officeDocument/2006/relationships/hyperlink" Target="https://community.canvaslms.com/t5/Canvas-Basics-Guide/What-are-the-Canvas-accessibility-standards/ta-p/1564" TargetMode="External"/><Relationship Id="rId10"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19" Type="http://schemas.openxmlformats.org/officeDocument/2006/relationships/hyperlink" Target="https://gatorevals.aa.ufl.edu/students/" TargetMode="External"/><Relationship Id="rId31" Type="http://schemas.openxmlformats.org/officeDocument/2006/relationships/hyperlink" Target="https://academicresources.clas.ufl.edu/" TargetMode="External"/><Relationship Id="rId4" Type="http://schemas.openxmlformats.org/officeDocument/2006/relationships/settings" Target="settings.xml"/><Relationship Id="rId9" Type="http://schemas.openxmlformats.org/officeDocument/2006/relationships/hyperlink" Target="https://explore.zoom.us/en/privacy/" TargetMode="External"/><Relationship Id="rId14" Type="http://schemas.openxmlformats.org/officeDocument/2006/relationships/hyperlink" Target="https://catalog.ufl.edu/UGRD/academic-regulations/grades-grading-policies/" TargetMode="External"/><Relationship Id="rId22" Type="http://schemas.openxmlformats.org/officeDocument/2006/relationships/hyperlink" Target="mailto:umatter@ufl.edu" TargetMode="External"/><Relationship Id="rId27" Type="http://schemas.openxmlformats.org/officeDocument/2006/relationships/hyperlink" Target="https://helpdesk.ufl.edu/" TargetMode="External"/><Relationship Id="rId30" Type="http://schemas.openxmlformats.org/officeDocument/2006/relationships/hyperlink" Target="https://uflib.ufl.edu/" TargetMode="External"/><Relationship Id="rId35" Type="http://schemas.openxmlformats.org/officeDocument/2006/relationships/hyperlink" Target="https://disability.ufl.edu/" TargetMode="External"/><Relationship Id="rId8"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ermudez1\Desktop\AEC%204500%20Program%20Development%20and%20Evaluation%20in%20Exten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F0B88-6E4A-47E1-952E-077B69A24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AEC 4500 Program Development and Evaluation in Extension</Template>
  <TotalTime>75</TotalTime>
  <Pages>1</Pages>
  <Words>3577</Words>
  <Characters>20392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Bermudez,Diana L</dc:creator>
  <cp:keywords/>
  <dc:description/>
  <cp:lastModifiedBy>Bermudez,Diana L</cp:lastModifiedBy>
  <cp:revision>2</cp:revision>
  <dcterms:created xsi:type="dcterms:W3CDTF">2025-05-06T16:11:00Z</dcterms:created>
  <dcterms:modified xsi:type="dcterms:W3CDTF">2025-05-06T17:26:00Z</dcterms:modified>
</cp:coreProperties>
</file>