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0D352" w14:textId="55D4A137" w:rsidR="00EE35D9" w:rsidRDefault="00EE35D9" w:rsidP="00E81635">
      <w:pPr>
        <w:pStyle w:val="Title"/>
        <w:jc w:val="left"/>
      </w:pPr>
      <w:r>
        <w:rPr>
          <w:noProof/>
          <w14:ligatures w14:val="standardContextual"/>
        </w:rPr>
        <w:drawing>
          <wp:anchor distT="0" distB="0" distL="114300" distR="114300" simplePos="0" relativeHeight="251658240" behindDoc="1" locked="0" layoutInCell="1" allowOverlap="1" wp14:anchorId="4DD3916F" wp14:editId="1D7CCDF6">
            <wp:simplePos x="0" y="0"/>
            <wp:positionH relativeFrom="column">
              <wp:posOffset>4999733</wp:posOffset>
            </wp:positionH>
            <wp:positionV relativeFrom="paragraph">
              <wp:posOffset>581</wp:posOffset>
            </wp:positionV>
            <wp:extent cx="913765" cy="1101725"/>
            <wp:effectExtent l="0" t="0" r="635" b="3175"/>
            <wp:wrapThrough wrapText="bothSides">
              <wp:wrapPolygon edited="0">
                <wp:start x="0" y="0"/>
                <wp:lineTo x="0" y="5727"/>
                <wp:lineTo x="10808" y="7968"/>
                <wp:lineTo x="6304" y="11454"/>
                <wp:lineTo x="5704" y="15188"/>
                <wp:lineTo x="1201" y="16682"/>
                <wp:lineTo x="1201" y="21413"/>
                <wp:lineTo x="20114" y="21413"/>
                <wp:lineTo x="20714" y="16931"/>
                <wp:lineTo x="19213" y="16433"/>
                <wp:lineTo x="14710" y="15935"/>
                <wp:lineTo x="15911" y="14939"/>
                <wp:lineTo x="15311" y="11952"/>
                <wp:lineTo x="13509" y="10209"/>
                <wp:lineTo x="10808" y="7968"/>
                <wp:lineTo x="21315" y="5727"/>
                <wp:lineTo x="21315" y="0"/>
                <wp:lineTo x="0" y="0"/>
              </wp:wrapPolygon>
            </wp:wrapThrough>
            <wp:docPr id="1249421754" name="Picture 1" descr="The logo for the University of Florida's Department of Agricultural Education and Commun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21754" name="Picture 1" descr="The logo for the University of Florida's Department of Agricultural Education and Communication. "/>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3765" cy="1101725"/>
                    </a:xfrm>
                    <a:prstGeom prst="rect">
                      <a:avLst/>
                    </a:prstGeom>
                  </pic:spPr>
                </pic:pic>
              </a:graphicData>
            </a:graphic>
            <wp14:sizeRelH relativeFrom="page">
              <wp14:pctWidth>0</wp14:pctWidth>
            </wp14:sizeRelH>
            <wp14:sizeRelV relativeFrom="page">
              <wp14:pctHeight>0</wp14:pctHeight>
            </wp14:sizeRelV>
          </wp:anchor>
        </w:drawing>
      </w:r>
    </w:p>
    <w:p w14:paraId="4C3FDF36" w14:textId="40B13CB4" w:rsidR="00EE35D9" w:rsidRDefault="00EE35D9" w:rsidP="00E81635">
      <w:pPr>
        <w:pStyle w:val="Title"/>
        <w:jc w:val="left"/>
      </w:pPr>
    </w:p>
    <w:p w14:paraId="43F6A8EB" w14:textId="191BAD50" w:rsidR="002941ED" w:rsidRPr="00D36B23" w:rsidRDefault="00003755" w:rsidP="00E81635">
      <w:pPr>
        <w:pStyle w:val="Title"/>
        <w:jc w:val="left"/>
        <w:rPr>
          <w:sz w:val="36"/>
          <w:szCs w:val="36"/>
        </w:rPr>
      </w:pPr>
      <w:r w:rsidRPr="00D36B23">
        <w:rPr>
          <w:sz w:val="36"/>
          <w:szCs w:val="36"/>
        </w:rPr>
        <w:t>Development and Role of Extension Education</w:t>
      </w:r>
      <w:r w:rsidR="00E81635" w:rsidRPr="00D36B23">
        <w:rPr>
          <w:sz w:val="36"/>
          <w:szCs w:val="36"/>
        </w:rPr>
        <w:tab/>
      </w:r>
      <w:r w:rsidR="00E81635" w:rsidRPr="00D36B23">
        <w:rPr>
          <w:sz w:val="36"/>
          <w:szCs w:val="36"/>
        </w:rPr>
        <w:tab/>
      </w:r>
    </w:p>
    <w:p w14:paraId="68BB21C0" w14:textId="17A6A767" w:rsidR="00E81635" w:rsidRPr="00D36B23" w:rsidRDefault="00E81635" w:rsidP="00E81635">
      <w:pPr>
        <w:pStyle w:val="Title"/>
        <w:jc w:val="left"/>
        <w:rPr>
          <w:sz w:val="36"/>
          <w:szCs w:val="36"/>
        </w:rPr>
      </w:pPr>
      <w:r w:rsidRPr="00D36B23">
        <w:rPr>
          <w:sz w:val="36"/>
          <w:szCs w:val="36"/>
        </w:rPr>
        <w:t>AEC</w:t>
      </w:r>
      <w:r w:rsidR="00EE35D9" w:rsidRPr="00D36B23">
        <w:rPr>
          <w:sz w:val="36"/>
          <w:szCs w:val="36"/>
        </w:rPr>
        <w:t xml:space="preserve"> 3313</w:t>
      </w:r>
    </w:p>
    <w:p w14:paraId="6E0AAF8B" w14:textId="1A1E750A" w:rsidR="00E81635" w:rsidRDefault="00EE35D9" w:rsidP="00E81635">
      <w:pPr>
        <w:pStyle w:val="Subtitle"/>
      </w:pPr>
      <w:r>
        <w:t>S</w:t>
      </w:r>
      <w:r w:rsidR="004769B7">
        <w:t>UMMER</w:t>
      </w:r>
      <w:r>
        <w:t xml:space="preserve"> 2025 – 3 CREDIT HOURS</w:t>
      </w:r>
      <w:r w:rsidR="00E81635">
        <w:tab/>
      </w:r>
      <w:r w:rsidR="00E81635">
        <w:tab/>
      </w:r>
      <w:r w:rsidR="00E81635">
        <w:tab/>
      </w:r>
      <w:r w:rsidR="00E81635">
        <w:tab/>
      </w:r>
    </w:p>
    <w:p w14:paraId="2AFD5DCF" w14:textId="77777777" w:rsidR="002941ED" w:rsidRDefault="002941ED" w:rsidP="002941ED"/>
    <w:p w14:paraId="5504A0D8" w14:textId="77777777" w:rsidR="002941ED" w:rsidRDefault="002941ED" w:rsidP="002941ED">
      <w:pPr>
        <w:pStyle w:val="Heading1"/>
      </w:pPr>
      <w:r>
        <w:t>Instructor</w:t>
      </w:r>
    </w:p>
    <w:p w14:paraId="2D9B65B9" w14:textId="778ABF4F" w:rsidR="002941ED" w:rsidRPr="00D36B23" w:rsidRDefault="00D36B23" w:rsidP="002941ED">
      <w:pPr>
        <w:rPr>
          <w:rFonts w:cs="Arial"/>
          <w:b/>
          <w:bCs/>
          <w:szCs w:val="23"/>
        </w:rPr>
      </w:pPr>
      <w:r w:rsidRPr="00D36B23">
        <w:rPr>
          <w:rFonts w:cs="Arial"/>
          <w:b/>
          <w:bCs/>
          <w:szCs w:val="23"/>
        </w:rPr>
        <w:t>Dr. Peyton Beattie</w:t>
      </w:r>
    </w:p>
    <w:p w14:paraId="3D9A2939" w14:textId="5BCC0A8D" w:rsidR="002941ED" w:rsidRPr="00D36B23" w:rsidRDefault="00D36B23" w:rsidP="002941ED">
      <w:pPr>
        <w:rPr>
          <w:rFonts w:cs="Arial"/>
          <w:b/>
          <w:bCs/>
          <w:szCs w:val="23"/>
        </w:rPr>
      </w:pPr>
      <w:r w:rsidRPr="00D36B23">
        <w:rPr>
          <w:rFonts w:cs="Arial"/>
          <w:b/>
          <w:bCs/>
          <w:szCs w:val="23"/>
        </w:rPr>
        <w:t>Extension Assistant Professor</w:t>
      </w:r>
    </w:p>
    <w:p w14:paraId="5E2C4054" w14:textId="0FF60C9D" w:rsidR="002941ED" w:rsidRPr="002941ED" w:rsidRDefault="002941ED" w:rsidP="002941ED">
      <w:pPr>
        <w:rPr>
          <w:rFonts w:cs="Arial"/>
          <w:szCs w:val="23"/>
        </w:rPr>
      </w:pPr>
      <w:r w:rsidRPr="002941ED">
        <w:rPr>
          <w:rFonts w:cs="Arial"/>
          <w:szCs w:val="23"/>
        </w:rPr>
        <w:t xml:space="preserve">Email: </w:t>
      </w:r>
      <w:r w:rsidR="00D36B23">
        <w:rPr>
          <w:rFonts w:cs="Arial"/>
          <w:szCs w:val="23"/>
        </w:rPr>
        <w:tab/>
      </w:r>
      <w:r w:rsidR="00D36B23">
        <w:rPr>
          <w:rFonts w:cs="Arial"/>
          <w:szCs w:val="23"/>
        </w:rPr>
        <w:tab/>
      </w:r>
      <w:r w:rsidR="00D36B23">
        <w:rPr>
          <w:rFonts w:cs="Arial"/>
          <w:szCs w:val="23"/>
        </w:rPr>
        <w:tab/>
        <w:t>pbeattie@ufl.edu</w:t>
      </w:r>
    </w:p>
    <w:p w14:paraId="62ACC170" w14:textId="6D4EAB30" w:rsidR="002941ED" w:rsidRPr="002941ED" w:rsidRDefault="002941ED" w:rsidP="002941ED">
      <w:pPr>
        <w:rPr>
          <w:rFonts w:cs="Arial"/>
          <w:szCs w:val="23"/>
        </w:rPr>
      </w:pPr>
      <w:r w:rsidRPr="002941ED">
        <w:rPr>
          <w:rFonts w:cs="Arial"/>
          <w:szCs w:val="23"/>
        </w:rPr>
        <w:t xml:space="preserve">Office location: </w:t>
      </w:r>
      <w:r w:rsidR="00D36B23">
        <w:rPr>
          <w:rFonts w:cs="Arial"/>
          <w:szCs w:val="23"/>
        </w:rPr>
        <w:tab/>
        <w:t>126C Bryant Hall</w:t>
      </w:r>
    </w:p>
    <w:p w14:paraId="1885C73F" w14:textId="569234E7" w:rsidR="002941ED" w:rsidRDefault="002941ED" w:rsidP="002941ED">
      <w:pPr>
        <w:rPr>
          <w:rFonts w:cs="Arial"/>
          <w:szCs w:val="23"/>
        </w:rPr>
      </w:pPr>
      <w:r w:rsidRPr="002941ED">
        <w:rPr>
          <w:rFonts w:cs="Arial"/>
          <w:szCs w:val="23"/>
        </w:rPr>
        <w:t xml:space="preserve">Office hours: </w:t>
      </w:r>
      <w:r w:rsidR="00D36B23">
        <w:rPr>
          <w:rFonts w:cs="Arial"/>
          <w:szCs w:val="23"/>
        </w:rPr>
        <w:tab/>
      </w:r>
      <w:r w:rsidR="00D36B23">
        <w:rPr>
          <w:rFonts w:cs="Arial"/>
          <w:szCs w:val="23"/>
        </w:rPr>
        <w:tab/>
        <w:t>Virtual via Zoom</w:t>
      </w:r>
      <w:r w:rsidR="00B00E49">
        <w:rPr>
          <w:rFonts w:cs="Arial"/>
          <w:szCs w:val="23"/>
        </w:rPr>
        <w:t xml:space="preserve"> </w:t>
      </w:r>
      <w:r w:rsidR="00D36B23">
        <w:rPr>
          <w:rFonts w:cs="Arial"/>
          <w:szCs w:val="23"/>
        </w:rPr>
        <w:t>by appointment</w:t>
      </w:r>
    </w:p>
    <w:p w14:paraId="56FCBC69" w14:textId="77777777" w:rsidR="002941ED" w:rsidRDefault="002941ED" w:rsidP="002941ED"/>
    <w:p w14:paraId="38D4FF6E" w14:textId="35099CE7" w:rsidR="002941ED" w:rsidRPr="002941ED" w:rsidRDefault="002941ED" w:rsidP="002941ED">
      <w:pPr>
        <w:pStyle w:val="Heading1"/>
        <w:tabs>
          <w:tab w:val="clear" w:pos="6840"/>
        </w:tabs>
      </w:pPr>
      <w:r>
        <w:t xml:space="preserve">Class </w:t>
      </w:r>
      <w:r w:rsidR="000D792B">
        <w:t xml:space="preserve">Design </w:t>
      </w:r>
      <w:r w:rsidR="005553C5">
        <w:t>&amp;</w:t>
      </w:r>
      <w:r w:rsidR="000D792B" w:rsidRPr="000D792B">
        <w:t xml:space="preserve"> </w:t>
      </w:r>
      <w:r w:rsidR="000D792B">
        <w:t>Schedule</w:t>
      </w:r>
      <w:r>
        <w:tab/>
      </w:r>
      <w:r>
        <w:tab/>
      </w:r>
    </w:p>
    <w:p w14:paraId="6BB86C74" w14:textId="276F198D" w:rsidR="000D792B" w:rsidRDefault="000D792B" w:rsidP="002941ED">
      <w:r w:rsidRPr="000D792B">
        <w:rPr>
          <w:b/>
          <w:bCs/>
        </w:rPr>
        <w:t>Design:</w:t>
      </w:r>
      <w:r>
        <w:t xml:space="preserve"> </w:t>
      </w:r>
      <w:r w:rsidR="008F2E49">
        <w:t xml:space="preserve">This course is 100% online. </w:t>
      </w:r>
      <w:r>
        <w:t xml:space="preserve">All course materials and assignments will be conducted via Canvas. </w:t>
      </w:r>
      <w:r w:rsidR="004E1119">
        <w:t>P</w:t>
      </w:r>
      <w:r>
        <w:t>lease contact me via email rather than Canvas</w:t>
      </w:r>
      <w:r w:rsidR="004E1119">
        <w:t xml:space="preserve"> if you have questions or need to contact me for any reason.</w:t>
      </w:r>
    </w:p>
    <w:p w14:paraId="45A8D99E" w14:textId="77777777" w:rsidR="000D792B" w:rsidRDefault="000D792B" w:rsidP="002941ED"/>
    <w:p w14:paraId="5E57FF64" w14:textId="3A14FEC3" w:rsidR="002941ED" w:rsidRDefault="000D792B" w:rsidP="002941ED">
      <w:r>
        <w:rPr>
          <w:b/>
          <w:bCs/>
        </w:rPr>
        <w:t xml:space="preserve">Schedule: </w:t>
      </w:r>
      <w:r w:rsidR="008F2E49" w:rsidRPr="00544175">
        <w:rPr>
          <w:b/>
          <w:bCs/>
        </w:rPr>
        <w:t xml:space="preserve">A course week will run </w:t>
      </w:r>
      <w:r w:rsidR="00035CCB" w:rsidRPr="00544175">
        <w:rPr>
          <w:b/>
          <w:bCs/>
        </w:rPr>
        <w:t xml:space="preserve">from </w:t>
      </w:r>
      <w:r w:rsidR="00FC6547" w:rsidRPr="00544175">
        <w:rPr>
          <w:b/>
          <w:bCs/>
        </w:rPr>
        <w:t>Monday through Sunday</w:t>
      </w:r>
      <w:r w:rsidR="00544175">
        <w:t xml:space="preserve"> – a new week will start each </w:t>
      </w:r>
      <w:r w:rsidR="004E1119">
        <w:t>Monday,</w:t>
      </w:r>
      <w:r w:rsidR="00544175">
        <w:t xml:space="preserve"> and all assignments will be due the following Sunday</w:t>
      </w:r>
      <w:r w:rsidR="00135383">
        <w:t xml:space="preserve"> (unless otherwise stated)</w:t>
      </w:r>
      <w:r w:rsidR="00544175">
        <w:t>.</w:t>
      </w:r>
      <w:r w:rsidR="00065C78">
        <w:t xml:space="preserve"> </w:t>
      </w:r>
      <w:r w:rsidR="00B3074C">
        <w:t xml:space="preserve">  </w:t>
      </w:r>
    </w:p>
    <w:p w14:paraId="70ED96C3" w14:textId="77777777" w:rsidR="002941ED" w:rsidRDefault="002941ED" w:rsidP="002941ED"/>
    <w:p w14:paraId="65BDA535" w14:textId="77777777" w:rsidR="002941ED" w:rsidRDefault="002941ED" w:rsidP="002941ED">
      <w:pPr>
        <w:pStyle w:val="Heading1"/>
      </w:pPr>
      <w:r>
        <w:t>Course Description</w:t>
      </w:r>
    </w:p>
    <w:p w14:paraId="0AADD168" w14:textId="1FAB1A6B" w:rsidR="002941ED" w:rsidRDefault="00967DC1" w:rsidP="002941ED">
      <w:r>
        <w:t>This course takes a survey approach to understanding Cooperative Extension within the United States. The course will cover many topics including the history of Cooperative Extension, common educational programs, program and administrative leadership, and opportunities for employment. Learners are encouraged to tailor course assignments to reflect their own interests.</w:t>
      </w:r>
    </w:p>
    <w:p w14:paraId="69E6111A" w14:textId="77777777" w:rsidR="00967DC1" w:rsidRDefault="00967DC1" w:rsidP="002941ED"/>
    <w:p w14:paraId="49474072" w14:textId="77777777" w:rsidR="002941ED" w:rsidRDefault="002941ED" w:rsidP="002941ED">
      <w:pPr>
        <w:pStyle w:val="Heading1"/>
      </w:pPr>
      <w:r>
        <w:t>Course Objectives</w:t>
      </w:r>
    </w:p>
    <w:p w14:paraId="361D7A2D" w14:textId="77777777" w:rsidR="0046448B" w:rsidRDefault="0046448B" w:rsidP="00652FB1">
      <w:r>
        <w:t xml:space="preserve">Upon successful completion of this course, learners will be able to: </w:t>
      </w:r>
    </w:p>
    <w:p w14:paraId="206BFFF0" w14:textId="77777777" w:rsidR="0046448B" w:rsidRDefault="0046448B" w:rsidP="0046448B">
      <w:pPr>
        <w:ind w:left="450" w:hanging="270"/>
      </w:pPr>
      <w:r>
        <w:t xml:space="preserve">1. Articulate the process and philosophy of non-formal education as organized and conducted in Cooperative Extension, </w:t>
      </w:r>
    </w:p>
    <w:p w14:paraId="2A17D6A6" w14:textId="77777777" w:rsidR="0046448B" w:rsidRDefault="0046448B" w:rsidP="0046448B">
      <w:pPr>
        <w:ind w:left="450" w:hanging="270"/>
      </w:pPr>
      <w:r>
        <w:t xml:space="preserve">2. Outline the legislative acts which have significantly impacted the development of modern Extension, </w:t>
      </w:r>
    </w:p>
    <w:p w14:paraId="60DE77B3" w14:textId="77777777" w:rsidR="0046448B" w:rsidRDefault="0046448B" w:rsidP="0046448B">
      <w:pPr>
        <w:ind w:left="450" w:hanging="270"/>
      </w:pPr>
      <w:r>
        <w:t xml:space="preserve">3. Identify, analyze, and evaluate the importance of emerging issues that may alter Extension’s programming, </w:t>
      </w:r>
    </w:p>
    <w:p w14:paraId="726F3844" w14:textId="77777777" w:rsidR="0046448B" w:rsidRDefault="0046448B" w:rsidP="0046448B">
      <w:pPr>
        <w:ind w:left="450" w:hanging="270"/>
      </w:pPr>
      <w:r>
        <w:t xml:space="preserve">4. Evaluate program plans related to relevant issues faced by Extension, </w:t>
      </w:r>
    </w:p>
    <w:p w14:paraId="1E592135" w14:textId="77777777" w:rsidR="0046448B" w:rsidRDefault="0046448B" w:rsidP="0046448B">
      <w:pPr>
        <w:ind w:left="450" w:hanging="270"/>
      </w:pPr>
      <w:r>
        <w:t xml:space="preserve">5. Articulate appropriate strategies for teaching different types of learners, and </w:t>
      </w:r>
    </w:p>
    <w:p w14:paraId="4C7321D3" w14:textId="2FCE7487" w:rsidR="00652FB1" w:rsidRDefault="0046448B" w:rsidP="0046448B">
      <w:pPr>
        <w:ind w:left="450" w:hanging="270"/>
      </w:pPr>
      <w:r>
        <w:t>6. Develop a vision of the future of Extension.</w:t>
      </w:r>
    </w:p>
    <w:p w14:paraId="45E1E675" w14:textId="77777777" w:rsidR="0046448B" w:rsidRDefault="0046448B" w:rsidP="00652FB1"/>
    <w:p w14:paraId="019536A7" w14:textId="77777777" w:rsidR="000B30E6" w:rsidRDefault="000B30E6" w:rsidP="00652FB1"/>
    <w:p w14:paraId="4276B478" w14:textId="77777777" w:rsidR="000B30E6" w:rsidRDefault="000B30E6" w:rsidP="00652FB1"/>
    <w:p w14:paraId="2596398D" w14:textId="77777777" w:rsidR="000B30E6" w:rsidRDefault="000B30E6" w:rsidP="00652FB1"/>
    <w:p w14:paraId="722FF8D0" w14:textId="77777777" w:rsidR="000B30E6" w:rsidRDefault="000B30E6" w:rsidP="00652FB1"/>
    <w:p w14:paraId="77E57676" w14:textId="77777777" w:rsidR="00652FB1" w:rsidRDefault="008577F8" w:rsidP="00652FB1">
      <w:pPr>
        <w:pStyle w:val="Heading1"/>
      </w:pPr>
      <w:r>
        <w:lastRenderedPageBreak/>
        <w:t>Requirements</w:t>
      </w:r>
    </w:p>
    <w:p w14:paraId="38FE92C4" w14:textId="77777777" w:rsidR="00652FB1" w:rsidRPr="00652FB1" w:rsidRDefault="00652FB1" w:rsidP="00652FB1">
      <w:pPr>
        <w:pStyle w:val="Heading2"/>
      </w:pPr>
      <w:r w:rsidRPr="00652FB1">
        <w:t>Textbook:</w:t>
      </w:r>
    </w:p>
    <w:p w14:paraId="5B2FE991" w14:textId="6A8711AA" w:rsidR="00652FB1" w:rsidRDefault="00CD29C0" w:rsidP="00F30C6A">
      <w:pPr>
        <w:ind w:left="180" w:hanging="180"/>
      </w:pPr>
      <w:r>
        <w:t>Seevers, B., &amp; Graham, D. (2012). Education through Cooperative Extension (3rd ed.). University of Arkansas.</w:t>
      </w:r>
    </w:p>
    <w:p w14:paraId="2A261BB7" w14:textId="77777777" w:rsidR="00F30C6A" w:rsidRDefault="00F30C6A" w:rsidP="00F30C6A"/>
    <w:p w14:paraId="1ECD30D2" w14:textId="5FDE23DF" w:rsidR="000B30E6" w:rsidRDefault="000B30E6" w:rsidP="00F30C6A">
      <w:r>
        <w:t>**This book is hard to purchase and is expens</w:t>
      </w:r>
      <w:r w:rsidR="00E01B3F">
        <w:t xml:space="preserve">ive. I will have the readings that are required </w:t>
      </w:r>
      <w:r w:rsidR="005A042B">
        <w:t xml:space="preserve">from this book available for you through </w:t>
      </w:r>
      <w:proofErr w:type="spellStart"/>
      <w:r w:rsidR="00D93F9A">
        <w:t>Perusall</w:t>
      </w:r>
      <w:proofErr w:type="spellEnd"/>
      <w:r w:rsidR="005A042B">
        <w:t xml:space="preserve"> and purchasing the book is not necessary</w:t>
      </w:r>
      <w:r w:rsidR="00F30C6A">
        <w:t xml:space="preserve">. </w:t>
      </w:r>
      <w:r w:rsidR="005A042B">
        <w:t xml:space="preserve"> </w:t>
      </w:r>
    </w:p>
    <w:p w14:paraId="6EB7EB14" w14:textId="77777777" w:rsidR="00B279CD" w:rsidRDefault="00B279CD" w:rsidP="00F30C6A"/>
    <w:p w14:paraId="304BB728" w14:textId="34BAF4C3" w:rsidR="00CD29C0" w:rsidRDefault="00783A79" w:rsidP="00652FB1">
      <w:proofErr w:type="spellStart"/>
      <w:r>
        <w:rPr>
          <w:b/>
          <w:bCs/>
        </w:rPr>
        <w:t>Perusall</w:t>
      </w:r>
      <w:proofErr w:type="spellEnd"/>
      <w:r w:rsidRPr="000D792B">
        <w:rPr>
          <w:b/>
          <w:bCs/>
        </w:rPr>
        <w:t>:</w:t>
      </w:r>
      <w:r>
        <w:t xml:space="preserve"> </w:t>
      </w:r>
      <w:r w:rsidR="00E4316E">
        <w:t xml:space="preserve">You are expected to read the above textbook through </w:t>
      </w:r>
      <w:proofErr w:type="spellStart"/>
      <w:r w:rsidR="00E4316E">
        <w:t>Perusall</w:t>
      </w:r>
      <w:proofErr w:type="spellEnd"/>
      <w:r w:rsidR="00E4316E">
        <w:t xml:space="preserve"> which can be accesse</w:t>
      </w:r>
      <w:r w:rsidR="00756B84">
        <w:t>d by visiting Canvas &gt; Assignments &gt; Module [#] Reading</w:t>
      </w:r>
      <w:r w:rsidR="00224A0B">
        <w:t xml:space="preserve"> &gt; click Launch </w:t>
      </w:r>
      <w:proofErr w:type="spellStart"/>
      <w:r w:rsidR="00224A0B">
        <w:t>Perusall</w:t>
      </w:r>
      <w:proofErr w:type="spellEnd"/>
      <w:r w:rsidR="00BF435E">
        <w:t>.</w:t>
      </w:r>
    </w:p>
    <w:p w14:paraId="63DD6FDA" w14:textId="77777777" w:rsidR="00FF4FEC" w:rsidRDefault="00FF4FEC" w:rsidP="00652FB1"/>
    <w:p w14:paraId="7163E018" w14:textId="2BAFDADD" w:rsidR="00FF4FEC" w:rsidRPr="00FF4FEC" w:rsidRDefault="000B0A2C" w:rsidP="00652FB1">
      <w:pPr>
        <w:rPr>
          <w:b/>
          <w:bCs/>
          <w:color w:val="2F5496" w:themeColor="accent1" w:themeShade="BF"/>
        </w:rPr>
      </w:pPr>
      <w:r>
        <w:rPr>
          <w:b/>
          <w:bCs/>
          <w:color w:val="2F5496" w:themeColor="accent1" w:themeShade="BF"/>
        </w:rPr>
        <w:t>APA Style Guide</w:t>
      </w:r>
      <w:r w:rsidR="00FF4FEC" w:rsidRPr="00FF4FEC">
        <w:rPr>
          <w:b/>
          <w:bCs/>
          <w:color w:val="2F5496" w:themeColor="accent1" w:themeShade="BF"/>
        </w:rPr>
        <w:t>:</w:t>
      </w:r>
    </w:p>
    <w:p w14:paraId="67DC74D7" w14:textId="37586E74" w:rsidR="00783A79" w:rsidRPr="000B0A2C" w:rsidRDefault="000B0A2C" w:rsidP="00652FB1">
      <w:pPr>
        <w:pStyle w:val="Heading2"/>
        <w:rPr>
          <w:b w:val="0"/>
          <w:bCs/>
          <w:color w:val="auto"/>
        </w:rPr>
      </w:pPr>
      <w:r>
        <w:rPr>
          <w:b w:val="0"/>
          <w:bCs/>
          <w:color w:val="auto"/>
        </w:rPr>
        <w:t xml:space="preserve">You are required to use the APA style guide for any assignments that require writing. </w:t>
      </w:r>
      <w:r w:rsidR="00C045C0">
        <w:rPr>
          <w:b w:val="0"/>
          <w:bCs/>
          <w:color w:val="auto"/>
        </w:rPr>
        <w:t xml:space="preserve">You are NOT required to purchase the APA </w:t>
      </w:r>
      <w:r w:rsidR="000F4622">
        <w:rPr>
          <w:b w:val="0"/>
          <w:bCs/>
          <w:color w:val="auto"/>
        </w:rPr>
        <w:t>manual;</w:t>
      </w:r>
      <w:r w:rsidR="00BD55A7">
        <w:rPr>
          <w:b w:val="0"/>
          <w:bCs/>
          <w:color w:val="auto"/>
        </w:rPr>
        <w:t xml:space="preserve"> however you are welcome to</w:t>
      </w:r>
      <w:r w:rsidR="00477336">
        <w:rPr>
          <w:b w:val="0"/>
          <w:bCs/>
          <w:color w:val="auto"/>
        </w:rPr>
        <w:t xml:space="preserve"> purchase it</w:t>
      </w:r>
      <w:r w:rsidR="00157E04">
        <w:rPr>
          <w:b w:val="0"/>
          <w:bCs/>
          <w:color w:val="auto"/>
        </w:rPr>
        <w:t xml:space="preserve"> through </w:t>
      </w:r>
      <w:hyperlink r:id="rId9" w:history="1">
        <w:r w:rsidR="00157E04">
          <w:rPr>
            <w:rStyle w:val="Hyperlink"/>
            <w:b w:val="0"/>
            <w:bCs/>
          </w:rPr>
          <w:t>Amazon</w:t>
        </w:r>
      </w:hyperlink>
      <w:r w:rsidR="00BD55A7">
        <w:rPr>
          <w:b w:val="0"/>
          <w:bCs/>
          <w:color w:val="auto"/>
        </w:rPr>
        <w:t xml:space="preserve"> if you wish</w:t>
      </w:r>
      <w:r w:rsidR="00833C02">
        <w:rPr>
          <w:b w:val="0"/>
          <w:bCs/>
          <w:color w:val="auto"/>
        </w:rPr>
        <w:t xml:space="preserve">. </w:t>
      </w:r>
      <w:r w:rsidR="000F4622">
        <w:rPr>
          <w:b w:val="0"/>
          <w:bCs/>
          <w:color w:val="auto"/>
        </w:rPr>
        <w:t>T</w:t>
      </w:r>
      <w:r w:rsidR="00B70391">
        <w:rPr>
          <w:b w:val="0"/>
          <w:bCs/>
          <w:color w:val="auto"/>
        </w:rPr>
        <w:t>here are some online resources that can</w:t>
      </w:r>
      <w:r w:rsidR="000F4622">
        <w:rPr>
          <w:b w:val="0"/>
          <w:bCs/>
          <w:color w:val="auto"/>
        </w:rPr>
        <w:t xml:space="preserve"> be helpful:</w:t>
      </w:r>
      <w:r w:rsidR="005774AA">
        <w:rPr>
          <w:b w:val="0"/>
          <w:bCs/>
          <w:color w:val="auto"/>
        </w:rPr>
        <w:t xml:space="preserve"> </w:t>
      </w:r>
      <w:hyperlink r:id="rId10" w:history="1">
        <w:r w:rsidR="005774AA" w:rsidRPr="00E5075A">
          <w:rPr>
            <w:rStyle w:val="Hyperlink"/>
            <w:b w:val="0"/>
            <w:bCs/>
          </w:rPr>
          <w:t>American Psychological Association</w:t>
        </w:r>
        <w:r w:rsidR="00E5075A" w:rsidRPr="00E5075A">
          <w:rPr>
            <w:rStyle w:val="Hyperlink"/>
            <w:b w:val="0"/>
            <w:bCs/>
          </w:rPr>
          <w:t xml:space="preserve"> Style and Grammer Guidelines</w:t>
        </w:r>
      </w:hyperlink>
      <w:r w:rsidR="00E5075A">
        <w:rPr>
          <w:b w:val="0"/>
          <w:bCs/>
          <w:color w:val="auto"/>
        </w:rPr>
        <w:t>,</w:t>
      </w:r>
      <w:r w:rsidR="000F4622">
        <w:rPr>
          <w:b w:val="0"/>
          <w:bCs/>
          <w:color w:val="auto"/>
        </w:rPr>
        <w:t xml:space="preserve"> </w:t>
      </w:r>
      <w:hyperlink r:id="rId11" w:history="1">
        <w:r w:rsidR="007354B9" w:rsidRPr="007354B9">
          <w:rPr>
            <w:rStyle w:val="Hyperlink"/>
            <w:b w:val="0"/>
            <w:bCs/>
          </w:rPr>
          <w:t>Purdue OWL</w:t>
        </w:r>
      </w:hyperlink>
      <w:r w:rsidR="00725400">
        <w:rPr>
          <w:b w:val="0"/>
          <w:bCs/>
          <w:color w:val="auto"/>
        </w:rPr>
        <w:t>.</w:t>
      </w:r>
      <w:r w:rsidR="00B70391">
        <w:rPr>
          <w:b w:val="0"/>
          <w:bCs/>
          <w:color w:val="auto"/>
        </w:rPr>
        <w:t xml:space="preserve"> </w:t>
      </w:r>
    </w:p>
    <w:p w14:paraId="3EEC8DCA" w14:textId="77777777" w:rsidR="000B0A2C" w:rsidRPr="000B0A2C" w:rsidRDefault="000B0A2C" w:rsidP="000B0A2C"/>
    <w:p w14:paraId="58204640" w14:textId="7A609FB9" w:rsidR="00652FB1" w:rsidRPr="00652FB1" w:rsidRDefault="002659E5" w:rsidP="00652FB1">
      <w:pPr>
        <w:pStyle w:val="Heading2"/>
      </w:pPr>
      <w:r>
        <w:t>Technology</w:t>
      </w:r>
      <w:r w:rsidR="00652FB1">
        <w:t>:</w:t>
      </w:r>
    </w:p>
    <w:p w14:paraId="09D67AEE" w14:textId="77777777" w:rsidR="004301A1" w:rsidRPr="00296EB6" w:rsidRDefault="004301A1" w:rsidP="004301A1">
      <w:r w:rsidRPr="00296EB6">
        <w:t>To succeed in this course, you must have access to the following technology: </w:t>
      </w:r>
    </w:p>
    <w:p w14:paraId="0436BDA7" w14:textId="77777777" w:rsidR="004301A1" w:rsidRPr="00296EB6" w:rsidRDefault="004301A1" w:rsidP="004301A1">
      <w:pPr>
        <w:numPr>
          <w:ilvl w:val="0"/>
          <w:numId w:val="27"/>
        </w:numPr>
      </w:pPr>
      <w:r w:rsidRPr="00296EB6">
        <w:t>Desktop Computer or Laptop </w:t>
      </w:r>
    </w:p>
    <w:p w14:paraId="43166431" w14:textId="77777777" w:rsidR="004301A1" w:rsidRPr="00296EB6" w:rsidRDefault="004301A1" w:rsidP="004301A1">
      <w:pPr>
        <w:numPr>
          <w:ilvl w:val="0"/>
          <w:numId w:val="28"/>
        </w:numPr>
      </w:pPr>
      <w:r w:rsidRPr="00296EB6">
        <w:t>Audio Capabilities  </w:t>
      </w:r>
    </w:p>
    <w:p w14:paraId="4D0E924D" w14:textId="04B15F8B" w:rsidR="004301A1" w:rsidRPr="00296EB6" w:rsidRDefault="004301A1" w:rsidP="004301A1">
      <w:pPr>
        <w:numPr>
          <w:ilvl w:val="0"/>
          <w:numId w:val="28"/>
        </w:numPr>
      </w:pPr>
      <w:r w:rsidRPr="00296EB6">
        <w:t xml:space="preserve">Webcam and Microphone for synchronous </w:t>
      </w:r>
      <w:r w:rsidR="006826B9">
        <w:t>meeting with instructor</w:t>
      </w:r>
      <w:r w:rsidR="00486DBB">
        <w:t xml:space="preserve"> if needed</w:t>
      </w:r>
      <w:r w:rsidR="006B1182">
        <w:t>/requested</w:t>
      </w:r>
    </w:p>
    <w:p w14:paraId="430F8065" w14:textId="77777777" w:rsidR="004301A1" w:rsidRDefault="004301A1" w:rsidP="004301A1">
      <w:pPr>
        <w:numPr>
          <w:ilvl w:val="0"/>
          <w:numId w:val="29"/>
        </w:numPr>
      </w:pPr>
      <w:r w:rsidRPr="00296EB6">
        <w:t xml:space="preserve">Microsoft </w:t>
      </w:r>
      <w:r>
        <w:t>Office Programs</w:t>
      </w:r>
    </w:p>
    <w:p w14:paraId="44BD7629" w14:textId="77777777" w:rsidR="004301A1" w:rsidRDefault="004301A1" w:rsidP="004301A1">
      <w:pPr>
        <w:numPr>
          <w:ilvl w:val="1"/>
          <w:numId w:val="29"/>
        </w:numPr>
      </w:pPr>
      <w:hyperlink r:id="rId12" w:history="1">
        <w:r>
          <w:rPr>
            <w:rStyle w:val="Hyperlink"/>
          </w:rPr>
          <w:t>Microsoft Privacy Statement</w:t>
        </w:r>
      </w:hyperlink>
      <w:r>
        <w:t xml:space="preserve"> </w:t>
      </w:r>
    </w:p>
    <w:p w14:paraId="336AEA12" w14:textId="77777777" w:rsidR="004301A1" w:rsidRDefault="004301A1" w:rsidP="004301A1">
      <w:pPr>
        <w:pStyle w:val="ListParagraph"/>
        <w:numPr>
          <w:ilvl w:val="1"/>
          <w:numId w:val="29"/>
        </w:numPr>
      </w:pPr>
      <w:hyperlink r:id="rId13" w:history="1">
        <w:r>
          <w:rPr>
            <w:rStyle w:val="Hyperlink"/>
          </w:rPr>
          <w:t>Microsoft Accessibility Information</w:t>
        </w:r>
      </w:hyperlink>
      <w:r>
        <w:t xml:space="preserve"> </w:t>
      </w:r>
    </w:p>
    <w:p w14:paraId="27A292F3" w14:textId="77777777" w:rsidR="004301A1" w:rsidRDefault="004301A1" w:rsidP="004301A1">
      <w:pPr>
        <w:numPr>
          <w:ilvl w:val="1"/>
          <w:numId w:val="29"/>
        </w:numPr>
      </w:pPr>
      <w:r w:rsidRPr="00296EB6">
        <w:t>Word -</w:t>
      </w:r>
      <w:hyperlink r:id="rId14" w:tgtFrame="_blank" w:history="1">
        <w:r w:rsidRPr="00296EB6">
          <w:rPr>
            <w:rStyle w:val="Hyperlink"/>
          </w:rPr>
          <w:t xml:space="preserve"> Microsoft 365 basics video training</w:t>
        </w:r>
      </w:hyperlink>
      <w:r w:rsidRPr="00296EB6">
        <w:t> </w:t>
      </w:r>
    </w:p>
    <w:p w14:paraId="22EC4906" w14:textId="77777777" w:rsidR="004301A1" w:rsidRDefault="004301A1" w:rsidP="004301A1">
      <w:pPr>
        <w:numPr>
          <w:ilvl w:val="0"/>
          <w:numId w:val="29"/>
        </w:numPr>
      </w:pPr>
      <w:r w:rsidRPr="00296EB6">
        <w:t>Adobe Reader</w:t>
      </w:r>
    </w:p>
    <w:p w14:paraId="5DBA2F5D" w14:textId="77777777" w:rsidR="004301A1" w:rsidRDefault="004301A1" w:rsidP="004301A1">
      <w:pPr>
        <w:numPr>
          <w:ilvl w:val="1"/>
          <w:numId w:val="29"/>
        </w:numPr>
      </w:pPr>
      <w:hyperlink r:id="rId15" w:tgtFrame="_blank" w:history="1">
        <w:r w:rsidRPr="00296EB6">
          <w:rPr>
            <w:rStyle w:val="Hyperlink"/>
          </w:rPr>
          <w:t>Acrobat tutorials</w:t>
        </w:r>
      </w:hyperlink>
      <w:r w:rsidRPr="00296EB6">
        <w:t> </w:t>
      </w:r>
    </w:p>
    <w:p w14:paraId="4AB7E7DD" w14:textId="77777777" w:rsidR="004301A1" w:rsidRDefault="004301A1" w:rsidP="004301A1">
      <w:pPr>
        <w:pStyle w:val="ListParagraph"/>
        <w:numPr>
          <w:ilvl w:val="1"/>
          <w:numId w:val="29"/>
        </w:numPr>
      </w:pPr>
      <w:hyperlink r:id="rId16" w:history="1">
        <w:r>
          <w:rPr>
            <w:rStyle w:val="Hyperlink"/>
          </w:rPr>
          <w:t>Adobe Privacy Statement</w:t>
        </w:r>
      </w:hyperlink>
      <w:r>
        <w:t xml:space="preserve"> </w:t>
      </w:r>
    </w:p>
    <w:p w14:paraId="0C46E467" w14:textId="77777777" w:rsidR="004301A1" w:rsidRPr="00296EB6" w:rsidRDefault="004301A1" w:rsidP="004301A1">
      <w:pPr>
        <w:pStyle w:val="ListParagraph"/>
        <w:numPr>
          <w:ilvl w:val="1"/>
          <w:numId w:val="29"/>
        </w:numPr>
      </w:pPr>
      <w:hyperlink r:id="rId17" w:history="1">
        <w:r>
          <w:rPr>
            <w:rStyle w:val="Hyperlink"/>
          </w:rPr>
          <w:t>Adobe Accessibility Statement</w:t>
        </w:r>
      </w:hyperlink>
      <w:r>
        <w:t xml:space="preserve"> </w:t>
      </w:r>
    </w:p>
    <w:p w14:paraId="16B4F21A" w14:textId="77777777" w:rsidR="004301A1" w:rsidRDefault="004301A1" w:rsidP="004301A1">
      <w:pPr>
        <w:numPr>
          <w:ilvl w:val="0"/>
          <w:numId w:val="29"/>
        </w:numPr>
      </w:pPr>
      <w:r w:rsidRPr="00296EB6">
        <w:t>Zoom</w:t>
      </w:r>
    </w:p>
    <w:p w14:paraId="36B88924" w14:textId="77777777" w:rsidR="004301A1" w:rsidRDefault="004301A1" w:rsidP="004301A1">
      <w:pPr>
        <w:numPr>
          <w:ilvl w:val="1"/>
          <w:numId w:val="29"/>
        </w:numPr>
      </w:pPr>
      <w:hyperlink r:id="rId18" w:tgtFrame="_blank" w:history="1">
        <w:r w:rsidRPr="00296EB6">
          <w:rPr>
            <w:rStyle w:val="Hyperlink"/>
          </w:rPr>
          <w:t>Zoom Privacy Policy</w:t>
        </w:r>
      </w:hyperlink>
      <w:r w:rsidRPr="00296EB6">
        <w:t> </w:t>
      </w:r>
    </w:p>
    <w:p w14:paraId="6071FEAC" w14:textId="77777777" w:rsidR="004301A1" w:rsidRDefault="004301A1" w:rsidP="004301A1">
      <w:pPr>
        <w:pStyle w:val="ListParagraph"/>
        <w:numPr>
          <w:ilvl w:val="1"/>
          <w:numId w:val="29"/>
        </w:numPr>
      </w:pPr>
      <w:hyperlink r:id="rId19" w:tgtFrame="_blank" w:history="1">
        <w:r w:rsidRPr="009628CA">
          <w:rPr>
            <w:rStyle w:val="Hyperlink"/>
          </w:rPr>
          <w:t>Zoom Accessibility Information</w:t>
        </w:r>
      </w:hyperlink>
      <w:r w:rsidRPr="009628CA">
        <w:t> </w:t>
      </w:r>
    </w:p>
    <w:p w14:paraId="1043E919" w14:textId="77777777" w:rsidR="004301A1" w:rsidRPr="00296EB6" w:rsidRDefault="004301A1" w:rsidP="004301A1">
      <w:pPr>
        <w:numPr>
          <w:ilvl w:val="0"/>
          <w:numId w:val="29"/>
        </w:numPr>
      </w:pPr>
      <w:r w:rsidRPr="00296EB6">
        <w:t>Internet Connection with access to Canvas  </w:t>
      </w:r>
    </w:p>
    <w:p w14:paraId="18522B0B" w14:textId="77777777" w:rsidR="004301A1" w:rsidRPr="00296EB6" w:rsidRDefault="004301A1" w:rsidP="004301A1">
      <w:pPr>
        <w:numPr>
          <w:ilvl w:val="0"/>
          <w:numId w:val="30"/>
        </w:numPr>
      </w:pPr>
      <w:r w:rsidRPr="00296EB6">
        <w:t>Canvas is the course management system at the University of Florida in which students will find course content, links to video lectures, assignments, quizzes, discussions, and grades. The use of this system will vary by instructor, but the following videos describe the most common tools in Canvas. The </w:t>
      </w:r>
      <w:hyperlink r:id="rId20" w:tgtFrame="_blank" w:history="1">
        <w:r w:rsidRPr="00296EB6">
          <w:rPr>
            <w:rStyle w:val="Hyperlink"/>
          </w:rPr>
          <w:t>full student guide</w:t>
        </w:r>
      </w:hyperlink>
      <w:r w:rsidRPr="00296EB6">
        <w:t xml:space="preserve"> is provided if you have additional questions. </w:t>
      </w:r>
    </w:p>
    <w:p w14:paraId="2349F900" w14:textId="77777777" w:rsidR="004301A1" w:rsidRDefault="004301A1" w:rsidP="004301A1">
      <w:pPr>
        <w:numPr>
          <w:ilvl w:val="0"/>
          <w:numId w:val="31"/>
        </w:numPr>
        <w:tabs>
          <w:tab w:val="clear" w:pos="1080"/>
          <w:tab w:val="num" w:pos="1440"/>
        </w:tabs>
        <w:ind w:left="1440"/>
      </w:pPr>
      <w:hyperlink r:id="rId21" w:tgtFrame="_blank" w:history="1">
        <w:r w:rsidRPr="00296EB6">
          <w:rPr>
            <w:rStyle w:val="Hyperlink"/>
          </w:rPr>
          <w:t>Canvas Privacy Policy</w:t>
        </w:r>
      </w:hyperlink>
      <w:r w:rsidRPr="00296EB6">
        <w:t> </w:t>
      </w:r>
    </w:p>
    <w:p w14:paraId="67E22AB9" w14:textId="77777777" w:rsidR="004301A1" w:rsidRPr="00296EB6" w:rsidRDefault="004301A1" w:rsidP="004301A1">
      <w:pPr>
        <w:pStyle w:val="ListParagraph"/>
        <w:numPr>
          <w:ilvl w:val="0"/>
          <w:numId w:val="31"/>
        </w:numPr>
        <w:tabs>
          <w:tab w:val="clear" w:pos="1080"/>
          <w:tab w:val="num" w:pos="1440"/>
        </w:tabs>
        <w:ind w:left="1440"/>
      </w:pPr>
      <w:hyperlink r:id="rId22" w:tgtFrame="_blank" w:history="1">
        <w:r w:rsidRPr="009628CA">
          <w:rPr>
            <w:rStyle w:val="Hyperlink"/>
          </w:rPr>
          <w:t>Canvas Accessibility Standards</w:t>
        </w:r>
      </w:hyperlink>
      <w:r w:rsidRPr="009628CA">
        <w:t> </w:t>
      </w:r>
    </w:p>
    <w:p w14:paraId="6A8DDE1C" w14:textId="77777777" w:rsidR="004301A1" w:rsidRPr="00296EB6" w:rsidRDefault="004301A1" w:rsidP="004301A1">
      <w:pPr>
        <w:numPr>
          <w:ilvl w:val="0"/>
          <w:numId w:val="32"/>
        </w:numPr>
      </w:pPr>
      <w:r w:rsidRPr="00296EB6">
        <w:rPr>
          <w:b/>
          <w:bCs/>
        </w:rPr>
        <w:t>Web Browser - Chrome</w:t>
      </w:r>
      <w:r w:rsidRPr="00296EB6">
        <w:t> is the preferred browser for Canvas. If you do not have Chrome, you can </w:t>
      </w:r>
      <w:hyperlink r:id="rId23" w:tgtFrame="_blank" w:history="1">
        <w:r w:rsidRPr="00296EB6">
          <w:rPr>
            <w:rStyle w:val="Hyperlink"/>
          </w:rPr>
          <w:t>download it.</w:t>
        </w:r>
      </w:hyperlink>
      <w:r w:rsidRPr="00296EB6">
        <w:t> </w:t>
      </w:r>
    </w:p>
    <w:p w14:paraId="5F8ECF62" w14:textId="77777777" w:rsidR="004301A1" w:rsidRPr="00296EB6" w:rsidRDefault="004301A1" w:rsidP="004301A1">
      <w:pPr>
        <w:numPr>
          <w:ilvl w:val="0"/>
          <w:numId w:val="32"/>
        </w:numPr>
      </w:pPr>
      <w:r w:rsidRPr="00296EB6">
        <w:t>University of Florida Email </w:t>
      </w:r>
    </w:p>
    <w:p w14:paraId="04B6BC12" w14:textId="77777777" w:rsidR="004301A1" w:rsidRDefault="004301A1" w:rsidP="004301A1">
      <w:pPr>
        <w:numPr>
          <w:ilvl w:val="0"/>
          <w:numId w:val="33"/>
        </w:numPr>
      </w:pPr>
      <w:r w:rsidRPr="00296EB6">
        <w:lastRenderedPageBreak/>
        <w:t xml:space="preserve">Students are expected to check their </w:t>
      </w:r>
      <w:proofErr w:type="spellStart"/>
      <w:r w:rsidRPr="00296EB6">
        <w:t>my.ufl</w:t>
      </w:r>
      <w:proofErr w:type="spellEnd"/>
      <w:r w:rsidRPr="00296EB6">
        <w:t xml:space="preserve"> emails daily. View the </w:t>
      </w:r>
      <w:hyperlink r:id="rId24" w:tgtFrame="_blank" w:history="1">
        <w:r w:rsidRPr="00296EB6">
          <w:rPr>
            <w:rStyle w:val="Hyperlink"/>
          </w:rPr>
          <w:t>Student Computing Requirements</w:t>
        </w:r>
      </w:hyperlink>
      <w:r w:rsidRPr="00296EB6">
        <w:t xml:space="preserve"> page for information on technology requirements and expectations. </w:t>
      </w:r>
    </w:p>
    <w:p w14:paraId="7159AD5E" w14:textId="77777777" w:rsidR="00E74920" w:rsidRDefault="00E74920"/>
    <w:p w14:paraId="185CDD25" w14:textId="77777777" w:rsidR="008577F8" w:rsidRDefault="008577F8" w:rsidP="008577F8">
      <w:pPr>
        <w:pStyle w:val="Heading2"/>
      </w:pPr>
      <w:r>
        <w:t>Prerequisite Knowledge:</w:t>
      </w:r>
    </w:p>
    <w:p w14:paraId="3D9CA0CB" w14:textId="265A0B36" w:rsidR="008577F8" w:rsidRDefault="006B1182" w:rsidP="008577F8">
      <w:r>
        <w:t>None</w:t>
      </w:r>
    </w:p>
    <w:p w14:paraId="3CD1691B" w14:textId="77777777" w:rsidR="00FE0EA9" w:rsidRDefault="00FE0EA9" w:rsidP="008577F8"/>
    <w:p w14:paraId="48BA1716" w14:textId="77777777" w:rsidR="00FE0EA9" w:rsidRDefault="004A3B6A" w:rsidP="00FE0EA9">
      <w:pPr>
        <w:pStyle w:val="Heading2"/>
      </w:pPr>
      <w:r>
        <w:t>Expected Technical &amp; Digital Literacy</w:t>
      </w:r>
      <w:r w:rsidR="00FE0EA9">
        <w:t xml:space="preserve"> Skills:</w:t>
      </w:r>
    </w:p>
    <w:p w14:paraId="7B46210E" w14:textId="77777777" w:rsidR="00FB4DD8" w:rsidRPr="00FB4DD8" w:rsidRDefault="00FB4DD8" w:rsidP="00FB4DD8">
      <w:r w:rsidRPr="00FB4DD8">
        <w:t>Minimum skills required: </w:t>
      </w:r>
    </w:p>
    <w:p w14:paraId="4C6F2280" w14:textId="77777777" w:rsidR="004A3B6A" w:rsidRPr="004A3B6A" w:rsidRDefault="004A3B6A" w:rsidP="004A3B6A">
      <w:pPr>
        <w:numPr>
          <w:ilvl w:val="0"/>
          <w:numId w:val="36"/>
        </w:numPr>
      </w:pPr>
      <w:r w:rsidRPr="004A3B6A">
        <w:t>Proficiency in utilizing Canvas and navigating the internet effectively.</w:t>
      </w:r>
    </w:p>
    <w:p w14:paraId="5E8B7179" w14:textId="77777777" w:rsidR="004A3B6A" w:rsidRPr="004A3B6A" w:rsidRDefault="004A3B6A" w:rsidP="004A3B6A">
      <w:pPr>
        <w:numPr>
          <w:ilvl w:val="0"/>
          <w:numId w:val="36"/>
        </w:numPr>
      </w:pPr>
      <w:r w:rsidRPr="004A3B6A">
        <w:t>Competence in using email for communication purposes, including sending and receiving messages and managing attachments.</w:t>
      </w:r>
    </w:p>
    <w:p w14:paraId="268D1B28" w14:textId="77777777" w:rsidR="004A3B6A" w:rsidRPr="004A3B6A" w:rsidRDefault="004A3B6A" w:rsidP="004A3B6A">
      <w:pPr>
        <w:numPr>
          <w:ilvl w:val="0"/>
          <w:numId w:val="36"/>
        </w:numPr>
      </w:pPr>
      <w:r w:rsidRPr="004A3B6A">
        <w:t>Familiarity with commonly used word processing applications (such as Microsoft Word or Google Docs), including the ability to create, edit, and format documents.</w:t>
      </w:r>
    </w:p>
    <w:p w14:paraId="0E578C1A" w14:textId="77777777" w:rsidR="004A3B6A" w:rsidRPr="004A3B6A" w:rsidRDefault="004A3B6A" w:rsidP="004A3B6A">
      <w:pPr>
        <w:numPr>
          <w:ilvl w:val="0"/>
          <w:numId w:val="36"/>
        </w:numPr>
      </w:pPr>
      <w:r w:rsidRPr="004A3B6A">
        <w:t>Basic computer skills, including understanding fundamental operations like file management, using menus and toolbars, and navigating between different applications.</w:t>
      </w:r>
    </w:p>
    <w:p w14:paraId="4FA66842" w14:textId="77777777" w:rsidR="004A3B6A" w:rsidRPr="004A3B6A" w:rsidRDefault="004A3B6A" w:rsidP="004A3B6A">
      <w:pPr>
        <w:numPr>
          <w:ilvl w:val="0"/>
          <w:numId w:val="36"/>
        </w:numPr>
      </w:pPr>
      <w:r w:rsidRPr="004A3B6A">
        <w:t>Using online search tools for specific academic purposes, including the ability to use search criteria, keywords, and filters.</w:t>
      </w:r>
    </w:p>
    <w:p w14:paraId="3DFA8943" w14:textId="77777777" w:rsidR="004A3B6A" w:rsidRPr="004A3B6A" w:rsidRDefault="004A3B6A" w:rsidP="004A3B6A">
      <w:pPr>
        <w:numPr>
          <w:ilvl w:val="0"/>
          <w:numId w:val="36"/>
        </w:numPr>
      </w:pPr>
      <w:r w:rsidRPr="004A3B6A">
        <w:t>Analyzing digital information for credibility, currency, and bias.</w:t>
      </w:r>
    </w:p>
    <w:p w14:paraId="4F70AEA6" w14:textId="77777777" w:rsidR="00FB4DD8" w:rsidRDefault="00FB4DD8" w:rsidP="00FE0EA9"/>
    <w:p w14:paraId="30E8F1F1" w14:textId="77777777" w:rsidR="001F21E5" w:rsidRDefault="001F21E5" w:rsidP="00FE0EA9"/>
    <w:p w14:paraId="73968A02" w14:textId="77777777" w:rsidR="001F21E5" w:rsidRDefault="001F21E5" w:rsidP="001F21E5">
      <w:pPr>
        <w:pStyle w:val="Heading1"/>
      </w:pPr>
      <w:r>
        <w:t xml:space="preserve">Instructor </w:t>
      </w:r>
      <w:r w:rsidR="004A3B6A">
        <w:t>Team Communication &amp; Feedback</w:t>
      </w:r>
    </w:p>
    <w:p w14:paraId="6DC318EB" w14:textId="2D35C9D4" w:rsidR="00E6772E" w:rsidRPr="00780CC9" w:rsidRDefault="00E6772E" w:rsidP="001F21E5">
      <w:r w:rsidRPr="00780CC9">
        <w:rPr>
          <w:b/>
          <w:bCs/>
        </w:rPr>
        <w:t>Communication:</w:t>
      </w:r>
      <w:r>
        <w:t xml:space="preserve"> </w:t>
      </w:r>
      <w:r w:rsidR="00145268" w:rsidRPr="00780CC9">
        <w:t>The instructor is committed to responding to your email messages within 24 hours when feasible during the work week, Monday through Friday, </w:t>
      </w:r>
      <w:r w:rsidR="00145268" w:rsidRPr="00780CC9">
        <w:rPr>
          <w:i/>
          <w:iCs/>
        </w:rPr>
        <w:t>except holidays</w:t>
      </w:r>
      <w:r w:rsidR="00145268" w:rsidRPr="00780CC9">
        <w:t xml:space="preserve">. </w:t>
      </w:r>
      <w:r w:rsidR="00CF0772">
        <w:t xml:space="preserve">The instructor will not </w:t>
      </w:r>
      <w:r w:rsidR="0043229B">
        <w:t xml:space="preserve">respond to email messages over the weekend (Friday afternoon through Sunday </w:t>
      </w:r>
      <w:r w:rsidR="00CF0688">
        <w:t>night</w:t>
      </w:r>
      <w:r w:rsidR="0043229B">
        <w:t>)</w:t>
      </w:r>
      <w:r w:rsidR="00B37596">
        <w:t xml:space="preserve">; be cognizant of the assignment deadline and contact the instructor BEFORE Friday afternoons with any questions. </w:t>
      </w:r>
      <w:r w:rsidR="00145268" w:rsidRPr="00780CC9">
        <w:t>The major assignments will be graded, with </w:t>
      </w:r>
      <w:r w:rsidR="00145268" w:rsidRPr="00780CC9">
        <w:rPr>
          <w:i/>
          <w:iCs/>
        </w:rPr>
        <w:t>meaningful feedback</w:t>
      </w:r>
      <w:r w:rsidR="00145268" w:rsidRPr="00780CC9">
        <w:t> provided, within one week of their submission. </w:t>
      </w:r>
    </w:p>
    <w:p w14:paraId="417A7A60" w14:textId="77777777" w:rsidR="00E6772E" w:rsidRDefault="00E6772E" w:rsidP="001F21E5"/>
    <w:p w14:paraId="5A1F94ED" w14:textId="1C1324DF" w:rsidR="00E6772E" w:rsidRDefault="00780CC9" w:rsidP="001F21E5">
      <w:r w:rsidRPr="00B00E49">
        <w:rPr>
          <w:b/>
          <w:bCs/>
        </w:rPr>
        <w:t>Office Hours</w:t>
      </w:r>
      <w:r w:rsidR="00E72CCC">
        <w:rPr>
          <w:b/>
          <w:bCs/>
        </w:rPr>
        <w:t>/Meetings</w:t>
      </w:r>
      <w:r w:rsidRPr="00B00E49">
        <w:rPr>
          <w:b/>
          <w:bCs/>
        </w:rPr>
        <w:t>:</w:t>
      </w:r>
      <w:r>
        <w:t xml:space="preserve"> There are no set office hours for this </w:t>
      </w:r>
      <w:r w:rsidR="008972F4">
        <w:t>online course. Meetings with the instructor are to be initiated by the student via email</w:t>
      </w:r>
      <w:r w:rsidR="004C2035">
        <w:t xml:space="preserve"> and the instructor and student will determine a day and time that works best for both to meet via Zoom</w:t>
      </w:r>
      <w:r w:rsidR="005C5D82">
        <w:t xml:space="preserve"> or Teams. The student initiating the meeting should come prepared with an agenda of items to discuss during the meeting – this meeting is expected to be student led.</w:t>
      </w:r>
    </w:p>
    <w:p w14:paraId="29D4C8D2" w14:textId="77777777" w:rsidR="00D45A6D" w:rsidRDefault="00D45A6D" w:rsidP="001F21E5"/>
    <w:p w14:paraId="5385423D" w14:textId="2AE8C5C0" w:rsidR="00D45A6D" w:rsidRDefault="00D45A6D" w:rsidP="00D45A6D">
      <w:pPr>
        <w:pStyle w:val="Heading1"/>
      </w:pPr>
      <w:r>
        <w:t>Teaching Philosophy &amp; Student Expectations</w:t>
      </w:r>
    </w:p>
    <w:p w14:paraId="3A4AFB39" w14:textId="4BB1F8FD" w:rsidR="00D45A6D" w:rsidRPr="00780CC9" w:rsidRDefault="00FD0DE4" w:rsidP="00D45A6D">
      <w:r>
        <w:rPr>
          <w:b/>
          <w:bCs/>
        </w:rPr>
        <w:t>Teaching Philosophy</w:t>
      </w:r>
      <w:r w:rsidR="00D45A6D" w:rsidRPr="00780CC9">
        <w:rPr>
          <w:b/>
          <w:bCs/>
        </w:rPr>
        <w:t>:</w:t>
      </w:r>
      <w:r w:rsidR="00D45A6D">
        <w:t xml:space="preserve"> </w:t>
      </w:r>
      <w:r w:rsidR="008464BB">
        <w:t>My approach to teaching stems from my belief that people create their own knowledge through experiences and reflection</w:t>
      </w:r>
      <w:r w:rsidR="005735B0">
        <w:t xml:space="preserve">. I also believe each learner brings a unique set of life experiences to the classroom. </w:t>
      </w:r>
      <w:r w:rsidR="001F4023">
        <w:t xml:space="preserve">I believe I am an </w:t>
      </w:r>
      <w:r w:rsidR="001F4023" w:rsidRPr="007426F8">
        <w:rPr>
          <w:i/>
          <w:iCs/>
        </w:rPr>
        <w:t>educational guide where I am in control of the educational process</w:t>
      </w:r>
      <w:r w:rsidR="001F4023">
        <w:t xml:space="preserve"> and designing high-impact educational experiences and </w:t>
      </w:r>
      <w:r w:rsidR="001F4023" w:rsidRPr="007426F8">
        <w:rPr>
          <w:i/>
          <w:iCs/>
        </w:rPr>
        <w:t>students as adult learners are in control of physically learning</w:t>
      </w:r>
      <w:r w:rsidR="001F4023">
        <w:t xml:space="preserve"> – with supportive, appropriate assistance and scaffolding as needed.</w:t>
      </w:r>
      <w:r w:rsidR="007426F8" w:rsidRPr="007426F8">
        <w:t xml:space="preserve"> </w:t>
      </w:r>
      <w:r w:rsidR="007426F8">
        <w:t>I guide learners in the educational environment by designing instruction that encourages learners to actively solve problems, answering questions, have small group and large group discussions, engage in facilitated discussions, and work in teams.</w:t>
      </w:r>
    </w:p>
    <w:p w14:paraId="6994841C" w14:textId="77777777" w:rsidR="00D45A6D" w:rsidRDefault="00D45A6D" w:rsidP="00D45A6D"/>
    <w:p w14:paraId="706E49A8" w14:textId="2252FB13" w:rsidR="00652FB1" w:rsidRDefault="00FD0DE4">
      <w:r>
        <w:rPr>
          <w:b/>
          <w:bCs/>
        </w:rPr>
        <w:lastRenderedPageBreak/>
        <w:t>Student Expectations</w:t>
      </w:r>
      <w:r w:rsidR="00D45A6D" w:rsidRPr="00B00E49">
        <w:rPr>
          <w:b/>
          <w:bCs/>
        </w:rPr>
        <w:t>:</w:t>
      </w:r>
      <w:r w:rsidR="00D45A6D">
        <w:t xml:space="preserve"> </w:t>
      </w:r>
      <w:r w:rsidR="007426F8">
        <w:t xml:space="preserve">I </w:t>
      </w:r>
      <w:r w:rsidR="007426F8" w:rsidRPr="003C28BE">
        <w:rPr>
          <w:i/>
          <w:iCs/>
        </w:rPr>
        <w:t>guide</w:t>
      </w:r>
      <w:r w:rsidR="007426F8">
        <w:t xml:space="preserve"> your learning, but it is expected of you to physically do the learning. This means </w:t>
      </w:r>
      <w:r w:rsidR="003C28BE">
        <w:t xml:space="preserve">that </w:t>
      </w:r>
      <w:r w:rsidR="00C5531B">
        <w:t xml:space="preserve">as an adult learner you will take responsibility for your own learning journey through this course. </w:t>
      </w:r>
      <w:r w:rsidR="007D416B">
        <w:t>It is expected that you</w:t>
      </w:r>
      <w:r w:rsidR="006E21C7">
        <w:t>: (a)</w:t>
      </w:r>
      <w:r w:rsidR="007D416B">
        <w:t xml:space="preserve"> complete your assignments with thoughtful </w:t>
      </w:r>
      <w:r w:rsidR="006E21C7">
        <w:t>ideas and answers (ideas and answers will not be given to you</w:t>
      </w:r>
      <w:r w:rsidR="00385E1C">
        <w:t xml:space="preserve">, but I </w:t>
      </w:r>
      <w:r w:rsidR="005761FD">
        <w:t>am happy to</w:t>
      </w:r>
      <w:r w:rsidR="00385E1C">
        <w:t xml:space="preserve"> help facilitate </w:t>
      </w:r>
      <w:r w:rsidR="005761FD">
        <w:t>you getting to an answer or idea</w:t>
      </w:r>
      <w:r w:rsidR="006E21C7">
        <w:t xml:space="preserve">), (b) actively think and reflect about the content you are learning (not simply going through the </w:t>
      </w:r>
      <w:r w:rsidR="00550C10">
        <w:t>course and assignments to get a grade</w:t>
      </w:r>
      <w:r w:rsidR="00036BD0">
        <w:t>, sure you would get a grade but did you learn anything?</w:t>
      </w:r>
      <w:r w:rsidR="00550C10">
        <w:t xml:space="preserve">), and (c) </w:t>
      </w:r>
      <w:r w:rsidR="00E27DEF">
        <w:t xml:space="preserve">ask questions and seek more knowledge </w:t>
      </w:r>
      <w:r w:rsidR="00710A5C">
        <w:t>(if you have a question – research it; if you want to discuss that idea more – reach out, I am passionate about Extension and would love to talk about it!).</w:t>
      </w:r>
      <w:r w:rsidR="007426F8">
        <w:t xml:space="preserve"> </w:t>
      </w:r>
    </w:p>
    <w:p w14:paraId="56AA5F82" w14:textId="77777777" w:rsidR="007426F8" w:rsidRDefault="007426F8"/>
    <w:p w14:paraId="520CA92B" w14:textId="77777777" w:rsidR="00652FB1" w:rsidRDefault="00652FB1" w:rsidP="00652FB1">
      <w:pPr>
        <w:pStyle w:val="Heading1"/>
      </w:pPr>
      <w:r>
        <w:t>Assignments</w:t>
      </w:r>
    </w:p>
    <w:p w14:paraId="6B91BCE8" w14:textId="7EEF82D6" w:rsidR="00912681" w:rsidRDefault="00912681" w:rsidP="00023974">
      <w:r>
        <w:t>You will find participating in class on a regular basis provides the best opportunity for success in this course. You are expected to complete all assignments within the course during the time frame specified. Assignments are due on the dates listed in the syllabus.</w:t>
      </w:r>
    </w:p>
    <w:p w14:paraId="4A1DDFF1" w14:textId="77777777" w:rsidR="005501E9" w:rsidRDefault="005501E9" w:rsidP="00023974">
      <w:pPr>
        <w:rPr>
          <w:rFonts w:ascii="Calibri" w:hAnsi="Calibri" w:cs="Calibri"/>
        </w:rPr>
      </w:pPr>
    </w:p>
    <w:p w14:paraId="4AC2A91E" w14:textId="1EEB7616" w:rsidR="00023974" w:rsidRDefault="00023974" w:rsidP="00023974">
      <w:pPr>
        <w:rPr>
          <w:rFonts w:ascii="Calibri" w:hAnsi="Calibri" w:cs="Calibri"/>
        </w:rPr>
      </w:pPr>
      <w:r>
        <w:rPr>
          <w:rFonts w:ascii="Calibri" w:hAnsi="Calibri" w:cs="Calibri"/>
        </w:rPr>
        <w:t>Further information about UF grading policies can be found here:</w:t>
      </w:r>
    </w:p>
    <w:p w14:paraId="28DEBD37" w14:textId="77777777" w:rsidR="00023974" w:rsidRDefault="00023974" w:rsidP="00023974">
      <w:pPr>
        <w:rPr>
          <w:rStyle w:val="Hyperlink"/>
          <w:rFonts w:ascii="Calibri" w:hAnsi="Calibri" w:cs="Calibri"/>
        </w:rPr>
      </w:pPr>
      <w:hyperlink r:id="rId25" w:history="1">
        <w:r w:rsidRPr="003A38B6">
          <w:rPr>
            <w:rStyle w:val="Hyperlink"/>
            <w:rFonts w:ascii="Calibri" w:hAnsi="Calibri" w:cs="Calibri"/>
          </w:rPr>
          <w:t>https://catalog.ufl.edu/UGRD/academic-regulations/grades-grading-policies/</w:t>
        </w:r>
      </w:hyperlink>
    </w:p>
    <w:p w14:paraId="040DAE3E" w14:textId="77777777" w:rsidR="00956712" w:rsidRDefault="00956712" w:rsidP="00652FB1"/>
    <w:p w14:paraId="4F88A66E" w14:textId="77777777" w:rsidR="004276CA" w:rsidRDefault="004276CA" w:rsidP="004276CA">
      <w:pPr>
        <w:pStyle w:val="Heading2"/>
      </w:pPr>
      <w:r>
        <w:t>Course Grading:</w:t>
      </w:r>
    </w:p>
    <w:p w14:paraId="4865B316" w14:textId="77777777" w:rsidR="004276CA" w:rsidRDefault="004276CA" w:rsidP="004276CA">
      <w:r>
        <w:t>You can find the course assignment rubrics on the Canvas site. Once I have completed grading each assignment, I will post the grade in Canvas and provide feedback with a completed rubric in class.</w:t>
      </w:r>
    </w:p>
    <w:p w14:paraId="009426C4" w14:textId="77777777" w:rsidR="004276CA" w:rsidRDefault="004276CA" w:rsidP="004276CA"/>
    <w:p w14:paraId="4E9FE387" w14:textId="77777777" w:rsidR="004276CA" w:rsidRPr="00E17D70" w:rsidRDefault="004276CA" w:rsidP="004276CA">
      <w:pPr>
        <w:pStyle w:val="Heading3"/>
        <w:rPr>
          <w:rFonts w:cs="Arial"/>
          <w:szCs w:val="23"/>
        </w:rPr>
      </w:pPr>
      <w:r w:rsidRPr="00E17D70">
        <w:rPr>
          <w:rFonts w:cs="Arial"/>
          <w:szCs w:val="23"/>
        </w:rPr>
        <w:t>Grading Scale</w:t>
      </w:r>
    </w:p>
    <w:tbl>
      <w:tblPr>
        <w:tblW w:w="9360" w:type="dxa"/>
        <w:tblLook w:val="04A0" w:firstRow="1" w:lastRow="0" w:firstColumn="1" w:lastColumn="0" w:noHBand="0" w:noVBand="1"/>
      </w:tblPr>
      <w:tblGrid>
        <w:gridCol w:w="1872"/>
        <w:gridCol w:w="1872"/>
        <w:gridCol w:w="1872"/>
        <w:gridCol w:w="1872"/>
        <w:gridCol w:w="1872"/>
      </w:tblGrid>
      <w:tr w:rsidR="004276CA" w:rsidRPr="004757DB" w14:paraId="5F51D2BF" w14:textId="77777777" w:rsidTr="000E49DB">
        <w:trPr>
          <w:trHeight w:val="242"/>
          <w:tblHeader/>
        </w:trPr>
        <w:tc>
          <w:tcPr>
            <w:tcW w:w="1872" w:type="dxa"/>
            <w:shd w:val="clear" w:color="auto" w:fill="auto"/>
          </w:tcPr>
          <w:p w14:paraId="66E87FF8" w14:textId="77777777" w:rsidR="004276CA" w:rsidRPr="00CD72BD" w:rsidRDefault="004276CA" w:rsidP="000E49DB">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A = 93-100%</w:t>
            </w:r>
          </w:p>
        </w:tc>
        <w:tc>
          <w:tcPr>
            <w:tcW w:w="1872" w:type="dxa"/>
            <w:shd w:val="clear" w:color="auto" w:fill="auto"/>
          </w:tcPr>
          <w:p w14:paraId="00822ECE" w14:textId="77777777" w:rsidR="004276CA" w:rsidRPr="00CD72BD" w:rsidRDefault="004276CA" w:rsidP="000E49DB">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B+ = 86 – 89.99%</w:t>
            </w:r>
          </w:p>
        </w:tc>
        <w:tc>
          <w:tcPr>
            <w:tcW w:w="1872" w:type="dxa"/>
          </w:tcPr>
          <w:p w14:paraId="1D4A42EB" w14:textId="77777777" w:rsidR="004276CA" w:rsidRPr="00CD72BD" w:rsidRDefault="004276CA" w:rsidP="000E49DB">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C+ = 76 – 79.99%</w:t>
            </w:r>
          </w:p>
        </w:tc>
        <w:tc>
          <w:tcPr>
            <w:tcW w:w="1872" w:type="dxa"/>
          </w:tcPr>
          <w:p w14:paraId="44F6000C" w14:textId="77777777" w:rsidR="004276CA" w:rsidRPr="00CD72BD" w:rsidRDefault="004276CA" w:rsidP="000E49DB">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D+ = 66 – 69.99%</w:t>
            </w:r>
          </w:p>
        </w:tc>
        <w:tc>
          <w:tcPr>
            <w:tcW w:w="1872" w:type="dxa"/>
            <w:shd w:val="clear" w:color="auto" w:fill="auto"/>
          </w:tcPr>
          <w:p w14:paraId="2C6CA710" w14:textId="77777777" w:rsidR="004276CA" w:rsidRPr="00CD72BD" w:rsidRDefault="004276CA" w:rsidP="000E49DB">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F = Below 60%</w:t>
            </w:r>
          </w:p>
        </w:tc>
      </w:tr>
      <w:tr w:rsidR="004276CA" w:rsidRPr="004757DB" w14:paraId="2762315C" w14:textId="77777777" w:rsidTr="000E49DB">
        <w:trPr>
          <w:trHeight w:val="242"/>
          <w:tblHeader/>
        </w:trPr>
        <w:tc>
          <w:tcPr>
            <w:tcW w:w="1872" w:type="dxa"/>
            <w:shd w:val="clear" w:color="auto" w:fill="auto"/>
          </w:tcPr>
          <w:p w14:paraId="610EE398" w14:textId="77777777" w:rsidR="004276CA" w:rsidRPr="00CD72BD" w:rsidRDefault="004276CA" w:rsidP="000E49DB">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A- = 90 – 92.99%</w:t>
            </w:r>
          </w:p>
        </w:tc>
        <w:tc>
          <w:tcPr>
            <w:tcW w:w="1872" w:type="dxa"/>
            <w:shd w:val="clear" w:color="auto" w:fill="auto"/>
          </w:tcPr>
          <w:p w14:paraId="133E21E0" w14:textId="77777777" w:rsidR="004276CA" w:rsidRPr="00CD72BD" w:rsidRDefault="004276CA" w:rsidP="000E49DB">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B = 83 – 85.99%</w:t>
            </w:r>
          </w:p>
        </w:tc>
        <w:tc>
          <w:tcPr>
            <w:tcW w:w="1872" w:type="dxa"/>
          </w:tcPr>
          <w:p w14:paraId="51A6582E" w14:textId="77777777" w:rsidR="004276CA" w:rsidRPr="00CD72BD" w:rsidRDefault="004276CA" w:rsidP="000E49DB">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C = 73 – 75.99%</w:t>
            </w:r>
          </w:p>
        </w:tc>
        <w:tc>
          <w:tcPr>
            <w:tcW w:w="1872" w:type="dxa"/>
          </w:tcPr>
          <w:p w14:paraId="7591B353" w14:textId="77777777" w:rsidR="004276CA" w:rsidRPr="00CD72BD" w:rsidRDefault="004276CA" w:rsidP="000E49DB">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D = 63 – 65.99%</w:t>
            </w:r>
          </w:p>
        </w:tc>
        <w:tc>
          <w:tcPr>
            <w:tcW w:w="1872" w:type="dxa"/>
            <w:shd w:val="clear" w:color="auto" w:fill="auto"/>
          </w:tcPr>
          <w:p w14:paraId="71997674" w14:textId="77777777" w:rsidR="004276CA" w:rsidRPr="00CD72BD" w:rsidRDefault="004276CA" w:rsidP="000E49DB">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p>
        </w:tc>
      </w:tr>
      <w:tr w:rsidR="004276CA" w:rsidRPr="004757DB" w14:paraId="069AF4DC" w14:textId="77777777" w:rsidTr="000E49DB">
        <w:trPr>
          <w:trHeight w:val="242"/>
          <w:tblHeader/>
        </w:trPr>
        <w:tc>
          <w:tcPr>
            <w:tcW w:w="1872" w:type="dxa"/>
            <w:shd w:val="clear" w:color="auto" w:fill="auto"/>
          </w:tcPr>
          <w:p w14:paraId="7D0C5B94" w14:textId="77777777" w:rsidR="004276CA" w:rsidRPr="00CD72BD" w:rsidRDefault="004276CA" w:rsidP="000E49DB">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p>
        </w:tc>
        <w:tc>
          <w:tcPr>
            <w:tcW w:w="1872" w:type="dxa"/>
            <w:shd w:val="clear" w:color="auto" w:fill="auto"/>
          </w:tcPr>
          <w:p w14:paraId="5E222FB4" w14:textId="77777777" w:rsidR="004276CA" w:rsidRPr="00CD72BD" w:rsidRDefault="004276CA" w:rsidP="000E49DB">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B- = 80 – 82.99%</w:t>
            </w:r>
          </w:p>
        </w:tc>
        <w:tc>
          <w:tcPr>
            <w:tcW w:w="1872" w:type="dxa"/>
          </w:tcPr>
          <w:p w14:paraId="608CFEA8" w14:textId="77777777" w:rsidR="004276CA" w:rsidRPr="00CD72BD" w:rsidRDefault="004276CA" w:rsidP="000E49DB">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C- = 70 – 72.99%</w:t>
            </w:r>
          </w:p>
        </w:tc>
        <w:tc>
          <w:tcPr>
            <w:tcW w:w="1872" w:type="dxa"/>
          </w:tcPr>
          <w:p w14:paraId="1C124CF3" w14:textId="77777777" w:rsidR="004276CA" w:rsidRPr="00CD72BD" w:rsidRDefault="004276CA" w:rsidP="000E49DB">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r w:rsidRPr="00CD72BD">
              <w:rPr>
                <w:rFonts w:ascii="Calibri" w:hAnsi="Calibri"/>
              </w:rPr>
              <w:t>D- = 60 – 62.99%</w:t>
            </w:r>
          </w:p>
        </w:tc>
        <w:tc>
          <w:tcPr>
            <w:tcW w:w="1872" w:type="dxa"/>
            <w:shd w:val="clear" w:color="auto" w:fill="auto"/>
          </w:tcPr>
          <w:p w14:paraId="051EB88F" w14:textId="77777777" w:rsidR="004276CA" w:rsidRPr="00CD72BD" w:rsidRDefault="004276CA" w:rsidP="000E49DB">
            <w:pPr>
              <w:tabs>
                <w:tab w:val="right" w:pos="720"/>
                <w:tab w:val="left" w:pos="1260"/>
                <w:tab w:val="left" w:pos="1530"/>
                <w:tab w:val="left" w:pos="3510"/>
                <w:tab w:val="left" w:pos="3870"/>
                <w:tab w:val="left" w:pos="4230"/>
                <w:tab w:val="left" w:pos="6210"/>
                <w:tab w:val="left" w:pos="6570"/>
                <w:tab w:val="left" w:pos="6840"/>
              </w:tabs>
              <w:contextualSpacing/>
              <w:rPr>
                <w:rFonts w:ascii="Calibri" w:hAnsi="Calibri"/>
              </w:rPr>
            </w:pPr>
          </w:p>
        </w:tc>
      </w:tr>
    </w:tbl>
    <w:p w14:paraId="2DF182D7" w14:textId="77777777" w:rsidR="008A315A" w:rsidRDefault="008A315A" w:rsidP="009C7558">
      <w:pPr>
        <w:pStyle w:val="Heading2"/>
      </w:pPr>
      <w:bookmarkStart w:id="0" w:name="_Hlk187745479"/>
    </w:p>
    <w:p w14:paraId="1E2C369E" w14:textId="0231074B" w:rsidR="009C7558" w:rsidRDefault="009C7558" w:rsidP="009C7558">
      <w:pPr>
        <w:pStyle w:val="Heading2"/>
      </w:pPr>
      <w:r>
        <w:t>Last Assignment Policy</w:t>
      </w:r>
      <w:bookmarkEnd w:id="0"/>
      <w:r>
        <w:t>:</w:t>
      </w:r>
    </w:p>
    <w:p w14:paraId="7E16D393" w14:textId="17A4423D" w:rsidR="009C7558" w:rsidRPr="00A60DAE" w:rsidRDefault="00A60DAE" w:rsidP="00A60DAE">
      <w:r>
        <w:t>An automatic 5 points</w:t>
      </w:r>
      <w:r w:rsidR="00410E73">
        <w:t xml:space="preserve"> per day late</w:t>
      </w:r>
      <w:r>
        <w:t xml:space="preserve"> are deducted from </w:t>
      </w:r>
      <w:r w:rsidR="00410E73">
        <w:t>your assignment.</w:t>
      </w:r>
      <w:r w:rsidR="008A315A">
        <w:t xml:space="preserve"> If there are extenuating circumstances (i.e., death in the family, </w:t>
      </w:r>
      <w:r w:rsidR="00BC6F61">
        <w:t xml:space="preserve">sick or ill with a doctor’s note, etc.) that are potentially keeping you from </w:t>
      </w:r>
      <w:r w:rsidR="00E942B3">
        <w:t xml:space="preserve">turning assignments in on time, please contact me via email and we can work out an alternate schedule for you to turn </w:t>
      </w:r>
      <w:r w:rsidR="00586551">
        <w:t>your</w:t>
      </w:r>
      <w:r w:rsidR="00E942B3">
        <w:t xml:space="preserve"> assignment in. </w:t>
      </w:r>
    </w:p>
    <w:p w14:paraId="718037B5" w14:textId="77777777" w:rsidR="009C7558" w:rsidRPr="009C7558" w:rsidRDefault="009C7558" w:rsidP="009C7558"/>
    <w:p w14:paraId="1BE22A09" w14:textId="21380B51" w:rsidR="00956712" w:rsidRDefault="00956712" w:rsidP="00956712">
      <w:pPr>
        <w:pStyle w:val="Heading2"/>
      </w:pPr>
      <w:r>
        <w:t>Assignment Points &amp; Explanation:</w:t>
      </w:r>
    </w:p>
    <w:tbl>
      <w:tblPr>
        <w:tblStyle w:val="TableGrid"/>
        <w:tblW w:w="9391" w:type="dxa"/>
        <w:tblLook w:val="04A0" w:firstRow="1" w:lastRow="0" w:firstColumn="1" w:lastColumn="0" w:noHBand="0" w:noVBand="1"/>
      </w:tblPr>
      <w:tblGrid>
        <w:gridCol w:w="1615"/>
        <w:gridCol w:w="4896"/>
        <w:gridCol w:w="1440"/>
        <w:gridCol w:w="1440"/>
      </w:tblGrid>
      <w:tr w:rsidR="00F36277" w14:paraId="15BA0F77" w14:textId="77777777" w:rsidTr="00B339FE">
        <w:tc>
          <w:tcPr>
            <w:tcW w:w="1615" w:type="dxa"/>
            <w:shd w:val="clear" w:color="auto" w:fill="DEEAF6" w:themeFill="accent5" w:themeFillTint="33"/>
            <w:vAlign w:val="center"/>
          </w:tcPr>
          <w:p w14:paraId="6186848C" w14:textId="78B3ECCA" w:rsidR="009A282D" w:rsidRPr="00AD45B9" w:rsidRDefault="009A282D" w:rsidP="00B339FE">
            <w:pPr>
              <w:jc w:val="center"/>
              <w:rPr>
                <w:b/>
                <w:bCs/>
              </w:rPr>
            </w:pPr>
            <w:r w:rsidRPr="00AD45B9">
              <w:rPr>
                <w:b/>
                <w:bCs/>
              </w:rPr>
              <w:t>Assignment</w:t>
            </w:r>
          </w:p>
        </w:tc>
        <w:tc>
          <w:tcPr>
            <w:tcW w:w="4896" w:type="dxa"/>
            <w:shd w:val="clear" w:color="auto" w:fill="DEEAF6" w:themeFill="accent5" w:themeFillTint="33"/>
            <w:vAlign w:val="center"/>
          </w:tcPr>
          <w:p w14:paraId="0097D657" w14:textId="33A903CD" w:rsidR="009A282D" w:rsidRPr="00AD45B9" w:rsidRDefault="009A282D" w:rsidP="00B339FE">
            <w:pPr>
              <w:jc w:val="center"/>
              <w:rPr>
                <w:b/>
                <w:bCs/>
              </w:rPr>
            </w:pPr>
            <w:r w:rsidRPr="00AD45B9">
              <w:rPr>
                <w:b/>
                <w:bCs/>
              </w:rPr>
              <w:t>Description</w:t>
            </w:r>
          </w:p>
        </w:tc>
        <w:tc>
          <w:tcPr>
            <w:tcW w:w="1440" w:type="dxa"/>
            <w:shd w:val="clear" w:color="auto" w:fill="DEEAF6" w:themeFill="accent5" w:themeFillTint="33"/>
            <w:vAlign w:val="center"/>
          </w:tcPr>
          <w:p w14:paraId="5C067529" w14:textId="554A6688" w:rsidR="009A282D" w:rsidRPr="00AD45B9" w:rsidRDefault="009A282D" w:rsidP="00B339FE">
            <w:pPr>
              <w:jc w:val="center"/>
              <w:rPr>
                <w:b/>
                <w:bCs/>
              </w:rPr>
            </w:pPr>
            <w:r w:rsidRPr="00AD45B9">
              <w:rPr>
                <w:b/>
                <w:bCs/>
              </w:rPr>
              <w:t xml:space="preserve">Points </w:t>
            </w:r>
            <w:r w:rsidR="00B42D4A" w:rsidRPr="00AD45B9">
              <w:rPr>
                <w:b/>
                <w:bCs/>
              </w:rPr>
              <w:t>Available</w:t>
            </w:r>
          </w:p>
        </w:tc>
        <w:tc>
          <w:tcPr>
            <w:tcW w:w="1440" w:type="dxa"/>
            <w:shd w:val="clear" w:color="auto" w:fill="DEEAF6" w:themeFill="accent5" w:themeFillTint="33"/>
            <w:vAlign w:val="center"/>
          </w:tcPr>
          <w:p w14:paraId="7EC99084" w14:textId="3F1A224C" w:rsidR="009A282D" w:rsidRPr="00AD45B9" w:rsidRDefault="00B42D4A" w:rsidP="00B339FE">
            <w:pPr>
              <w:jc w:val="center"/>
              <w:rPr>
                <w:b/>
                <w:bCs/>
              </w:rPr>
            </w:pPr>
            <w:r w:rsidRPr="00AD45B9">
              <w:rPr>
                <w:b/>
                <w:bCs/>
              </w:rPr>
              <w:t>Course Objective</w:t>
            </w:r>
          </w:p>
        </w:tc>
      </w:tr>
      <w:tr w:rsidR="009A282D" w14:paraId="6FDC3841" w14:textId="77777777" w:rsidTr="00B339FE">
        <w:tc>
          <w:tcPr>
            <w:tcW w:w="1615" w:type="dxa"/>
            <w:vAlign w:val="center"/>
          </w:tcPr>
          <w:p w14:paraId="019335B0" w14:textId="77777777" w:rsidR="009A282D" w:rsidRDefault="00BB6BBD" w:rsidP="001014D5">
            <w:pPr>
              <w:rPr>
                <w:sz w:val="22"/>
                <w:szCs w:val="22"/>
              </w:rPr>
            </w:pPr>
            <w:r>
              <w:rPr>
                <w:sz w:val="22"/>
                <w:szCs w:val="22"/>
              </w:rPr>
              <w:t>Summary</w:t>
            </w:r>
            <w:r w:rsidR="00B42D4A" w:rsidRPr="00B339FE">
              <w:rPr>
                <w:sz w:val="22"/>
                <w:szCs w:val="22"/>
              </w:rPr>
              <w:t xml:space="preserve"> </w:t>
            </w:r>
            <w:r w:rsidR="00AD45B9" w:rsidRPr="00B339FE">
              <w:rPr>
                <w:sz w:val="22"/>
                <w:szCs w:val="22"/>
              </w:rPr>
              <w:t>Submissions</w:t>
            </w:r>
            <w:r w:rsidR="00060E8E">
              <w:rPr>
                <w:sz w:val="22"/>
                <w:szCs w:val="22"/>
              </w:rPr>
              <w:t xml:space="preserve"> (in Discussion Board)</w:t>
            </w:r>
          </w:p>
          <w:p w14:paraId="385DD4A2" w14:textId="77777777" w:rsidR="00F81319" w:rsidRDefault="00F81319" w:rsidP="001014D5">
            <w:pPr>
              <w:rPr>
                <w:sz w:val="22"/>
                <w:szCs w:val="22"/>
              </w:rPr>
            </w:pPr>
          </w:p>
          <w:p w14:paraId="1DF01748" w14:textId="257D9A62" w:rsidR="00F81319" w:rsidRPr="00B339FE" w:rsidRDefault="00F81319" w:rsidP="001014D5">
            <w:pPr>
              <w:rPr>
                <w:sz w:val="22"/>
                <w:szCs w:val="22"/>
              </w:rPr>
            </w:pPr>
            <w:r w:rsidRPr="00C75CD1">
              <w:rPr>
                <w:color w:val="2F5496" w:themeColor="accent1" w:themeShade="BF"/>
                <w:sz w:val="22"/>
                <w:szCs w:val="22"/>
              </w:rPr>
              <w:t xml:space="preserve">DUE </w:t>
            </w:r>
            <w:r w:rsidR="00C75CD1" w:rsidRPr="00C75CD1">
              <w:rPr>
                <w:color w:val="2F5496" w:themeColor="accent1" w:themeShade="BF"/>
                <w:sz w:val="22"/>
                <w:szCs w:val="22"/>
              </w:rPr>
              <w:t>MOST SUNDAYS</w:t>
            </w:r>
          </w:p>
        </w:tc>
        <w:tc>
          <w:tcPr>
            <w:tcW w:w="4896" w:type="dxa"/>
            <w:vAlign w:val="center"/>
          </w:tcPr>
          <w:p w14:paraId="1EB9F0D6" w14:textId="6DBCA26D" w:rsidR="009A282D" w:rsidRPr="00B339FE" w:rsidRDefault="00AB1451" w:rsidP="001014D5">
            <w:pPr>
              <w:rPr>
                <w:sz w:val="22"/>
                <w:szCs w:val="22"/>
              </w:rPr>
            </w:pPr>
            <w:r>
              <w:rPr>
                <w:sz w:val="22"/>
                <w:szCs w:val="22"/>
              </w:rPr>
              <w:t>Most weeks</w:t>
            </w:r>
            <w:r w:rsidR="00FD749D" w:rsidRPr="00B339FE">
              <w:rPr>
                <w:sz w:val="22"/>
                <w:szCs w:val="22"/>
              </w:rPr>
              <w:t xml:space="preserve"> I will ask you to submit 1-2 sentences </w:t>
            </w:r>
            <w:r w:rsidR="00E95D08" w:rsidRPr="00B339FE">
              <w:rPr>
                <w:sz w:val="22"/>
                <w:szCs w:val="22"/>
              </w:rPr>
              <w:t xml:space="preserve">as a summary of what you learned in the course that week. This is an opportunity to learn how to be concise and meaningful </w:t>
            </w:r>
            <w:r w:rsidR="00BF016A" w:rsidRPr="00B339FE">
              <w:rPr>
                <w:sz w:val="22"/>
                <w:szCs w:val="22"/>
              </w:rPr>
              <w:t xml:space="preserve">while also demonstrating what you learned that week. </w:t>
            </w:r>
          </w:p>
        </w:tc>
        <w:tc>
          <w:tcPr>
            <w:tcW w:w="1440" w:type="dxa"/>
            <w:vAlign w:val="center"/>
          </w:tcPr>
          <w:p w14:paraId="3190CA27" w14:textId="4AD8778F" w:rsidR="009A282D" w:rsidRPr="00B339FE" w:rsidRDefault="00945966" w:rsidP="00B339FE">
            <w:pPr>
              <w:jc w:val="center"/>
              <w:rPr>
                <w:sz w:val="22"/>
                <w:szCs w:val="22"/>
              </w:rPr>
            </w:pPr>
            <w:r w:rsidRPr="00B339FE">
              <w:rPr>
                <w:sz w:val="22"/>
                <w:szCs w:val="22"/>
              </w:rPr>
              <w:t>2</w:t>
            </w:r>
            <w:r w:rsidR="005B022B">
              <w:rPr>
                <w:sz w:val="22"/>
                <w:szCs w:val="22"/>
              </w:rPr>
              <w:t>00</w:t>
            </w:r>
          </w:p>
          <w:p w14:paraId="5E5906C0" w14:textId="6E240086" w:rsidR="00945966" w:rsidRPr="00B339FE" w:rsidRDefault="00945966" w:rsidP="00B339FE">
            <w:pPr>
              <w:jc w:val="center"/>
              <w:rPr>
                <w:sz w:val="22"/>
                <w:szCs w:val="22"/>
              </w:rPr>
            </w:pPr>
            <w:r w:rsidRPr="00B339FE">
              <w:rPr>
                <w:sz w:val="20"/>
                <w:szCs w:val="20"/>
              </w:rPr>
              <w:t>(</w:t>
            </w:r>
            <w:r w:rsidR="000A0885">
              <w:rPr>
                <w:sz w:val="20"/>
                <w:szCs w:val="20"/>
              </w:rPr>
              <w:t>8</w:t>
            </w:r>
            <w:r w:rsidRPr="00B339FE">
              <w:rPr>
                <w:sz w:val="20"/>
                <w:szCs w:val="20"/>
              </w:rPr>
              <w:t xml:space="preserve"> submissions</w:t>
            </w:r>
            <w:r w:rsidR="00B339FE" w:rsidRPr="00B339FE">
              <w:rPr>
                <w:sz w:val="20"/>
                <w:szCs w:val="20"/>
              </w:rPr>
              <w:t>, 25 points each)</w:t>
            </w:r>
          </w:p>
        </w:tc>
        <w:tc>
          <w:tcPr>
            <w:tcW w:w="1440" w:type="dxa"/>
            <w:vAlign w:val="center"/>
          </w:tcPr>
          <w:p w14:paraId="1864D8C2" w14:textId="3D47316C" w:rsidR="009A282D" w:rsidRPr="00B339FE" w:rsidRDefault="00B339FE" w:rsidP="00B339FE">
            <w:pPr>
              <w:jc w:val="center"/>
              <w:rPr>
                <w:sz w:val="22"/>
                <w:szCs w:val="22"/>
              </w:rPr>
            </w:pPr>
            <w:r w:rsidRPr="00B339FE">
              <w:rPr>
                <w:sz w:val="22"/>
                <w:szCs w:val="22"/>
              </w:rPr>
              <w:t>All</w:t>
            </w:r>
          </w:p>
        </w:tc>
      </w:tr>
      <w:tr w:rsidR="009A282D" w14:paraId="29830CE6" w14:textId="77777777" w:rsidTr="009B0EC1">
        <w:tc>
          <w:tcPr>
            <w:tcW w:w="1615" w:type="dxa"/>
            <w:vAlign w:val="center"/>
          </w:tcPr>
          <w:p w14:paraId="0FB910E7" w14:textId="54342B79" w:rsidR="009A282D" w:rsidRDefault="0021194B" w:rsidP="00284D2C">
            <w:proofErr w:type="spellStart"/>
            <w:r>
              <w:t>P</w:t>
            </w:r>
            <w:r w:rsidR="00D4247F">
              <w:t>er</w:t>
            </w:r>
            <w:r>
              <w:t>usall</w:t>
            </w:r>
            <w:proofErr w:type="spellEnd"/>
            <w:r w:rsidR="003A23B1">
              <w:t xml:space="preserve"> </w:t>
            </w:r>
            <w:r w:rsidR="003A23B1">
              <w:rPr>
                <w:sz w:val="22"/>
                <w:szCs w:val="22"/>
              </w:rPr>
              <w:t>Reading Annotations</w:t>
            </w:r>
          </w:p>
          <w:p w14:paraId="6E1EC6F1" w14:textId="77777777" w:rsidR="008D1D27" w:rsidRDefault="008D1D27" w:rsidP="00284D2C"/>
          <w:p w14:paraId="6E671524" w14:textId="00F25BB6" w:rsidR="008D1D27" w:rsidRDefault="008D1D27" w:rsidP="00284D2C">
            <w:r w:rsidRPr="008D1D27">
              <w:rPr>
                <w:color w:val="2F5496" w:themeColor="accent1" w:themeShade="BF"/>
              </w:rPr>
              <w:t>DUE MOST SUNDAYS</w:t>
            </w:r>
          </w:p>
        </w:tc>
        <w:tc>
          <w:tcPr>
            <w:tcW w:w="4896" w:type="dxa"/>
            <w:vAlign w:val="center"/>
          </w:tcPr>
          <w:p w14:paraId="03A2E5C4" w14:textId="59E8DF1A" w:rsidR="009A282D" w:rsidRDefault="00284D2C" w:rsidP="00284D2C">
            <w:r>
              <w:lastRenderedPageBreak/>
              <w:t xml:space="preserve">Each week there will be a </w:t>
            </w:r>
            <w:r w:rsidR="00B45FDF">
              <w:t xml:space="preserve">chapter of the Education Through Cooperative Extension </w:t>
            </w:r>
            <w:r w:rsidR="00F62F4A">
              <w:t>textbook</w:t>
            </w:r>
            <w:r>
              <w:t xml:space="preserve"> that you will be required to engage </w:t>
            </w:r>
            <w:r>
              <w:lastRenderedPageBreak/>
              <w:t xml:space="preserve">in using </w:t>
            </w:r>
            <w:proofErr w:type="spellStart"/>
            <w:r>
              <w:t>P</w:t>
            </w:r>
            <w:r w:rsidR="0023530E">
              <w:t>e</w:t>
            </w:r>
            <w:r>
              <w:t>rusall</w:t>
            </w:r>
            <w:proofErr w:type="spellEnd"/>
            <w:r>
              <w:t xml:space="preserve">. </w:t>
            </w:r>
            <w:r w:rsidR="00F242AA">
              <w:t>You should post questions and comments</w:t>
            </w:r>
            <w:r w:rsidR="008A246C">
              <w:t>, and you will see questions and comments from other students.</w:t>
            </w:r>
            <w:r w:rsidR="007D3DBB">
              <w:t xml:space="preserve"> </w:t>
            </w:r>
            <w:r w:rsidR="008A7F64">
              <w:t>Instructions for</w:t>
            </w:r>
            <w:r w:rsidR="00F242AA">
              <w:t xml:space="preserve"> accessing</w:t>
            </w:r>
            <w:r w:rsidR="008A7F64">
              <w:t xml:space="preserve"> </w:t>
            </w:r>
            <w:proofErr w:type="spellStart"/>
            <w:r w:rsidR="008A7F64">
              <w:t>Per</w:t>
            </w:r>
            <w:r w:rsidR="0023530E">
              <w:t>usall</w:t>
            </w:r>
            <w:proofErr w:type="spellEnd"/>
            <w:r w:rsidR="0023530E">
              <w:t xml:space="preserve"> are above in the </w:t>
            </w:r>
            <w:r w:rsidR="0023530E" w:rsidRPr="0023530E">
              <w:rPr>
                <w:i/>
                <w:iCs/>
              </w:rPr>
              <w:t>Requirements</w:t>
            </w:r>
            <w:r w:rsidR="0023530E">
              <w:t xml:space="preserve"> section.</w:t>
            </w:r>
            <w:r w:rsidR="00B45FDF">
              <w:t xml:space="preserve"> </w:t>
            </w:r>
          </w:p>
        </w:tc>
        <w:tc>
          <w:tcPr>
            <w:tcW w:w="1440" w:type="dxa"/>
            <w:vAlign w:val="center"/>
          </w:tcPr>
          <w:p w14:paraId="1BEB314D" w14:textId="77777777" w:rsidR="009A282D" w:rsidRDefault="00EC7459" w:rsidP="009B0EC1">
            <w:pPr>
              <w:jc w:val="center"/>
            </w:pPr>
            <w:r>
              <w:lastRenderedPageBreak/>
              <w:t>300</w:t>
            </w:r>
          </w:p>
          <w:p w14:paraId="1B554208" w14:textId="5557557F" w:rsidR="00284D2C" w:rsidRDefault="00284D2C" w:rsidP="009B0EC1">
            <w:pPr>
              <w:jc w:val="center"/>
            </w:pPr>
            <w:r w:rsidRPr="00B339FE">
              <w:rPr>
                <w:sz w:val="20"/>
                <w:szCs w:val="20"/>
              </w:rPr>
              <w:lastRenderedPageBreak/>
              <w:t xml:space="preserve">(10 </w:t>
            </w:r>
            <w:r>
              <w:rPr>
                <w:sz w:val="20"/>
                <w:szCs w:val="20"/>
              </w:rPr>
              <w:t>readings</w:t>
            </w:r>
            <w:r w:rsidRPr="00B339FE">
              <w:rPr>
                <w:sz w:val="20"/>
                <w:szCs w:val="20"/>
              </w:rPr>
              <w:t>, 25 points each)</w:t>
            </w:r>
          </w:p>
        </w:tc>
        <w:tc>
          <w:tcPr>
            <w:tcW w:w="1440" w:type="dxa"/>
            <w:vAlign w:val="center"/>
          </w:tcPr>
          <w:p w14:paraId="30D2FEBB" w14:textId="33EF202D" w:rsidR="009A282D" w:rsidRDefault="00EC7459" w:rsidP="009B0EC1">
            <w:pPr>
              <w:jc w:val="center"/>
            </w:pPr>
            <w:r>
              <w:lastRenderedPageBreak/>
              <w:t>All</w:t>
            </w:r>
          </w:p>
        </w:tc>
      </w:tr>
      <w:tr w:rsidR="009A282D" w14:paraId="2978905F" w14:textId="77777777" w:rsidTr="00AA38B1">
        <w:tc>
          <w:tcPr>
            <w:tcW w:w="1615" w:type="dxa"/>
            <w:vAlign w:val="center"/>
          </w:tcPr>
          <w:p w14:paraId="2392998A" w14:textId="50D96A32" w:rsidR="008567FC" w:rsidRDefault="00AA38B1" w:rsidP="00AA38B1">
            <w:r>
              <w:t xml:space="preserve">Extension Program </w:t>
            </w:r>
            <w:r w:rsidR="00F36277">
              <w:t xml:space="preserve">&amp; Agent </w:t>
            </w:r>
            <w:r>
              <w:t>Research</w:t>
            </w:r>
          </w:p>
        </w:tc>
        <w:tc>
          <w:tcPr>
            <w:tcW w:w="4896" w:type="dxa"/>
            <w:vAlign w:val="center"/>
          </w:tcPr>
          <w:p w14:paraId="1B79A5AB" w14:textId="77777777" w:rsidR="009A282D" w:rsidRDefault="00776923" w:rsidP="00284D2C">
            <w:r>
              <w:t>Components:</w:t>
            </w:r>
          </w:p>
          <w:p w14:paraId="393BDAB2" w14:textId="47F029D8" w:rsidR="00776923" w:rsidRDefault="00776923" w:rsidP="0033352F">
            <w:pPr>
              <w:pStyle w:val="ListParagraph"/>
              <w:numPr>
                <w:ilvl w:val="0"/>
                <w:numId w:val="38"/>
              </w:numPr>
              <w:ind w:left="346" w:hanging="270"/>
            </w:pPr>
            <w:r>
              <w:t>Select a</w:t>
            </w:r>
            <w:r w:rsidR="00E02557">
              <w:t>n Extension</w:t>
            </w:r>
            <w:r>
              <w:t xml:space="preserve"> Program Area to </w:t>
            </w:r>
            <w:r w:rsidR="00E02557">
              <w:t>s</w:t>
            </w:r>
            <w:r>
              <w:t>tudy</w:t>
            </w:r>
            <w:r w:rsidR="00C74CAE">
              <w:t xml:space="preserve"> (10 points)</w:t>
            </w:r>
            <w:r w:rsidR="00952903">
              <w:t xml:space="preserve"> – </w:t>
            </w:r>
            <w:r w:rsidR="00952903" w:rsidRPr="009514AE">
              <w:rPr>
                <w:color w:val="2F5496" w:themeColor="accent1" w:themeShade="BF"/>
              </w:rPr>
              <w:t xml:space="preserve">DUE </w:t>
            </w:r>
            <w:r w:rsidR="009514AE" w:rsidRPr="009514AE">
              <w:rPr>
                <w:color w:val="2F5496" w:themeColor="accent1" w:themeShade="BF"/>
              </w:rPr>
              <w:t>JUNE 8</w:t>
            </w:r>
          </w:p>
          <w:p w14:paraId="4B63EE39" w14:textId="0F58452F" w:rsidR="00776923" w:rsidRDefault="00776923" w:rsidP="00C74CAE">
            <w:pPr>
              <w:pStyle w:val="ListParagraph"/>
              <w:numPr>
                <w:ilvl w:val="0"/>
                <w:numId w:val="38"/>
              </w:numPr>
              <w:ind w:left="346" w:hanging="270"/>
            </w:pPr>
            <w:r>
              <w:t>Identify a county</w:t>
            </w:r>
            <w:r w:rsidR="0033352F">
              <w:t xml:space="preserve"> and agent </w:t>
            </w:r>
            <w:r w:rsidR="005724E2">
              <w:t xml:space="preserve">to </w:t>
            </w:r>
            <w:r w:rsidR="0033352F">
              <w:t>research</w:t>
            </w:r>
            <w:r w:rsidR="00C74CAE">
              <w:t xml:space="preserve"> (10 points)</w:t>
            </w:r>
            <w:r w:rsidR="006B5D5D">
              <w:t xml:space="preserve"> – </w:t>
            </w:r>
            <w:r w:rsidR="006B5D5D" w:rsidRPr="009514AE">
              <w:rPr>
                <w:color w:val="2F5496" w:themeColor="accent1" w:themeShade="BF"/>
              </w:rPr>
              <w:t>DUE JUNE 8</w:t>
            </w:r>
          </w:p>
          <w:p w14:paraId="77286B19" w14:textId="10B5D1ED" w:rsidR="0033352F" w:rsidRDefault="005724E2" w:rsidP="00C74CAE">
            <w:pPr>
              <w:pStyle w:val="ListParagraph"/>
              <w:numPr>
                <w:ilvl w:val="0"/>
                <w:numId w:val="38"/>
              </w:numPr>
              <w:ind w:left="346" w:hanging="270"/>
            </w:pPr>
            <w:r>
              <w:t>Online research</w:t>
            </w:r>
            <w:r w:rsidR="00C74CAE">
              <w:t xml:space="preserve"> (</w:t>
            </w:r>
            <w:r w:rsidR="004C6AD8">
              <w:t>30</w:t>
            </w:r>
            <w:r w:rsidR="00C74CAE">
              <w:t xml:space="preserve"> points)</w:t>
            </w:r>
            <w:r w:rsidR="006B5D5D">
              <w:t xml:space="preserve"> – </w:t>
            </w:r>
            <w:r w:rsidR="006B5D5D" w:rsidRPr="009514AE">
              <w:rPr>
                <w:color w:val="2F5496" w:themeColor="accent1" w:themeShade="BF"/>
              </w:rPr>
              <w:t>DUE JUNE 8</w:t>
            </w:r>
          </w:p>
          <w:p w14:paraId="6CBF4E7F" w14:textId="26A4755C" w:rsidR="006B5D5D" w:rsidRDefault="0021176F" w:rsidP="00C74CAE">
            <w:pPr>
              <w:pStyle w:val="ListParagraph"/>
              <w:numPr>
                <w:ilvl w:val="0"/>
                <w:numId w:val="38"/>
              </w:numPr>
              <w:ind w:left="346" w:hanging="270"/>
            </w:pPr>
            <w:r>
              <w:t xml:space="preserve">Submission of email contact with agent </w:t>
            </w:r>
            <w:r w:rsidR="00F67006">
              <w:t xml:space="preserve">(10 points) </w:t>
            </w:r>
            <w:r>
              <w:t xml:space="preserve">- </w:t>
            </w:r>
            <w:r w:rsidR="00F74E37" w:rsidRPr="009514AE">
              <w:rPr>
                <w:color w:val="2F5496" w:themeColor="accent1" w:themeShade="BF"/>
              </w:rPr>
              <w:t xml:space="preserve">DUE JUNE </w:t>
            </w:r>
            <w:r w:rsidR="00F74E37">
              <w:rPr>
                <w:color w:val="2F5496" w:themeColor="accent1" w:themeShade="BF"/>
              </w:rPr>
              <w:t>15</w:t>
            </w:r>
          </w:p>
          <w:p w14:paraId="061F11BC" w14:textId="0D03EFE7" w:rsidR="005724E2" w:rsidRDefault="005724E2" w:rsidP="00C74CAE">
            <w:pPr>
              <w:pStyle w:val="ListParagraph"/>
              <w:numPr>
                <w:ilvl w:val="0"/>
                <w:numId w:val="38"/>
              </w:numPr>
              <w:ind w:left="346" w:hanging="270"/>
            </w:pPr>
            <w:r>
              <w:t>Interview guide</w:t>
            </w:r>
            <w:r w:rsidR="00C74CAE">
              <w:t xml:space="preserve"> (50 points)</w:t>
            </w:r>
            <w:r w:rsidR="00F74E37">
              <w:t xml:space="preserve"> – </w:t>
            </w:r>
            <w:r w:rsidR="00F74E37" w:rsidRPr="009514AE">
              <w:rPr>
                <w:color w:val="2F5496" w:themeColor="accent1" w:themeShade="BF"/>
              </w:rPr>
              <w:t xml:space="preserve">DUE JUNE </w:t>
            </w:r>
            <w:r w:rsidR="00F74E37">
              <w:rPr>
                <w:color w:val="2F5496" w:themeColor="accent1" w:themeShade="BF"/>
              </w:rPr>
              <w:t>15</w:t>
            </w:r>
          </w:p>
          <w:p w14:paraId="45F1F92E" w14:textId="67AC27A6" w:rsidR="005724E2" w:rsidRDefault="005724E2" w:rsidP="004E727F">
            <w:pPr>
              <w:pStyle w:val="ListParagraph"/>
              <w:numPr>
                <w:ilvl w:val="0"/>
                <w:numId w:val="38"/>
              </w:numPr>
              <w:ind w:left="346" w:hanging="270"/>
            </w:pPr>
            <w:r>
              <w:t>Interview</w:t>
            </w:r>
            <w:r w:rsidR="00C74CAE">
              <w:t xml:space="preserve"> (50 points)</w:t>
            </w:r>
            <w:r w:rsidR="004E727F">
              <w:t xml:space="preserve"> – </w:t>
            </w:r>
            <w:r w:rsidR="004E727F" w:rsidRPr="009514AE">
              <w:rPr>
                <w:color w:val="2F5496" w:themeColor="accent1" w:themeShade="BF"/>
              </w:rPr>
              <w:t>DUE JU</w:t>
            </w:r>
            <w:r w:rsidR="004E727F">
              <w:rPr>
                <w:color w:val="2F5496" w:themeColor="accent1" w:themeShade="BF"/>
              </w:rPr>
              <w:t>LY 13</w:t>
            </w:r>
          </w:p>
          <w:p w14:paraId="4A190FA2" w14:textId="0CA935C4" w:rsidR="005724E2" w:rsidRDefault="005724E2" w:rsidP="0033352F">
            <w:pPr>
              <w:pStyle w:val="ListParagraph"/>
              <w:numPr>
                <w:ilvl w:val="0"/>
                <w:numId w:val="38"/>
              </w:numPr>
              <w:ind w:left="346" w:hanging="270"/>
            </w:pPr>
            <w:r>
              <w:t>Summary and reflection paper</w:t>
            </w:r>
            <w:r w:rsidR="00C74CAE">
              <w:t xml:space="preserve"> (50 points)</w:t>
            </w:r>
            <w:r w:rsidR="004E727F">
              <w:t xml:space="preserve"> - </w:t>
            </w:r>
            <w:r w:rsidR="004E727F" w:rsidRPr="009514AE">
              <w:rPr>
                <w:color w:val="2F5496" w:themeColor="accent1" w:themeShade="BF"/>
              </w:rPr>
              <w:t>DUE JU</w:t>
            </w:r>
            <w:r w:rsidR="004E727F">
              <w:rPr>
                <w:color w:val="2F5496" w:themeColor="accent1" w:themeShade="BF"/>
              </w:rPr>
              <w:t>LY 13</w:t>
            </w:r>
          </w:p>
        </w:tc>
        <w:tc>
          <w:tcPr>
            <w:tcW w:w="1440" w:type="dxa"/>
            <w:vAlign w:val="center"/>
          </w:tcPr>
          <w:p w14:paraId="3E79A526" w14:textId="7171B2CC" w:rsidR="009A282D" w:rsidRDefault="004C6AD8" w:rsidP="009B0EC1">
            <w:pPr>
              <w:jc w:val="center"/>
            </w:pPr>
            <w:r>
              <w:t>2</w:t>
            </w:r>
            <w:r w:rsidR="00F67006">
              <w:t>1</w:t>
            </w:r>
            <w:r>
              <w:t>0</w:t>
            </w:r>
          </w:p>
        </w:tc>
        <w:tc>
          <w:tcPr>
            <w:tcW w:w="1440" w:type="dxa"/>
            <w:vAlign w:val="center"/>
          </w:tcPr>
          <w:p w14:paraId="5BC180D7" w14:textId="3FE50D60" w:rsidR="009A282D" w:rsidRDefault="006B7691" w:rsidP="009B0EC1">
            <w:pPr>
              <w:jc w:val="center"/>
            </w:pPr>
            <w:r>
              <w:t>3</w:t>
            </w:r>
            <w:r w:rsidR="00017D19">
              <w:t>, 4</w:t>
            </w:r>
          </w:p>
        </w:tc>
      </w:tr>
      <w:tr w:rsidR="009A282D" w14:paraId="01442CE2" w14:textId="77777777" w:rsidTr="009B0EC1">
        <w:tc>
          <w:tcPr>
            <w:tcW w:w="1615" w:type="dxa"/>
            <w:vAlign w:val="center"/>
          </w:tcPr>
          <w:p w14:paraId="192B61CB" w14:textId="77777777" w:rsidR="009A282D" w:rsidRDefault="00FB052E" w:rsidP="00284D2C">
            <w:pPr>
              <w:rPr>
                <w:rStyle w:val="normaltextrun"/>
                <w:color w:val="000000"/>
                <w:sz w:val="22"/>
                <w:szCs w:val="22"/>
                <w:bdr w:val="none" w:sz="0" w:space="0" w:color="auto" w:frame="1"/>
              </w:rPr>
            </w:pPr>
            <w:r>
              <w:rPr>
                <w:rStyle w:val="normaltextrun"/>
                <w:color w:val="000000"/>
                <w:sz w:val="22"/>
                <w:szCs w:val="22"/>
                <w:bdr w:val="none" w:sz="0" w:space="0" w:color="auto" w:frame="1"/>
              </w:rPr>
              <w:t xml:space="preserve">Index of Learning </w:t>
            </w:r>
            <w:r w:rsidR="00011E0B">
              <w:rPr>
                <w:rStyle w:val="normaltextrun"/>
                <w:color w:val="000000"/>
                <w:sz w:val="22"/>
                <w:szCs w:val="22"/>
                <w:bdr w:val="none" w:sz="0" w:space="0" w:color="auto" w:frame="1"/>
              </w:rPr>
              <w:t>Styles</w:t>
            </w:r>
            <w:r>
              <w:rPr>
                <w:rStyle w:val="normaltextrun"/>
                <w:color w:val="000000"/>
                <w:sz w:val="22"/>
                <w:szCs w:val="22"/>
                <w:bdr w:val="none" w:sz="0" w:space="0" w:color="auto" w:frame="1"/>
              </w:rPr>
              <w:t xml:space="preserve"> Questionnaire</w:t>
            </w:r>
          </w:p>
          <w:p w14:paraId="081CF2DC" w14:textId="77777777" w:rsidR="00D612AE" w:rsidRDefault="00D612AE" w:rsidP="00284D2C">
            <w:pPr>
              <w:rPr>
                <w:rStyle w:val="normaltextrun"/>
                <w:color w:val="000000"/>
                <w:sz w:val="22"/>
                <w:szCs w:val="22"/>
                <w:bdr w:val="none" w:sz="0" w:space="0" w:color="auto" w:frame="1"/>
              </w:rPr>
            </w:pPr>
          </w:p>
          <w:p w14:paraId="1147654E" w14:textId="26AB432B" w:rsidR="00D612AE" w:rsidRDefault="00D612AE" w:rsidP="00284D2C">
            <w:r w:rsidRPr="009514AE">
              <w:rPr>
                <w:color w:val="2F5496" w:themeColor="accent1" w:themeShade="BF"/>
              </w:rPr>
              <w:t xml:space="preserve">DUE </w:t>
            </w:r>
            <w:r>
              <w:rPr>
                <w:color w:val="2F5496" w:themeColor="accent1" w:themeShade="BF"/>
              </w:rPr>
              <w:t>JUNE 22</w:t>
            </w:r>
          </w:p>
        </w:tc>
        <w:tc>
          <w:tcPr>
            <w:tcW w:w="4896" w:type="dxa"/>
            <w:vAlign w:val="center"/>
          </w:tcPr>
          <w:p w14:paraId="7B061E2D" w14:textId="68D97933" w:rsidR="009A282D" w:rsidRDefault="0070410D" w:rsidP="00284D2C">
            <w:r>
              <w:t xml:space="preserve">Complete the </w:t>
            </w:r>
            <w:r w:rsidR="00D54853">
              <w:t>Index of Learning Styles Questionnaire (</w:t>
            </w:r>
            <w:hyperlink r:id="rId26" w:history="1">
              <w:r w:rsidR="00D54853" w:rsidRPr="00E46A9E">
                <w:rPr>
                  <w:rStyle w:val="Hyperlink"/>
                </w:rPr>
                <w:t>https://learningstyles.webtools.ncsu.edu</w:t>
              </w:r>
            </w:hyperlink>
            <w:r w:rsidR="00D54853">
              <w:t>)</w:t>
            </w:r>
            <w:r w:rsidR="007C70EA">
              <w:t xml:space="preserve">. Take a screenshot </w:t>
            </w:r>
            <w:r w:rsidR="00A006D5">
              <w:t xml:space="preserve">of </w:t>
            </w:r>
            <w:r w:rsidR="007C70EA">
              <w:t>your</w:t>
            </w:r>
            <w:r w:rsidR="005C6E0B">
              <w:t xml:space="preserve"> results and turn them in. </w:t>
            </w:r>
            <w:r w:rsidR="004F02ED">
              <w:t>Be sure to include a short summary (~</w:t>
            </w:r>
            <w:r w:rsidR="00EB48E1">
              <w:t>5 sentences) summarizing your results and explaining how you might adapt things you teach</w:t>
            </w:r>
            <w:r w:rsidR="00EA2F4F">
              <w:t xml:space="preserve"> or how you interact with others</w:t>
            </w:r>
            <w:r w:rsidR="00EB48E1">
              <w:t xml:space="preserve"> based on various </w:t>
            </w:r>
            <w:r w:rsidR="00EA2F4F">
              <w:t>others’</w:t>
            </w:r>
            <w:r w:rsidR="00EB48E1">
              <w:t xml:space="preserve"> learning styles.</w:t>
            </w:r>
            <w:r w:rsidR="00D54853">
              <w:t xml:space="preserve"> </w:t>
            </w:r>
          </w:p>
        </w:tc>
        <w:tc>
          <w:tcPr>
            <w:tcW w:w="1440" w:type="dxa"/>
            <w:vAlign w:val="center"/>
          </w:tcPr>
          <w:p w14:paraId="34C09112" w14:textId="21A3C575" w:rsidR="009A282D" w:rsidRDefault="00FB052E" w:rsidP="009B0EC1">
            <w:pPr>
              <w:jc w:val="center"/>
            </w:pPr>
            <w:r>
              <w:t>25</w:t>
            </w:r>
          </w:p>
        </w:tc>
        <w:tc>
          <w:tcPr>
            <w:tcW w:w="1440" w:type="dxa"/>
            <w:vAlign w:val="center"/>
          </w:tcPr>
          <w:p w14:paraId="5A8A2898" w14:textId="6AFD6613" w:rsidR="009A282D" w:rsidRDefault="0019560D" w:rsidP="009B0EC1">
            <w:pPr>
              <w:jc w:val="center"/>
            </w:pPr>
            <w:r>
              <w:t>5</w:t>
            </w:r>
          </w:p>
        </w:tc>
      </w:tr>
      <w:tr w:rsidR="009A282D" w14:paraId="5A66CE5F" w14:textId="77777777" w:rsidTr="000F21A0">
        <w:tc>
          <w:tcPr>
            <w:tcW w:w="1615" w:type="dxa"/>
            <w:tcBorders>
              <w:bottom w:val="single" w:sz="4" w:space="0" w:color="auto"/>
            </w:tcBorders>
            <w:vAlign w:val="center"/>
          </w:tcPr>
          <w:p w14:paraId="6755DDC7" w14:textId="77777777" w:rsidR="009A282D" w:rsidRDefault="00CD0E8D" w:rsidP="00284D2C">
            <w:r>
              <w:t>Past, Present, and Future of Cooperative Extension Final Paper</w:t>
            </w:r>
          </w:p>
          <w:p w14:paraId="397CE1B6" w14:textId="77777777" w:rsidR="00CF656F" w:rsidRDefault="00CF656F" w:rsidP="00284D2C"/>
          <w:p w14:paraId="2F7A8F87" w14:textId="13C84B52" w:rsidR="00CF656F" w:rsidRDefault="00CF656F" w:rsidP="00284D2C">
            <w:r w:rsidRPr="009514AE">
              <w:rPr>
                <w:color w:val="2F5496" w:themeColor="accent1" w:themeShade="BF"/>
              </w:rPr>
              <w:t xml:space="preserve">DUE </w:t>
            </w:r>
            <w:r w:rsidR="00411A21">
              <w:rPr>
                <w:color w:val="2F5496" w:themeColor="accent1" w:themeShade="BF"/>
              </w:rPr>
              <w:t>AUG 6</w:t>
            </w:r>
          </w:p>
        </w:tc>
        <w:tc>
          <w:tcPr>
            <w:tcW w:w="4896" w:type="dxa"/>
            <w:tcBorders>
              <w:bottom w:val="single" w:sz="4" w:space="0" w:color="auto"/>
            </w:tcBorders>
            <w:vAlign w:val="center"/>
          </w:tcPr>
          <w:p w14:paraId="0BE0F514" w14:textId="2ED489A7" w:rsidR="009A282D" w:rsidRDefault="00E946CF" w:rsidP="00284D2C">
            <w:r>
              <w:rPr>
                <w:rStyle w:val="normaltextrun"/>
                <w:sz w:val="22"/>
                <w:szCs w:val="22"/>
              </w:rPr>
              <w:t>As your final assignment, please prepare a paper giving a historical perspective of Cooperative Extension, a current perspective of Cooperative Extension (including current challenges and opportunities), and a commentary about your vision for the future of Cooperative Extension. The historical and current perspectives should include citied references. The future commentary doesn’t have to include references because it is your thoughts and opinions – but they should be realistic and thoughtful.</w:t>
            </w:r>
          </w:p>
        </w:tc>
        <w:tc>
          <w:tcPr>
            <w:tcW w:w="1440" w:type="dxa"/>
            <w:vAlign w:val="center"/>
          </w:tcPr>
          <w:p w14:paraId="5026C6BC" w14:textId="286CCE5A" w:rsidR="009A282D" w:rsidRDefault="00CD0E8D" w:rsidP="009B0EC1">
            <w:pPr>
              <w:jc w:val="center"/>
            </w:pPr>
            <w:r>
              <w:t>200</w:t>
            </w:r>
          </w:p>
        </w:tc>
        <w:tc>
          <w:tcPr>
            <w:tcW w:w="1440" w:type="dxa"/>
            <w:tcBorders>
              <w:bottom w:val="single" w:sz="4" w:space="0" w:color="auto"/>
            </w:tcBorders>
            <w:vAlign w:val="center"/>
          </w:tcPr>
          <w:p w14:paraId="7AA300E8" w14:textId="7135275D" w:rsidR="009A282D" w:rsidRDefault="00CD0E8D" w:rsidP="009B0EC1">
            <w:pPr>
              <w:jc w:val="center"/>
            </w:pPr>
            <w:r>
              <w:t>6</w:t>
            </w:r>
          </w:p>
        </w:tc>
      </w:tr>
      <w:tr w:rsidR="00A95C28" w14:paraId="254146FC" w14:textId="77777777" w:rsidTr="00B73F6F">
        <w:tc>
          <w:tcPr>
            <w:tcW w:w="6511" w:type="dxa"/>
            <w:gridSpan w:val="2"/>
            <w:tcBorders>
              <w:left w:val="nil"/>
              <w:bottom w:val="single" w:sz="4" w:space="0" w:color="auto"/>
            </w:tcBorders>
            <w:vAlign w:val="center"/>
          </w:tcPr>
          <w:p w14:paraId="442A7995" w14:textId="6EB27B9C" w:rsidR="00A95C28" w:rsidRPr="00A95C28" w:rsidRDefault="00A95C28" w:rsidP="00A95C28">
            <w:pPr>
              <w:jc w:val="right"/>
              <w:rPr>
                <w:b/>
                <w:bCs/>
              </w:rPr>
            </w:pPr>
            <w:r w:rsidRPr="00A95C28">
              <w:rPr>
                <w:b/>
                <w:bCs/>
              </w:rPr>
              <w:t>TOTAL POINTS</w:t>
            </w:r>
          </w:p>
        </w:tc>
        <w:tc>
          <w:tcPr>
            <w:tcW w:w="1440" w:type="dxa"/>
            <w:tcBorders>
              <w:bottom w:val="single" w:sz="4" w:space="0" w:color="auto"/>
            </w:tcBorders>
            <w:vAlign w:val="center"/>
          </w:tcPr>
          <w:p w14:paraId="2C8720A6" w14:textId="2EF05330" w:rsidR="00A95C28" w:rsidRDefault="00A95C28" w:rsidP="009B0EC1">
            <w:pPr>
              <w:jc w:val="center"/>
            </w:pPr>
            <w:r>
              <w:t>9</w:t>
            </w:r>
            <w:r w:rsidR="00AF6303">
              <w:t>3</w:t>
            </w:r>
            <w:r>
              <w:t>5</w:t>
            </w:r>
          </w:p>
        </w:tc>
        <w:tc>
          <w:tcPr>
            <w:tcW w:w="1440" w:type="dxa"/>
            <w:tcBorders>
              <w:bottom w:val="single" w:sz="4" w:space="0" w:color="auto"/>
              <w:right w:val="nil"/>
            </w:tcBorders>
            <w:vAlign w:val="center"/>
          </w:tcPr>
          <w:p w14:paraId="56FC39C6" w14:textId="77777777" w:rsidR="00A95C28" w:rsidRDefault="00A95C28" w:rsidP="009B0EC1">
            <w:pPr>
              <w:jc w:val="center"/>
            </w:pPr>
          </w:p>
        </w:tc>
      </w:tr>
      <w:tr w:rsidR="00B73F6F" w14:paraId="5BBC0812" w14:textId="77777777" w:rsidTr="00B73F6F">
        <w:tc>
          <w:tcPr>
            <w:tcW w:w="1615" w:type="dxa"/>
            <w:tcBorders>
              <w:left w:val="single" w:sz="4" w:space="0" w:color="auto"/>
            </w:tcBorders>
            <w:vAlign w:val="center"/>
          </w:tcPr>
          <w:p w14:paraId="58B41F65" w14:textId="77777777" w:rsidR="00B73F6F" w:rsidRDefault="00B73F6F" w:rsidP="00B73F6F">
            <w:pPr>
              <w:rPr>
                <w:b/>
                <w:bCs/>
              </w:rPr>
            </w:pPr>
            <w:r>
              <w:rPr>
                <w:b/>
                <w:bCs/>
              </w:rPr>
              <w:t>BONUS P</w:t>
            </w:r>
            <w:r w:rsidR="007908FC">
              <w:rPr>
                <w:b/>
                <w:bCs/>
              </w:rPr>
              <w:t xml:space="preserve">OINTS: </w:t>
            </w:r>
          </w:p>
          <w:p w14:paraId="6612644E" w14:textId="2D2F3766" w:rsidR="007908FC" w:rsidRDefault="000009E6" w:rsidP="00B73F6F">
            <w:r>
              <w:t>Meeting Interview</w:t>
            </w:r>
          </w:p>
          <w:p w14:paraId="6D8FE111" w14:textId="77777777" w:rsidR="008E21B5" w:rsidRDefault="008E21B5" w:rsidP="00B73F6F"/>
          <w:p w14:paraId="617AFD27" w14:textId="77777777" w:rsidR="008E21B5" w:rsidRDefault="008E21B5" w:rsidP="00B73F6F">
            <w:pPr>
              <w:rPr>
                <w:color w:val="0070C0"/>
              </w:rPr>
            </w:pPr>
            <w:r w:rsidRPr="00EC0DDC">
              <w:rPr>
                <w:color w:val="0070C0"/>
              </w:rPr>
              <w:t>MAY 1</w:t>
            </w:r>
            <w:r w:rsidR="00EC0DDC" w:rsidRPr="00EC0DDC">
              <w:rPr>
                <w:color w:val="0070C0"/>
              </w:rPr>
              <w:t>9-2</w:t>
            </w:r>
            <w:r w:rsidR="000F059F">
              <w:rPr>
                <w:color w:val="0070C0"/>
              </w:rPr>
              <w:t>3</w:t>
            </w:r>
          </w:p>
          <w:p w14:paraId="3047F9E8" w14:textId="39BF720E" w:rsidR="000009E6" w:rsidRPr="008E21B5" w:rsidRDefault="000009E6" w:rsidP="00B73F6F">
            <w:r>
              <w:rPr>
                <w:color w:val="0070C0"/>
              </w:rPr>
              <w:t>AUG 4-8</w:t>
            </w:r>
          </w:p>
        </w:tc>
        <w:tc>
          <w:tcPr>
            <w:tcW w:w="4896" w:type="dxa"/>
            <w:tcBorders>
              <w:left w:val="nil"/>
            </w:tcBorders>
            <w:vAlign w:val="center"/>
          </w:tcPr>
          <w:p w14:paraId="3EC0A88C" w14:textId="54CC8C0A" w:rsidR="00B73F6F" w:rsidRPr="0008350A" w:rsidRDefault="0008350A" w:rsidP="00D94EE8">
            <w:r>
              <w:t>Schedule and meet with</w:t>
            </w:r>
            <w:r w:rsidR="000009E6">
              <w:t xml:space="preserve"> Renzo Ceme, a graduate student in AEC. He will ask you some questions about your perceptions of and connections in Extension education. You will schedule to meet with Renzo the second week of class and again at the end of the semester. </w:t>
            </w:r>
            <w:r w:rsidR="000F61D0">
              <w:t xml:space="preserve">**You must complete the first </w:t>
            </w:r>
            <w:r w:rsidR="000F61D0">
              <w:lastRenderedPageBreak/>
              <w:t xml:space="preserve">interview to be able to participate in the second interview at the end of the semester. </w:t>
            </w:r>
            <w:r w:rsidR="000009E6">
              <w:t>Each meeting is worth 15 points, for a total of 30 points. See the assignment in Canvas for more details about scheduling the meeting.</w:t>
            </w:r>
          </w:p>
        </w:tc>
        <w:tc>
          <w:tcPr>
            <w:tcW w:w="1440" w:type="dxa"/>
            <w:vAlign w:val="center"/>
          </w:tcPr>
          <w:p w14:paraId="000ED775" w14:textId="51093EEF" w:rsidR="00B73F6F" w:rsidRDefault="000009E6" w:rsidP="009B0EC1">
            <w:pPr>
              <w:jc w:val="center"/>
            </w:pPr>
            <w:r>
              <w:lastRenderedPageBreak/>
              <w:t>30</w:t>
            </w:r>
          </w:p>
        </w:tc>
        <w:tc>
          <w:tcPr>
            <w:tcW w:w="1440" w:type="dxa"/>
            <w:tcBorders>
              <w:right w:val="single" w:sz="4" w:space="0" w:color="auto"/>
            </w:tcBorders>
            <w:vAlign w:val="center"/>
          </w:tcPr>
          <w:p w14:paraId="546C59C0" w14:textId="758281DA" w:rsidR="00B73F6F" w:rsidRDefault="00943781" w:rsidP="009B0EC1">
            <w:pPr>
              <w:jc w:val="center"/>
            </w:pPr>
            <w:r>
              <w:t>All</w:t>
            </w:r>
          </w:p>
        </w:tc>
      </w:tr>
    </w:tbl>
    <w:p w14:paraId="3C3E5D6B" w14:textId="77777777" w:rsidR="00023974" w:rsidRDefault="00023974" w:rsidP="00652FB1"/>
    <w:p w14:paraId="0F8315B6" w14:textId="13AA8EEA" w:rsidR="00D74B5B" w:rsidRDefault="007F19F0" w:rsidP="00652FB1">
      <w:r>
        <w:t>*</w:t>
      </w:r>
      <w:r w:rsidR="00A77765">
        <w:t xml:space="preserve">Any assignments that require writing should </w:t>
      </w:r>
      <w:r w:rsidR="00704194">
        <w:t>follow t</w:t>
      </w:r>
      <w:r>
        <w:t>he</w:t>
      </w:r>
      <w:r w:rsidR="00704194">
        <w:t xml:space="preserve"> APA </w:t>
      </w:r>
      <w:r>
        <w:t xml:space="preserve">style guide for writing. See the </w:t>
      </w:r>
      <w:r w:rsidRPr="00FF4FEC">
        <w:rPr>
          <w:i/>
          <w:iCs/>
        </w:rPr>
        <w:t>Requirements</w:t>
      </w:r>
      <w:r>
        <w:t xml:space="preserve"> section to </w:t>
      </w:r>
      <w:r w:rsidR="00FF4FEC">
        <w:t>find APA style guide resources.</w:t>
      </w:r>
    </w:p>
    <w:p w14:paraId="089446B8" w14:textId="77777777" w:rsidR="008F0DA9" w:rsidRDefault="008F0DA9" w:rsidP="00A73F6B">
      <w:pPr>
        <w:pStyle w:val="Heading2"/>
      </w:pPr>
    </w:p>
    <w:p w14:paraId="61CFD89B" w14:textId="77777777" w:rsidR="008F0DA9" w:rsidRDefault="008F0DA9">
      <w:pPr>
        <w:rPr>
          <w:rFonts w:eastAsiaTheme="majorEastAsia" w:cstheme="majorBidi"/>
          <w:b/>
          <w:color w:val="2F5496" w:themeColor="accent1" w:themeShade="BF"/>
          <w:sz w:val="24"/>
          <w:szCs w:val="26"/>
        </w:rPr>
      </w:pPr>
      <w:r>
        <w:br w:type="page"/>
      </w:r>
    </w:p>
    <w:p w14:paraId="7C31A286" w14:textId="6BBA1A46" w:rsidR="00A73F6B" w:rsidRDefault="00A73F6B" w:rsidP="00A73F6B">
      <w:pPr>
        <w:pStyle w:val="Heading2"/>
      </w:pPr>
      <w:r>
        <w:lastRenderedPageBreak/>
        <w:t>Reading &amp; Assignment Schedule:</w:t>
      </w:r>
    </w:p>
    <w:tbl>
      <w:tblPr>
        <w:tblStyle w:val="TableGrid"/>
        <w:tblW w:w="9391" w:type="dxa"/>
        <w:tblLook w:val="04A0" w:firstRow="1" w:lastRow="0" w:firstColumn="1" w:lastColumn="0" w:noHBand="0" w:noVBand="1"/>
      </w:tblPr>
      <w:tblGrid>
        <w:gridCol w:w="1705"/>
        <w:gridCol w:w="2070"/>
        <w:gridCol w:w="3600"/>
        <w:gridCol w:w="2016"/>
      </w:tblGrid>
      <w:tr w:rsidR="006D5C76" w:rsidRPr="00AD45B9" w14:paraId="69C72928" w14:textId="77777777" w:rsidTr="00A53BDE">
        <w:tc>
          <w:tcPr>
            <w:tcW w:w="1705" w:type="dxa"/>
            <w:shd w:val="clear" w:color="auto" w:fill="DEEAF6" w:themeFill="accent5" w:themeFillTint="33"/>
            <w:vAlign w:val="center"/>
          </w:tcPr>
          <w:p w14:paraId="2B6FD7D8" w14:textId="7ADC21F1" w:rsidR="008F0DA9" w:rsidRPr="00AD45B9" w:rsidRDefault="008F0DA9" w:rsidP="00130643">
            <w:pPr>
              <w:jc w:val="center"/>
              <w:rPr>
                <w:b/>
                <w:bCs/>
              </w:rPr>
            </w:pPr>
            <w:r>
              <w:rPr>
                <w:b/>
                <w:bCs/>
              </w:rPr>
              <w:t>W</w:t>
            </w:r>
            <w:r w:rsidR="007A6642">
              <w:rPr>
                <w:b/>
                <w:bCs/>
              </w:rPr>
              <w:t>eek</w:t>
            </w:r>
          </w:p>
        </w:tc>
        <w:tc>
          <w:tcPr>
            <w:tcW w:w="2070" w:type="dxa"/>
            <w:shd w:val="clear" w:color="auto" w:fill="DEEAF6" w:themeFill="accent5" w:themeFillTint="33"/>
            <w:vAlign w:val="center"/>
          </w:tcPr>
          <w:p w14:paraId="7CB8436B" w14:textId="238E4FF8" w:rsidR="008F0DA9" w:rsidRPr="00AD45B9" w:rsidRDefault="006F2313" w:rsidP="00130643">
            <w:pPr>
              <w:jc w:val="center"/>
              <w:rPr>
                <w:b/>
                <w:bCs/>
              </w:rPr>
            </w:pPr>
            <w:r>
              <w:rPr>
                <w:b/>
                <w:bCs/>
              </w:rPr>
              <w:t>Content</w:t>
            </w:r>
          </w:p>
        </w:tc>
        <w:tc>
          <w:tcPr>
            <w:tcW w:w="3600" w:type="dxa"/>
            <w:shd w:val="clear" w:color="auto" w:fill="DEEAF6" w:themeFill="accent5" w:themeFillTint="33"/>
            <w:vAlign w:val="center"/>
          </w:tcPr>
          <w:p w14:paraId="43FF6ACA" w14:textId="05501AAD" w:rsidR="008F0DA9" w:rsidRPr="00AD45B9" w:rsidRDefault="006D5C76" w:rsidP="00130643">
            <w:pPr>
              <w:jc w:val="center"/>
              <w:rPr>
                <w:b/>
                <w:bCs/>
              </w:rPr>
            </w:pPr>
            <w:r>
              <w:rPr>
                <w:b/>
                <w:bCs/>
              </w:rPr>
              <w:t>Watch, Listen, Read</w:t>
            </w:r>
          </w:p>
        </w:tc>
        <w:tc>
          <w:tcPr>
            <w:tcW w:w="2016" w:type="dxa"/>
            <w:shd w:val="clear" w:color="auto" w:fill="DEEAF6" w:themeFill="accent5" w:themeFillTint="33"/>
            <w:vAlign w:val="center"/>
          </w:tcPr>
          <w:p w14:paraId="38B09815" w14:textId="4B9B62BE" w:rsidR="008F0DA9" w:rsidRPr="00AD45B9" w:rsidRDefault="007A6642" w:rsidP="00130643">
            <w:pPr>
              <w:jc w:val="center"/>
              <w:rPr>
                <w:b/>
                <w:bCs/>
              </w:rPr>
            </w:pPr>
            <w:r>
              <w:rPr>
                <w:b/>
                <w:bCs/>
              </w:rPr>
              <w:t>Assignments Due</w:t>
            </w:r>
          </w:p>
        </w:tc>
      </w:tr>
      <w:tr w:rsidR="006D5C76" w:rsidRPr="00B339FE" w14:paraId="38779B15" w14:textId="77777777" w:rsidTr="00A53BDE">
        <w:tc>
          <w:tcPr>
            <w:tcW w:w="1705" w:type="dxa"/>
          </w:tcPr>
          <w:p w14:paraId="275E2E97" w14:textId="77777777" w:rsidR="008F0DA9" w:rsidRDefault="00354AE3" w:rsidP="003A23B1">
            <w:pPr>
              <w:rPr>
                <w:sz w:val="22"/>
                <w:szCs w:val="22"/>
              </w:rPr>
            </w:pPr>
            <w:r>
              <w:rPr>
                <w:sz w:val="22"/>
                <w:szCs w:val="22"/>
              </w:rPr>
              <w:t>1</w:t>
            </w:r>
          </w:p>
          <w:p w14:paraId="53F28A44" w14:textId="77777777" w:rsidR="000028A3" w:rsidRDefault="000028A3" w:rsidP="003A23B1">
            <w:pPr>
              <w:rPr>
                <w:sz w:val="22"/>
                <w:szCs w:val="22"/>
              </w:rPr>
            </w:pPr>
          </w:p>
          <w:p w14:paraId="4793038F" w14:textId="77777777" w:rsidR="00E62A22" w:rsidRDefault="00E62A22" w:rsidP="003A23B1">
            <w:pPr>
              <w:rPr>
                <w:sz w:val="22"/>
                <w:szCs w:val="22"/>
              </w:rPr>
            </w:pPr>
          </w:p>
          <w:p w14:paraId="6C5F3A37" w14:textId="75BF4D4E" w:rsidR="00354AE3" w:rsidRPr="00B339FE" w:rsidRDefault="00354AE3" w:rsidP="003A23B1">
            <w:pPr>
              <w:rPr>
                <w:sz w:val="22"/>
                <w:szCs w:val="22"/>
              </w:rPr>
            </w:pPr>
            <w:r>
              <w:rPr>
                <w:sz w:val="22"/>
                <w:szCs w:val="22"/>
              </w:rPr>
              <w:t>May 12-18</w:t>
            </w:r>
          </w:p>
        </w:tc>
        <w:tc>
          <w:tcPr>
            <w:tcW w:w="2070" w:type="dxa"/>
          </w:tcPr>
          <w:p w14:paraId="00027F59" w14:textId="77777777" w:rsidR="006F2313" w:rsidRDefault="006F2313" w:rsidP="006F2313">
            <w:pPr>
              <w:rPr>
                <w:sz w:val="22"/>
                <w:szCs w:val="22"/>
              </w:rPr>
            </w:pPr>
            <w:r>
              <w:rPr>
                <w:sz w:val="22"/>
                <w:szCs w:val="22"/>
              </w:rPr>
              <w:t>Introduction and History of Extension</w:t>
            </w:r>
          </w:p>
          <w:p w14:paraId="1C493044" w14:textId="312365BD" w:rsidR="008F0DA9" w:rsidRPr="00B339FE" w:rsidRDefault="008F0DA9" w:rsidP="000028A3">
            <w:pPr>
              <w:rPr>
                <w:sz w:val="22"/>
                <w:szCs w:val="22"/>
              </w:rPr>
            </w:pPr>
          </w:p>
        </w:tc>
        <w:tc>
          <w:tcPr>
            <w:tcW w:w="3600" w:type="dxa"/>
          </w:tcPr>
          <w:p w14:paraId="39BC53A4" w14:textId="1616E982" w:rsidR="008F0DA9" w:rsidRDefault="00641371" w:rsidP="006D5C76">
            <w:pPr>
              <w:rPr>
                <w:sz w:val="22"/>
                <w:szCs w:val="22"/>
              </w:rPr>
            </w:pPr>
            <w:r w:rsidRPr="00956937">
              <w:rPr>
                <w:b/>
                <w:bCs/>
                <w:sz w:val="22"/>
                <w:szCs w:val="22"/>
              </w:rPr>
              <w:t>Watch:</w:t>
            </w:r>
            <w:r>
              <w:rPr>
                <w:sz w:val="22"/>
                <w:szCs w:val="22"/>
              </w:rPr>
              <w:t xml:space="preserve"> </w:t>
            </w:r>
            <w:r w:rsidR="00065257">
              <w:rPr>
                <w:sz w:val="22"/>
                <w:szCs w:val="22"/>
              </w:rPr>
              <w:t xml:space="preserve">1 instructor introduction video, </w:t>
            </w:r>
            <w:r>
              <w:rPr>
                <w:sz w:val="22"/>
                <w:szCs w:val="22"/>
              </w:rPr>
              <w:t>3 content videos</w:t>
            </w:r>
            <w:r w:rsidR="000028A3">
              <w:rPr>
                <w:sz w:val="22"/>
                <w:szCs w:val="22"/>
              </w:rPr>
              <w:t xml:space="preserve"> </w:t>
            </w:r>
          </w:p>
          <w:p w14:paraId="4D44A9DE" w14:textId="77777777" w:rsidR="00641371" w:rsidRDefault="00641371" w:rsidP="006D5C76">
            <w:pPr>
              <w:rPr>
                <w:sz w:val="22"/>
                <w:szCs w:val="22"/>
              </w:rPr>
            </w:pPr>
          </w:p>
          <w:p w14:paraId="687EDF39" w14:textId="276CEB7F" w:rsidR="00641371" w:rsidRPr="00B339FE" w:rsidRDefault="00D9484D" w:rsidP="006D5C76">
            <w:pPr>
              <w:rPr>
                <w:sz w:val="22"/>
                <w:szCs w:val="22"/>
              </w:rPr>
            </w:pPr>
            <w:r w:rsidRPr="00956937">
              <w:rPr>
                <w:b/>
                <w:bCs/>
                <w:sz w:val="22"/>
                <w:szCs w:val="22"/>
              </w:rPr>
              <w:t>Read:</w:t>
            </w:r>
            <w:r>
              <w:rPr>
                <w:sz w:val="22"/>
                <w:szCs w:val="22"/>
              </w:rPr>
              <w:t xml:space="preserve"> Education Through Cooperative Extension – Chapter 1, </w:t>
            </w:r>
            <w:r w:rsidR="00956937">
              <w:rPr>
                <w:sz w:val="22"/>
                <w:szCs w:val="22"/>
              </w:rPr>
              <w:t>Cooperative Extension History</w:t>
            </w:r>
          </w:p>
        </w:tc>
        <w:tc>
          <w:tcPr>
            <w:tcW w:w="2016" w:type="dxa"/>
          </w:tcPr>
          <w:p w14:paraId="3D41281D" w14:textId="713AF070" w:rsidR="008F0DA9" w:rsidRDefault="00956937" w:rsidP="006D5C76">
            <w:pPr>
              <w:rPr>
                <w:sz w:val="22"/>
                <w:szCs w:val="22"/>
              </w:rPr>
            </w:pPr>
            <w:r>
              <w:rPr>
                <w:sz w:val="22"/>
                <w:szCs w:val="22"/>
              </w:rPr>
              <w:t xml:space="preserve">Summary </w:t>
            </w:r>
            <w:r w:rsidR="00EF3FFF">
              <w:rPr>
                <w:sz w:val="22"/>
                <w:szCs w:val="22"/>
              </w:rPr>
              <w:t xml:space="preserve">Discussion Board </w:t>
            </w:r>
            <w:r>
              <w:rPr>
                <w:sz w:val="22"/>
                <w:szCs w:val="22"/>
              </w:rPr>
              <w:t>Submission</w:t>
            </w:r>
          </w:p>
          <w:p w14:paraId="04EA6F6B" w14:textId="77777777" w:rsidR="00956937" w:rsidRDefault="00956937" w:rsidP="006D5C76">
            <w:pPr>
              <w:rPr>
                <w:sz w:val="22"/>
                <w:szCs w:val="22"/>
              </w:rPr>
            </w:pPr>
          </w:p>
          <w:p w14:paraId="66467807" w14:textId="5CF05582" w:rsidR="00956937" w:rsidRPr="00B339FE" w:rsidRDefault="00956937" w:rsidP="006D5C76">
            <w:pPr>
              <w:rPr>
                <w:sz w:val="22"/>
                <w:szCs w:val="22"/>
              </w:rPr>
            </w:pPr>
            <w:proofErr w:type="spellStart"/>
            <w:r>
              <w:rPr>
                <w:sz w:val="22"/>
                <w:szCs w:val="22"/>
              </w:rPr>
              <w:t>Perusall</w:t>
            </w:r>
            <w:proofErr w:type="spellEnd"/>
            <w:r w:rsidR="003A23B1">
              <w:rPr>
                <w:sz w:val="22"/>
                <w:szCs w:val="22"/>
              </w:rPr>
              <w:t xml:space="preserve"> Reading Annotations</w:t>
            </w:r>
          </w:p>
        </w:tc>
      </w:tr>
      <w:tr w:rsidR="00956937" w:rsidRPr="00B339FE" w14:paraId="536AA35E" w14:textId="77777777" w:rsidTr="00A53BDE">
        <w:tc>
          <w:tcPr>
            <w:tcW w:w="1705" w:type="dxa"/>
          </w:tcPr>
          <w:p w14:paraId="40B73EF1" w14:textId="77777777" w:rsidR="00354AE3" w:rsidRDefault="00E62A22" w:rsidP="003A23B1">
            <w:pPr>
              <w:rPr>
                <w:sz w:val="22"/>
                <w:szCs w:val="22"/>
              </w:rPr>
            </w:pPr>
            <w:r>
              <w:rPr>
                <w:sz w:val="22"/>
                <w:szCs w:val="22"/>
              </w:rPr>
              <w:t>2</w:t>
            </w:r>
          </w:p>
          <w:p w14:paraId="1BC723D6" w14:textId="77777777" w:rsidR="000028A3" w:rsidRDefault="000028A3" w:rsidP="003A23B1">
            <w:pPr>
              <w:rPr>
                <w:sz w:val="22"/>
                <w:szCs w:val="22"/>
              </w:rPr>
            </w:pPr>
          </w:p>
          <w:p w14:paraId="3770E485" w14:textId="77777777" w:rsidR="000028A3" w:rsidRDefault="000028A3" w:rsidP="003A23B1">
            <w:pPr>
              <w:rPr>
                <w:sz w:val="22"/>
                <w:szCs w:val="22"/>
              </w:rPr>
            </w:pPr>
          </w:p>
          <w:p w14:paraId="231DBEC7" w14:textId="1AC35072" w:rsidR="00E62A22" w:rsidRPr="00B339FE" w:rsidRDefault="00E62A22" w:rsidP="003A23B1">
            <w:pPr>
              <w:rPr>
                <w:sz w:val="22"/>
                <w:szCs w:val="22"/>
              </w:rPr>
            </w:pPr>
            <w:r>
              <w:rPr>
                <w:sz w:val="22"/>
                <w:szCs w:val="22"/>
              </w:rPr>
              <w:t>May 19-25</w:t>
            </w:r>
          </w:p>
        </w:tc>
        <w:tc>
          <w:tcPr>
            <w:tcW w:w="2070" w:type="dxa"/>
          </w:tcPr>
          <w:p w14:paraId="13B9945C" w14:textId="77777777" w:rsidR="006F2313" w:rsidRDefault="006F2313" w:rsidP="006F2313">
            <w:pPr>
              <w:rPr>
                <w:sz w:val="22"/>
                <w:szCs w:val="22"/>
              </w:rPr>
            </w:pPr>
            <w:r>
              <w:rPr>
                <w:sz w:val="22"/>
                <w:szCs w:val="22"/>
              </w:rPr>
              <w:t>History of Extension Continued + Mission, Philosophy, and Legislation</w:t>
            </w:r>
          </w:p>
          <w:p w14:paraId="472C9F53" w14:textId="47261DC2" w:rsidR="00354AE3" w:rsidRPr="00B339FE" w:rsidRDefault="00354AE3" w:rsidP="00C212B7">
            <w:pPr>
              <w:rPr>
                <w:sz w:val="22"/>
                <w:szCs w:val="22"/>
              </w:rPr>
            </w:pPr>
          </w:p>
        </w:tc>
        <w:tc>
          <w:tcPr>
            <w:tcW w:w="3600" w:type="dxa"/>
          </w:tcPr>
          <w:p w14:paraId="01279F6E" w14:textId="1F361B10" w:rsidR="00E42C0D" w:rsidRDefault="00E42C0D" w:rsidP="00E42C0D">
            <w:pPr>
              <w:rPr>
                <w:sz w:val="22"/>
                <w:szCs w:val="22"/>
              </w:rPr>
            </w:pPr>
            <w:r w:rsidRPr="00956937">
              <w:rPr>
                <w:b/>
                <w:bCs/>
                <w:sz w:val="22"/>
                <w:szCs w:val="22"/>
              </w:rPr>
              <w:t>Watch:</w:t>
            </w:r>
            <w:r>
              <w:rPr>
                <w:sz w:val="22"/>
                <w:szCs w:val="22"/>
              </w:rPr>
              <w:t xml:space="preserve"> </w:t>
            </w:r>
            <w:r w:rsidR="00065257">
              <w:rPr>
                <w:sz w:val="22"/>
                <w:szCs w:val="22"/>
              </w:rPr>
              <w:t xml:space="preserve">1 instructor introduction video, </w:t>
            </w:r>
            <w:r>
              <w:rPr>
                <w:sz w:val="22"/>
                <w:szCs w:val="22"/>
              </w:rPr>
              <w:t>3 content videos</w:t>
            </w:r>
          </w:p>
          <w:p w14:paraId="681BF7C1" w14:textId="77777777" w:rsidR="00E42C0D" w:rsidRDefault="00E42C0D" w:rsidP="00E42C0D">
            <w:pPr>
              <w:rPr>
                <w:sz w:val="22"/>
                <w:szCs w:val="22"/>
              </w:rPr>
            </w:pPr>
          </w:p>
          <w:p w14:paraId="15E9147D" w14:textId="1A047EF3" w:rsidR="00354AE3" w:rsidRPr="00B339FE" w:rsidRDefault="00E42C0D" w:rsidP="00E42C0D">
            <w:pPr>
              <w:rPr>
                <w:sz w:val="22"/>
                <w:szCs w:val="22"/>
              </w:rPr>
            </w:pPr>
            <w:r w:rsidRPr="00956937">
              <w:rPr>
                <w:b/>
                <w:bCs/>
                <w:sz w:val="22"/>
                <w:szCs w:val="22"/>
              </w:rPr>
              <w:t>Read:</w:t>
            </w:r>
            <w:r>
              <w:rPr>
                <w:sz w:val="22"/>
                <w:szCs w:val="22"/>
              </w:rPr>
              <w:t xml:space="preserve"> Education Through Cooperative Extension – Chapter 2, </w:t>
            </w:r>
            <w:r w:rsidR="007535B3" w:rsidRPr="007535B3">
              <w:rPr>
                <w:sz w:val="22"/>
                <w:szCs w:val="22"/>
              </w:rPr>
              <w:t>Cooperative Extension and the 1890 Land-Grant Institution</w:t>
            </w:r>
          </w:p>
        </w:tc>
        <w:tc>
          <w:tcPr>
            <w:tcW w:w="2016" w:type="dxa"/>
          </w:tcPr>
          <w:p w14:paraId="566AFD24" w14:textId="77777777" w:rsidR="00EF3FFF" w:rsidRDefault="00EF3FFF" w:rsidP="00EF3FFF">
            <w:pPr>
              <w:rPr>
                <w:sz w:val="22"/>
                <w:szCs w:val="22"/>
              </w:rPr>
            </w:pPr>
            <w:r>
              <w:rPr>
                <w:sz w:val="22"/>
                <w:szCs w:val="22"/>
              </w:rPr>
              <w:t>Summary Discussion Board Submission</w:t>
            </w:r>
          </w:p>
          <w:p w14:paraId="28104F4A" w14:textId="77777777" w:rsidR="007535B3" w:rsidRDefault="007535B3" w:rsidP="007535B3">
            <w:pPr>
              <w:rPr>
                <w:sz w:val="22"/>
                <w:szCs w:val="22"/>
              </w:rPr>
            </w:pPr>
          </w:p>
          <w:p w14:paraId="29C3B104" w14:textId="14BE7F29" w:rsidR="00354AE3" w:rsidRPr="00B339FE" w:rsidRDefault="007535B3" w:rsidP="007535B3">
            <w:pPr>
              <w:rPr>
                <w:sz w:val="22"/>
                <w:szCs w:val="22"/>
              </w:rPr>
            </w:pPr>
            <w:proofErr w:type="spellStart"/>
            <w:r>
              <w:rPr>
                <w:sz w:val="22"/>
                <w:szCs w:val="22"/>
              </w:rPr>
              <w:t>Perusall</w:t>
            </w:r>
            <w:proofErr w:type="spellEnd"/>
            <w:r>
              <w:rPr>
                <w:sz w:val="22"/>
                <w:szCs w:val="22"/>
              </w:rPr>
              <w:t xml:space="preserve"> Reading Annotations</w:t>
            </w:r>
          </w:p>
        </w:tc>
      </w:tr>
      <w:tr w:rsidR="00956937" w:rsidRPr="00B339FE" w14:paraId="687971C9" w14:textId="77777777" w:rsidTr="00A53BDE">
        <w:tc>
          <w:tcPr>
            <w:tcW w:w="1705" w:type="dxa"/>
          </w:tcPr>
          <w:p w14:paraId="750334A2" w14:textId="77777777" w:rsidR="00354AE3" w:rsidRDefault="00E62A22" w:rsidP="003A23B1">
            <w:pPr>
              <w:rPr>
                <w:sz w:val="22"/>
                <w:szCs w:val="22"/>
              </w:rPr>
            </w:pPr>
            <w:r>
              <w:rPr>
                <w:sz w:val="22"/>
                <w:szCs w:val="22"/>
              </w:rPr>
              <w:t>3</w:t>
            </w:r>
          </w:p>
          <w:p w14:paraId="0792FAB4" w14:textId="77777777" w:rsidR="00E62A22" w:rsidRDefault="00E62A22" w:rsidP="003A23B1">
            <w:pPr>
              <w:rPr>
                <w:sz w:val="22"/>
                <w:szCs w:val="22"/>
              </w:rPr>
            </w:pPr>
          </w:p>
          <w:p w14:paraId="10302C8E" w14:textId="550AC084" w:rsidR="00E62A22" w:rsidRPr="00B339FE" w:rsidRDefault="003F2ED2" w:rsidP="003A23B1">
            <w:pPr>
              <w:rPr>
                <w:sz w:val="22"/>
                <w:szCs w:val="22"/>
              </w:rPr>
            </w:pPr>
            <w:r>
              <w:rPr>
                <w:sz w:val="22"/>
                <w:szCs w:val="22"/>
              </w:rPr>
              <w:t>May 26-June 1</w:t>
            </w:r>
          </w:p>
        </w:tc>
        <w:tc>
          <w:tcPr>
            <w:tcW w:w="2070" w:type="dxa"/>
          </w:tcPr>
          <w:p w14:paraId="232A03F4" w14:textId="30F6846B" w:rsidR="00354AE3" w:rsidRPr="00B339FE" w:rsidRDefault="001245DC" w:rsidP="00C212B7">
            <w:pPr>
              <w:rPr>
                <w:sz w:val="22"/>
                <w:szCs w:val="22"/>
              </w:rPr>
            </w:pPr>
            <w:r>
              <w:rPr>
                <w:sz w:val="22"/>
                <w:szCs w:val="22"/>
              </w:rPr>
              <w:t>Organization, Structure, and Administration</w:t>
            </w:r>
          </w:p>
        </w:tc>
        <w:tc>
          <w:tcPr>
            <w:tcW w:w="3600" w:type="dxa"/>
          </w:tcPr>
          <w:p w14:paraId="36B4DA93" w14:textId="56FEF9DF" w:rsidR="001245DC" w:rsidRDefault="001245DC" w:rsidP="001245DC">
            <w:pPr>
              <w:rPr>
                <w:sz w:val="22"/>
                <w:szCs w:val="22"/>
              </w:rPr>
            </w:pPr>
            <w:r w:rsidRPr="00956937">
              <w:rPr>
                <w:b/>
                <w:bCs/>
                <w:sz w:val="22"/>
                <w:szCs w:val="22"/>
              </w:rPr>
              <w:t>Watch:</w:t>
            </w:r>
            <w:r>
              <w:rPr>
                <w:sz w:val="22"/>
                <w:szCs w:val="22"/>
              </w:rPr>
              <w:t xml:space="preserve"> </w:t>
            </w:r>
            <w:r w:rsidR="00065257">
              <w:rPr>
                <w:sz w:val="22"/>
                <w:szCs w:val="22"/>
              </w:rPr>
              <w:t xml:space="preserve">1 instructor introduction video, </w:t>
            </w:r>
            <w:r>
              <w:rPr>
                <w:sz w:val="22"/>
                <w:szCs w:val="22"/>
              </w:rPr>
              <w:t>2 content videos</w:t>
            </w:r>
          </w:p>
          <w:p w14:paraId="5331FFE9" w14:textId="77777777" w:rsidR="001245DC" w:rsidRDefault="001245DC" w:rsidP="001245DC">
            <w:pPr>
              <w:rPr>
                <w:sz w:val="22"/>
                <w:szCs w:val="22"/>
              </w:rPr>
            </w:pPr>
          </w:p>
          <w:p w14:paraId="1DE65C3E" w14:textId="75195325" w:rsidR="00354AE3" w:rsidRPr="00B339FE" w:rsidRDefault="001245DC" w:rsidP="001245DC">
            <w:pPr>
              <w:rPr>
                <w:sz w:val="22"/>
                <w:szCs w:val="22"/>
              </w:rPr>
            </w:pPr>
            <w:r w:rsidRPr="00956937">
              <w:rPr>
                <w:b/>
                <w:bCs/>
                <w:sz w:val="22"/>
                <w:szCs w:val="22"/>
              </w:rPr>
              <w:t>Read:</w:t>
            </w:r>
            <w:r>
              <w:rPr>
                <w:sz w:val="22"/>
                <w:szCs w:val="22"/>
              </w:rPr>
              <w:t xml:space="preserve"> Education Through Cooperative Extension – Chapter 3, </w:t>
            </w:r>
            <w:r w:rsidR="00BB67F2">
              <w:rPr>
                <w:sz w:val="22"/>
                <w:szCs w:val="22"/>
                <w:shd w:val="clear" w:color="auto" w:fill="FFFFFF"/>
              </w:rPr>
              <w:t>Necessary Pre-Entry Competencies as Perceived by FL Extension Agents</w:t>
            </w:r>
          </w:p>
        </w:tc>
        <w:tc>
          <w:tcPr>
            <w:tcW w:w="2016" w:type="dxa"/>
          </w:tcPr>
          <w:p w14:paraId="056BB03F" w14:textId="77777777" w:rsidR="00EF3FFF" w:rsidRDefault="00EF3FFF" w:rsidP="00EF3FFF">
            <w:pPr>
              <w:rPr>
                <w:sz w:val="22"/>
                <w:szCs w:val="22"/>
              </w:rPr>
            </w:pPr>
            <w:r>
              <w:rPr>
                <w:sz w:val="22"/>
                <w:szCs w:val="22"/>
              </w:rPr>
              <w:t>Summary Discussion Board Submission</w:t>
            </w:r>
          </w:p>
          <w:p w14:paraId="0423B1B4" w14:textId="77777777" w:rsidR="001245DC" w:rsidRDefault="001245DC" w:rsidP="001245DC">
            <w:pPr>
              <w:rPr>
                <w:sz w:val="22"/>
                <w:szCs w:val="22"/>
              </w:rPr>
            </w:pPr>
          </w:p>
          <w:p w14:paraId="296D7DA2" w14:textId="68650AA6" w:rsidR="00354AE3" w:rsidRPr="00B339FE" w:rsidRDefault="001245DC" w:rsidP="001245DC">
            <w:pPr>
              <w:rPr>
                <w:sz w:val="22"/>
                <w:szCs w:val="22"/>
              </w:rPr>
            </w:pPr>
            <w:proofErr w:type="spellStart"/>
            <w:r>
              <w:rPr>
                <w:sz w:val="22"/>
                <w:szCs w:val="22"/>
              </w:rPr>
              <w:t>Perusall</w:t>
            </w:r>
            <w:proofErr w:type="spellEnd"/>
            <w:r>
              <w:rPr>
                <w:sz w:val="22"/>
                <w:szCs w:val="22"/>
              </w:rPr>
              <w:t xml:space="preserve"> Reading Annotations</w:t>
            </w:r>
          </w:p>
        </w:tc>
      </w:tr>
      <w:tr w:rsidR="00956937" w:rsidRPr="00B339FE" w14:paraId="3D4ACB78" w14:textId="77777777" w:rsidTr="00A53BDE">
        <w:tc>
          <w:tcPr>
            <w:tcW w:w="1705" w:type="dxa"/>
          </w:tcPr>
          <w:p w14:paraId="7440A198" w14:textId="77777777" w:rsidR="00354AE3" w:rsidRDefault="003F2ED2" w:rsidP="003A23B1">
            <w:pPr>
              <w:rPr>
                <w:sz w:val="22"/>
                <w:szCs w:val="22"/>
              </w:rPr>
            </w:pPr>
            <w:r>
              <w:rPr>
                <w:sz w:val="22"/>
                <w:szCs w:val="22"/>
              </w:rPr>
              <w:t>4</w:t>
            </w:r>
          </w:p>
          <w:p w14:paraId="623660EF" w14:textId="77777777" w:rsidR="003F2ED2" w:rsidRDefault="003F2ED2" w:rsidP="003A23B1">
            <w:pPr>
              <w:rPr>
                <w:sz w:val="22"/>
                <w:szCs w:val="22"/>
              </w:rPr>
            </w:pPr>
          </w:p>
          <w:p w14:paraId="26DF0AB7" w14:textId="51F45BC5" w:rsidR="003F2ED2" w:rsidRPr="00B339FE" w:rsidRDefault="003F2ED2" w:rsidP="003A23B1">
            <w:pPr>
              <w:rPr>
                <w:sz w:val="22"/>
                <w:szCs w:val="22"/>
              </w:rPr>
            </w:pPr>
            <w:r>
              <w:rPr>
                <w:sz w:val="22"/>
                <w:szCs w:val="22"/>
              </w:rPr>
              <w:t>June 2-8</w:t>
            </w:r>
          </w:p>
        </w:tc>
        <w:tc>
          <w:tcPr>
            <w:tcW w:w="2070" w:type="dxa"/>
          </w:tcPr>
          <w:p w14:paraId="55AAE4B9" w14:textId="73B93E36" w:rsidR="00354AE3" w:rsidRPr="00B339FE" w:rsidRDefault="00BB67F2" w:rsidP="00C212B7">
            <w:pPr>
              <w:rPr>
                <w:sz w:val="22"/>
                <w:szCs w:val="22"/>
              </w:rPr>
            </w:pPr>
            <w:r>
              <w:rPr>
                <w:sz w:val="22"/>
                <w:szCs w:val="22"/>
              </w:rPr>
              <w:t>Issues and Program Areas in Extension</w:t>
            </w:r>
          </w:p>
        </w:tc>
        <w:tc>
          <w:tcPr>
            <w:tcW w:w="3600" w:type="dxa"/>
          </w:tcPr>
          <w:p w14:paraId="0CA276E5" w14:textId="7E16C6ED" w:rsidR="001115EF" w:rsidRDefault="001115EF" w:rsidP="00BB67F2">
            <w:pPr>
              <w:rPr>
                <w:b/>
                <w:bCs/>
                <w:sz w:val="22"/>
                <w:szCs w:val="22"/>
              </w:rPr>
            </w:pPr>
            <w:r>
              <w:rPr>
                <w:b/>
                <w:bCs/>
                <w:sz w:val="22"/>
                <w:szCs w:val="22"/>
              </w:rPr>
              <w:t>Listen</w:t>
            </w:r>
            <w:r w:rsidRPr="00956937">
              <w:rPr>
                <w:b/>
                <w:bCs/>
                <w:sz w:val="22"/>
                <w:szCs w:val="22"/>
              </w:rPr>
              <w:t>:</w:t>
            </w:r>
            <w:r>
              <w:rPr>
                <w:b/>
                <w:bCs/>
                <w:sz w:val="22"/>
                <w:szCs w:val="22"/>
              </w:rPr>
              <w:t xml:space="preserve"> </w:t>
            </w:r>
            <w:r w:rsidR="00382B3A" w:rsidRPr="001A6870">
              <w:rPr>
                <w:sz w:val="22"/>
                <w:szCs w:val="22"/>
              </w:rPr>
              <w:t>Choose 1 (out of 6 options) radio show segments</w:t>
            </w:r>
          </w:p>
          <w:p w14:paraId="5E8AB441" w14:textId="77777777" w:rsidR="001115EF" w:rsidRDefault="001115EF" w:rsidP="00BB67F2">
            <w:pPr>
              <w:rPr>
                <w:b/>
                <w:bCs/>
                <w:sz w:val="22"/>
                <w:szCs w:val="22"/>
              </w:rPr>
            </w:pPr>
          </w:p>
          <w:p w14:paraId="4274DFD8" w14:textId="301FC392" w:rsidR="00BB67F2" w:rsidRDefault="00BB67F2" w:rsidP="00BB67F2">
            <w:pPr>
              <w:rPr>
                <w:sz w:val="22"/>
                <w:szCs w:val="22"/>
              </w:rPr>
            </w:pPr>
            <w:r w:rsidRPr="00956937">
              <w:rPr>
                <w:b/>
                <w:bCs/>
                <w:sz w:val="22"/>
                <w:szCs w:val="22"/>
              </w:rPr>
              <w:t>Watch:</w:t>
            </w:r>
            <w:r>
              <w:rPr>
                <w:sz w:val="22"/>
                <w:szCs w:val="22"/>
              </w:rPr>
              <w:t xml:space="preserve"> </w:t>
            </w:r>
            <w:r w:rsidR="00065257">
              <w:rPr>
                <w:sz w:val="22"/>
                <w:szCs w:val="22"/>
              </w:rPr>
              <w:t>1 instructor introduction video</w:t>
            </w:r>
          </w:p>
          <w:p w14:paraId="18BC2E7F" w14:textId="77777777" w:rsidR="00BB67F2" w:rsidRDefault="00BB67F2" w:rsidP="00BB67F2">
            <w:pPr>
              <w:rPr>
                <w:sz w:val="22"/>
                <w:szCs w:val="22"/>
              </w:rPr>
            </w:pPr>
          </w:p>
          <w:p w14:paraId="181569AC" w14:textId="73491E88" w:rsidR="00354AE3" w:rsidRPr="00B339FE" w:rsidRDefault="00BB67F2" w:rsidP="00BB67F2">
            <w:pPr>
              <w:rPr>
                <w:sz w:val="22"/>
                <w:szCs w:val="22"/>
              </w:rPr>
            </w:pPr>
            <w:r w:rsidRPr="00956937">
              <w:rPr>
                <w:b/>
                <w:bCs/>
                <w:sz w:val="22"/>
                <w:szCs w:val="22"/>
              </w:rPr>
              <w:t>Read:</w:t>
            </w:r>
            <w:r>
              <w:rPr>
                <w:sz w:val="22"/>
                <w:szCs w:val="22"/>
              </w:rPr>
              <w:t xml:space="preserve"> Education Through Cooperative Extension – Chapter</w:t>
            </w:r>
            <w:r w:rsidR="009B5E81">
              <w:rPr>
                <w:sz w:val="22"/>
                <w:szCs w:val="22"/>
              </w:rPr>
              <w:t xml:space="preserve"> 4, </w:t>
            </w:r>
            <w:r w:rsidR="009B5E81">
              <w:rPr>
                <w:sz w:val="22"/>
                <w:szCs w:val="22"/>
                <w:shd w:val="clear" w:color="auto" w:fill="FFFFFF"/>
              </w:rPr>
              <w:t>Florida Cooperative Extension: Pathway to Creating Engagement Through Innovation and Excellence</w:t>
            </w:r>
          </w:p>
        </w:tc>
        <w:tc>
          <w:tcPr>
            <w:tcW w:w="2016" w:type="dxa"/>
          </w:tcPr>
          <w:p w14:paraId="763B90F1" w14:textId="60EA11B4" w:rsidR="006B2411" w:rsidRDefault="006B2411" w:rsidP="00A53BDE">
            <w:pPr>
              <w:rPr>
                <w:sz w:val="22"/>
                <w:szCs w:val="22"/>
              </w:rPr>
            </w:pPr>
            <w:proofErr w:type="spellStart"/>
            <w:r>
              <w:rPr>
                <w:sz w:val="22"/>
                <w:szCs w:val="22"/>
              </w:rPr>
              <w:t>Perusall</w:t>
            </w:r>
            <w:proofErr w:type="spellEnd"/>
            <w:r>
              <w:rPr>
                <w:sz w:val="22"/>
                <w:szCs w:val="22"/>
              </w:rPr>
              <w:t xml:space="preserve"> Reading Annotations</w:t>
            </w:r>
          </w:p>
          <w:p w14:paraId="00C000C4" w14:textId="77777777" w:rsidR="006B2411" w:rsidRDefault="006B2411" w:rsidP="00A53BDE">
            <w:pPr>
              <w:rPr>
                <w:sz w:val="22"/>
                <w:szCs w:val="22"/>
              </w:rPr>
            </w:pPr>
          </w:p>
          <w:p w14:paraId="28EECC51" w14:textId="6395BA62" w:rsidR="00A53BDE" w:rsidRPr="00A53BDE" w:rsidRDefault="00A53BDE" w:rsidP="00A53BDE">
            <w:pPr>
              <w:rPr>
                <w:sz w:val="22"/>
                <w:szCs w:val="22"/>
              </w:rPr>
            </w:pPr>
            <w:r w:rsidRPr="00A53BDE">
              <w:rPr>
                <w:sz w:val="22"/>
                <w:szCs w:val="22"/>
              </w:rPr>
              <w:t>Extension Program &amp; Agent Research</w:t>
            </w:r>
            <w:r w:rsidR="00177696">
              <w:rPr>
                <w:sz w:val="22"/>
                <w:szCs w:val="22"/>
              </w:rPr>
              <w:t xml:space="preserve"> – Part 1</w:t>
            </w:r>
            <w:r>
              <w:rPr>
                <w:sz w:val="22"/>
                <w:szCs w:val="22"/>
              </w:rPr>
              <w:t>:</w:t>
            </w:r>
          </w:p>
          <w:p w14:paraId="0883A482" w14:textId="7579AF2D" w:rsidR="006B2411" w:rsidRPr="00B339FE" w:rsidRDefault="0005458E" w:rsidP="00A53BDE">
            <w:pPr>
              <w:rPr>
                <w:sz w:val="22"/>
                <w:szCs w:val="22"/>
              </w:rPr>
            </w:pPr>
            <w:r>
              <w:rPr>
                <w:sz w:val="22"/>
                <w:szCs w:val="22"/>
              </w:rPr>
              <w:t xml:space="preserve">(1) </w:t>
            </w:r>
            <w:r w:rsidR="00A53BDE" w:rsidRPr="00A53BDE">
              <w:rPr>
                <w:sz w:val="22"/>
                <w:szCs w:val="22"/>
              </w:rPr>
              <w:t>Select a Program Area to Study</w:t>
            </w:r>
            <w:r w:rsidR="00A53BDE">
              <w:rPr>
                <w:sz w:val="22"/>
                <w:szCs w:val="22"/>
              </w:rPr>
              <w:t xml:space="preserve">, </w:t>
            </w:r>
            <w:r>
              <w:rPr>
                <w:sz w:val="22"/>
                <w:szCs w:val="22"/>
              </w:rPr>
              <w:t xml:space="preserve">(2) </w:t>
            </w:r>
            <w:r w:rsidR="006B2411" w:rsidRPr="006B2411">
              <w:rPr>
                <w:sz w:val="22"/>
                <w:szCs w:val="22"/>
              </w:rPr>
              <w:t>Identify a county and agent to research</w:t>
            </w:r>
            <w:r w:rsidR="006B2411">
              <w:rPr>
                <w:sz w:val="22"/>
                <w:szCs w:val="22"/>
              </w:rPr>
              <w:t xml:space="preserve">, </w:t>
            </w:r>
            <w:r>
              <w:rPr>
                <w:sz w:val="22"/>
                <w:szCs w:val="22"/>
              </w:rPr>
              <w:t xml:space="preserve">(3) </w:t>
            </w:r>
            <w:r w:rsidR="006B2411" w:rsidRPr="006B2411">
              <w:rPr>
                <w:sz w:val="22"/>
                <w:szCs w:val="22"/>
              </w:rPr>
              <w:t>Online research</w:t>
            </w:r>
          </w:p>
        </w:tc>
      </w:tr>
      <w:tr w:rsidR="00956937" w:rsidRPr="00B339FE" w14:paraId="5B6ABA30" w14:textId="77777777" w:rsidTr="00A53BDE">
        <w:tc>
          <w:tcPr>
            <w:tcW w:w="1705" w:type="dxa"/>
          </w:tcPr>
          <w:p w14:paraId="3703EE73" w14:textId="77777777" w:rsidR="00354AE3" w:rsidRDefault="003F2ED2" w:rsidP="003A23B1">
            <w:pPr>
              <w:rPr>
                <w:sz w:val="22"/>
                <w:szCs w:val="22"/>
              </w:rPr>
            </w:pPr>
            <w:r>
              <w:rPr>
                <w:sz w:val="22"/>
                <w:szCs w:val="22"/>
              </w:rPr>
              <w:t>5</w:t>
            </w:r>
          </w:p>
          <w:p w14:paraId="14DF9663" w14:textId="77777777" w:rsidR="003F2ED2" w:rsidRDefault="003F2ED2" w:rsidP="003A23B1">
            <w:pPr>
              <w:rPr>
                <w:sz w:val="22"/>
                <w:szCs w:val="22"/>
              </w:rPr>
            </w:pPr>
          </w:p>
          <w:p w14:paraId="23A2F9B3" w14:textId="50C01A15" w:rsidR="003F2ED2" w:rsidRPr="00B339FE" w:rsidRDefault="00184A48" w:rsidP="003A23B1">
            <w:pPr>
              <w:rPr>
                <w:sz w:val="22"/>
                <w:szCs w:val="22"/>
              </w:rPr>
            </w:pPr>
            <w:r>
              <w:rPr>
                <w:sz w:val="22"/>
                <w:szCs w:val="22"/>
              </w:rPr>
              <w:t>June 9-15</w:t>
            </w:r>
          </w:p>
        </w:tc>
        <w:tc>
          <w:tcPr>
            <w:tcW w:w="2070" w:type="dxa"/>
          </w:tcPr>
          <w:p w14:paraId="3E521DE5" w14:textId="7D75DB54" w:rsidR="00354AE3" w:rsidRPr="00B339FE" w:rsidRDefault="009B5E81" w:rsidP="00C212B7">
            <w:pPr>
              <w:rPr>
                <w:sz w:val="22"/>
                <w:szCs w:val="22"/>
              </w:rPr>
            </w:pPr>
            <w:r>
              <w:rPr>
                <w:sz w:val="22"/>
                <w:szCs w:val="22"/>
              </w:rPr>
              <w:t>Program Development</w:t>
            </w:r>
          </w:p>
        </w:tc>
        <w:tc>
          <w:tcPr>
            <w:tcW w:w="3600" w:type="dxa"/>
          </w:tcPr>
          <w:p w14:paraId="77C6EE51" w14:textId="5072336E" w:rsidR="00EB69BF" w:rsidRDefault="00EB69BF" w:rsidP="00EB69BF">
            <w:pPr>
              <w:rPr>
                <w:sz w:val="22"/>
                <w:szCs w:val="22"/>
              </w:rPr>
            </w:pPr>
            <w:r w:rsidRPr="00956937">
              <w:rPr>
                <w:b/>
                <w:bCs/>
                <w:sz w:val="22"/>
                <w:szCs w:val="22"/>
              </w:rPr>
              <w:t>Watch:</w:t>
            </w:r>
            <w:r>
              <w:rPr>
                <w:sz w:val="22"/>
                <w:szCs w:val="22"/>
              </w:rPr>
              <w:t xml:space="preserve"> </w:t>
            </w:r>
            <w:r w:rsidR="00065257">
              <w:rPr>
                <w:sz w:val="22"/>
                <w:szCs w:val="22"/>
              </w:rPr>
              <w:t xml:space="preserve">1 instructor introduction video, </w:t>
            </w:r>
            <w:r w:rsidR="00CF496E">
              <w:rPr>
                <w:sz w:val="22"/>
                <w:szCs w:val="22"/>
              </w:rPr>
              <w:t>1 content video</w:t>
            </w:r>
            <w:r w:rsidR="001951E8">
              <w:rPr>
                <w:sz w:val="22"/>
                <w:szCs w:val="22"/>
              </w:rPr>
              <w:t xml:space="preserve"> </w:t>
            </w:r>
          </w:p>
          <w:p w14:paraId="25B1A1CC" w14:textId="77777777" w:rsidR="00EB69BF" w:rsidRDefault="00EB69BF" w:rsidP="00EB69BF">
            <w:pPr>
              <w:rPr>
                <w:sz w:val="22"/>
                <w:szCs w:val="22"/>
              </w:rPr>
            </w:pPr>
          </w:p>
          <w:p w14:paraId="6F51BA2C" w14:textId="6CBF0F2E" w:rsidR="00354AE3" w:rsidRPr="00B339FE" w:rsidRDefault="00EB69BF" w:rsidP="00EB69BF">
            <w:pPr>
              <w:rPr>
                <w:sz w:val="22"/>
                <w:szCs w:val="22"/>
              </w:rPr>
            </w:pPr>
            <w:r w:rsidRPr="00956937">
              <w:rPr>
                <w:b/>
                <w:bCs/>
                <w:sz w:val="22"/>
                <w:szCs w:val="22"/>
              </w:rPr>
              <w:t>Read:</w:t>
            </w:r>
            <w:r>
              <w:rPr>
                <w:sz w:val="22"/>
                <w:szCs w:val="22"/>
              </w:rPr>
              <w:t xml:space="preserve"> Education Through Cooperative Extension – Chapter </w:t>
            </w:r>
            <w:r w:rsidR="00084D25">
              <w:rPr>
                <w:sz w:val="22"/>
                <w:szCs w:val="22"/>
              </w:rPr>
              <w:t>5, What is an Extension Program?</w:t>
            </w:r>
          </w:p>
        </w:tc>
        <w:tc>
          <w:tcPr>
            <w:tcW w:w="2016" w:type="dxa"/>
          </w:tcPr>
          <w:p w14:paraId="14515D89" w14:textId="77777777" w:rsidR="00177696" w:rsidRDefault="00177696" w:rsidP="00177696">
            <w:pPr>
              <w:rPr>
                <w:sz w:val="22"/>
                <w:szCs w:val="22"/>
              </w:rPr>
            </w:pPr>
            <w:proofErr w:type="spellStart"/>
            <w:r>
              <w:rPr>
                <w:sz w:val="22"/>
                <w:szCs w:val="22"/>
              </w:rPr>
              <w:t>Perusall</w:t>
            </w:r>
            <w:proofErr w:type="spellEnd"/>
            <w:r>
              <w:rPr>
                <w:sz w:val="22"/>
                <w:szCs w:val="22"/>
              </w:rPr>
              <w:t xml:space="preserve"> Reading Annotations</w:t>
            </w:r>
          </w:p>
          <w:p w14:paraId="6DCC52C8" w14:textId="77777777" w:rsidR="00177696" w:rsidRDefault="00177696" w:rsidP="00177696">
            <w:pPr>
              <w:rPr>
                <w:sz w:val="22"/>
                <w:szCs w:val="22"/>
              </w:rPr>
            </w:pPr>
          </w:p>
          <w:p w14:paraId="45177425" w14:textId="3FD82C8C" w:rsidR="00177696" w:rsidRPr="00A53BDE" w:rsidRDefault="00177696" w:rsidP="00177696">
            <w:pPr>
              <w:rPr>
                <w:sz w:val="22"/>
                <w:szCs w:val="22"/>
              </w:rPr>
            </w:pPr>
            <w:r w:rsidRPr="00A53BDE">
              <w:rPr>
                <w:sz w:val="22"/>
                <w:szCs w:val="22"/>
              </w:rPr>
              <w:t>Extension Program &amp; Agent Research</w:t>
            </w:r>
            <w:r>
              <w:rPr>
                <w:sz w:val="22"/>
                <w:szCs w:val="22"/>
              </w:rPr>
              <w:t xml:space="preserve"> – Part 2:</w:t>
            </w:r>
            <w:r w:rsidR="00F86A98">
              <w:rPr>
                <w:sz w:val="22"/>
                <w:szCs w:val="22"/>
              </w:rPr>
              <w:t xml:space="preserve"> (4) Contact the Extension agent you want to interview, (5) develop and submit your </w:t>
            </w:r>
            <w:r w:rsidR="00F86A98">
              <w:rPr>
                <w:sz w:val="22"/>
                <w:szCs w:val="22"/>
              </w:rPr>
              <w:lastRenderedPageBreak/>
              <w:t>interview guide draft</w:t>
            </w:r>
          </w:p>
          <w:p w14:paraId="2D601DFA" w14:textId="77777777" w:rsidR="00354AE3" w:rsidRPr="00B339FE" w:rsidRDefault="00354AE3" w:rsidP="006D5C76">
            <w:pPr>
              <w:rPr>
                <w:sz w:val="22"/>
                <w:szCs w:val="22"/>
              </w:rPr>
            </w:pPr>
          </w:p>
        </w:tc>
      </w:tr>
      <w:tr w:rsidR="00956937" w:rsidRPr="00B339FE" w14:paraId="1C72AAC6" w14:textId="77777777" w:rsidTr="00A53BDE">
        <w:tc>
          <w:tcPr>
            <w:tcW w:w="1705" w:type="dxa"/>
          </w:tcPr>
          <w:p w14:paraId="246DA859" w14:textId="77777777" w:rsidR="00354AE3" w:rsidRDefault="00184A48" w:rsidP="003A23B1">
            <w:pPr>
              <w:rPr>
                <w:sz w:val="22"/>
                <w:szCs w:val="22"/>
              </w:rPr>
            </w:pPr>
            <w:r>
              <w:rPr>
                <w:sz w:val="22"/>
                <w:szCs w:val="22"/>
              </w:rPr>
              <w:lastRenderedPageBreak/>
              <w:t>6</w:t>
            </w:r>
          </w:p>
          <w:p w14:paraId="3ACFA493" w14:textId="77777777" w:rsidR="00184A48" w:rsidRDefault="00184A48" w:rsidP="003A23B1">
            <w:pPr>
              <w:rPr>
                <w:sz w:val="22"/>
                <w:szCs w:val="22"/>
              </w:rPr>
            </w:pPr>
          </w:p>
          <w:p w14:paraId="0937CDC3" w14:textId="26F598C7" w:rsidR="00184A48" w:rsidRPr="00B339FE" w:rsidRDefault="00184A48" w:rsidP="003A23B1">
            <w:pPr>
              <w:rPr>
                <w:sz w:val="22"/>
                <w:szCs w:val="22"/>
              </w:rPr>
            </w:pPr>
            <w:r>
              <w:rPr>
                <w:sz w:val="22"/>
                <w:szCs w:val="22"/>
              </w:rPr>
              <w:t>June 16-22</w:t>
            </w:r>
          </w:p>
        </w:tc>
        <w:tc>
          <w:tcPr>
            <w:tcW w:w="2070" w:type="dxa"/>
          </w:tcPr>
          <w:p w14:paraId="3CDD6FE2" w14:textId="3B118628" w:rsidR="00354AE3" w:rsidRPr="00B339FE" w:rsidRDefault="00FF4A0E" w:rsidP="00C212B7">
            <w:pPr>
              <w:rPr>
                <w:sz w:val="22"/>
                <w:szCs w:val="22"/>
              </w:rPr>
            </w:pPr>
            <w:r>
              <w:rPr>
                <w:sz w:val="22"/>
                <w:szCs w:val="22"/>
              </w:rPr>
              <w:t>Program Delivery</w:t>
            </w:r>
          </w:p>
        </w:tc>
        <w:tc>
          <w:tcPr>
            <w:tcW w:w="3600" w:type="dxa"/>
          </w:tcPr>
          <w:p w14:paraId="66C4068A" w14:textId="06F67909" w:rsidR="00EB69BF" w:rsidRDefault="00EB69BF" w:rsidP="00EB69BF">
            <w:pPr>
              <w:rPr>
                <w:sz w:val="22"/>
                <w:szCs w:val="22"/>
              </w:rPr>
            </w:pPr>
            <w:r w:rsidRPr="00956937">
              <w:rPr>
                <w:b/>
                <w:bCs/>
                <w:sz w:val="22"/>
                <w:szCs w:val="22"/>
              </w:rPr>
              <w:t>Watch:</w:t>
            </w:r>
            <w:r>
              <w:rPr>
                <w:sz w:val="22"/>
                <w:szCs w:val="22"/>
              </w:rPr>
              <w:t xml:space="preserve"> </w:t>
            </w:r>
            <w:r w:rsidR="00065257">
              <w:rPr>
                <w:sz w:val="22"/>
                <w:szCs w:val="22"/>
              </w:rPr>
              <w:t>1 instructor introduction video</w:t>
            </w:r>
          </w:p>
          <w:p w14:paraId="093BCA35" w14:textId="77777777" w:rsidR="00EB69BF" w:rsidRDefault="00EB69BF" w:rsidP="00EB69BF">
            <w:pPr>
              <w:rPr>
                <w:sz w:val="22"/>
                <w:szCs w:val="22"/>
              </w:rPr>
            </w:pPr>
          </w:p>
          <w:p w14:paraId="1619F3DE" w14:textId="654C815E" w:rsidR="00354AE3" w:rsidRPr="00B339FE" w:rsidRDefault="00EB69BF" w:rsidP="00EB69BF">
            <w:pPr>
              <w:rPr>
                <w:sz w:val="22"/>
                <w:szCs w:val="22"/>
              </w:rPr>
            </w:pPr>
            <w:r w:rsidRPr="00956937">
              <w:rPr>
                <w:b/>
                <w:bCs/>
                <w:sz w:val="22"/>
                <w:szCs w:val="22"/>
              </w:rPr>
              <w:t>Read:</w:t>
            </w:r>
            <w:r>
              <w:rPr>
                <w:sz w:val="22"/>
                <w:szCs w:val="22"/>
              </w:rPr>
              <w:t xml:space="preserve"> Education Through Cooperative Extension – Chapter</w:t>
            </w:r>
            <w:r w:rsidR="00A40835">
              <w:rPr>
                <w:sz w:val="22"/>
                <w:szCs w:val="22"/>
              </w:rPr>
              <w:t xml:space="preserve"> 6, Presenting Workshops to Adults, Culturally Responsive Teaching, </w:t>
            </w:r>
            <w:r w:rsidR="00EF3FFF">
              <w:rPr>
                <w:sz w:val="22"/>
                <w:szCs w:val="22"/>
              </w:rPr>
              <w:t>Ag Extension Agents’ Perceptions of Effective Teaching Strategies</w:t>
            </w:r>
          </w:p>
        </w:tc>
        <w:tc>
          <w:tcPr>
            <w:tcW w:w="2016" w:type="dxa"/>
          </w:tcPr>
          <w:p w14:paraId="224AA172" w14:textId="77777777" w:rsidR="005B0F91" w:rsidRDefault="005B0F91" w:rsidP="005B0F91">
            <w:pPr>
              <w:rPr>
                <w:sz w:val="22"/>
                <w:szCs w:val="22"/>
              </w:rPr>
            </w:pPr>
            <w:r>
              <w:rPr>
                <w:sz w:val="22"/>
                <w:szCs w:val="22"/>
              </w:rPr>
              <w:t>Summary Discussion Board Submission</w:t>
            </w:r>
          </w:p>
          <w:p w14:paraId="4C8841A1" w14:textId="77777777" w:rsidR="005B0F91" w:rsidRDefault="005B0F91" w:rsidP="006D5C76">
            <w:pPr>
              <w:rPr>
                <w:sz w:val="22"/>
                <w:szCs w:val="22"/>
              </w:rPr>
            </w:pPr>
          </w:p>
          <w:p w14:paraId="40910624" w14:textId="77777777" w:rsidR="00354AE3" w:rsidRDefault="00EF3FFF" w:rsidP="006D5C76">
            <w:pPr>
              <w:rPr>
                <w:sz w:val="22"/>
                <w:szCs w:val="22"/>
              </w:rPr>
            </w:pPr>
            <w:proofErr w:type="spellStart"/>
            <w:r>
              <w:rPr>
                <w:sz w:val="22"/>
                <w:szCs w:val="22"/>
              </w:rPr>
              <w:t>Perusall</w:t>
            </w:r>
            <w:proofErr w:type="spellEnd"/>
            <w:r>
              <w:rPr>
                <w:sz w:val="22"/>
                <w:szCs w:val="22"/>
              </w:rPr>
              <w:t xml:space="preserve"> Reading Annotations</w:t>
            </w:r>
          </w:p>
          <w:p w14:paraId="6205B3EA" w14:textId="77777777" w:rsidR="005B0F91" w:rsidRDefault="005B0F91" w:rsidP="006D5C76">
            <w:pPr>
              <w:rPr>
                <w:sz w:val="22"/>
                <w:szCs w:val="22"/>
              </w:rPr>
            </w:pPr>
          </w:p>
          <w:p w14:paraId="7CAD390D" w14:textId="1029F68C" w:rsidR="005B0F91" w:rsidRPr="00B339FE" w:rsidRDefault="005B0F91" w:rsidP="006D5C76">
            <w:pPr>
              <w:rPr>
                <w:sz w:val="22"/>
                <w:szCs w:val="22"/>
              </w:rPr>
            </w:pPr>
            <w:r>
              <w:rPr>
                <w:sz w:val="22"/>
                <w:szCs w:val="22"/>
              </w:rPr>
              <w:t>Index of Learning Styles Questionnaire</w:t>
            </w:r>
          </w:p>
        </w:tc>
      </w:tr>
      <w:tr w:rsidR="005B0F91" w:rsidRPr="00B339FE" w14:paraId="7EBB4B42" w14:textId="77777777" w:rsidTr="005B0F91">
        <w:tc>
          <w:tcPr>
            <w:tcW w:w="1705" w:type="dxa"/>
            <w:shd w:val="clear" w:color="auto" w:fill="BFBFBF" w:themeFill="background1" w:themeFillShade="BF"/>
          </w:tcPr>
          <w:p w14:paraId="0FAE4B82" w14:textId="77777777" w:rsidR="005B0F91" w:rsidRDefault="005B0F91" w:rsidP="003A23B1">
            <w:pPr>
              <w:rPr>
                <w:sz w:val="22"/>
                <w:szCs w:val="22"/>
              </w:rPr>
            </w:pPr>
            <w:r>
              <w:rPr>
                <w:sz w:val="22"/>
                <w:szCs w:val="22"/>
              </w:rPr>
              <w:t>7</w:t>
            </w:r>
          </w:p>
          <w:p w14:paraId="2F3AA02F" w14:textId="77777777" w:rsidR="005B0F91" w:rsidRDefault="005B0F91" w:rsidP="003A23B1">
            <w:pPr>
              <w:rPr>
                <w:sz w:val="22"/>
                <w:szCs w:val="22"/>
              </w:rPr>
            </w:pPr>
          </w:p>
          <w:p w14:paraId="7CB83D3A" w14:textId="7A783BC6" w:rsidR="005B0F91" w:rsidRPr="00B339FE" w:rsidRDefault="005B0F91" w:rsidP="003A23B1">
            <w:pPr>
              <w:rPr>
                <w:sz w:val="22"/>
                <w:szCs w:val="22"/>
              </w:rPr>
            </w:pPr>
            <w:r>
              <w:rPr>
                <w:sz w:val="22"/>
                <w:szCs w:val="22"/>
              </w:rPr>
              <w:t>June 23-29</w:t>
            </w:r>
          </w:p>
        </w:tc>
        <w:tc>
          <w:tcPr>
            <w:tcW w:w="7686" w:type="dxa"/>
            <w:gridSpan w:val="3"/>
            <w:shd w:val="clear" w:color="auto" w:fill="BFBFBF" w:themeFill="background1" w:themeFillShade="BF"/>
            <w:vAlign w:val="center"/>
          </w:tcPr>
          <w:p w14:paraId="0D1521B8" w14:textId="1D22FC23" w:rsidR="005B0F91" w:rsidRPr="00B339FE" w:rsidRDefault="005B0F91" w:rsidP="005B0F91">
            <w:pPr>
              <w:rPr>
                <w:sz w:val="22"/>
                <w:szCs w:val="22"/>
              </w:rPr>
            </w:pPr>
            <w:r>
              <w:rPr>
                <w:sz w:val="22"/>
                <w:szCs w:val="22"/>
              </w:rPr>
              <w:t>SUMMER BREAK</w:t>
            </w:r>
          </w:p>
        </w:tc>
      </w:tr>
      <w:tr w:rsidR="00956937" w:rsidRPr="00B339FE" w14:paraId="3AF09E8B" w14:textId="77777777" w:rsidTr="00A53BDE">
        <w:tc>
          <w:tcPr>
            <w:tcW w:w="1705" w:type="dxa"/>
          </w:tcPr>
          <w:p w14:paraId="429F15C1" w14:textId="77777777" w:rsidR="00354AE3" w:rsidRDefault="00184A48" w:rsidP="003A23B1">
            <w:pPr>
              <w:rPr>
                <w:sz w:val="22"/>
                <w:szCs w:val="22"/>
              </w:rPr>
            </w:pPr>
            <w:r>
              <w:rPr>
                <w:sz w:val="22"/>
                <w:szCs w:val="22"/>
              </w:rPr>
              <w:t>8</w:t>
            </w:r>
          </w:p>
          <w:p w14:paraId="17E21D61" w14:textId="77777777" w:rsidR="00184A48" w:rsidRDefault="00184A48" w:rsidP="003A23B1">
            <w:pPr>
              <w:rPr>
                <w:sz w:val="22"/>
                <w:szCs w:val="22"/>
              </w:rPr>
            </w:pPr>
          </w:p>
          <w:p w14:paraId="32839DE5" w14:textId="43E6C56E" w:rsidR="00184A48" w:rsidRPr="00B339FE" w:rsidRDefault="00184A48" w:rsidP="003A23B1">
            <w:pPr>
              <w:rPr>
                <w:sz w:val="22"/>
                <w:szCs w:val="22"/>
              </w:rPr>
            </w:pPr>
            <w:r>
              <w:rPr>
                <w:sz w:val="22"/>
                <w:szCs w:val="22"/>
              </w:rPr>
              <w:t>June 30-July 6</w:t>
            </w:r>
          </w:p>
        </w:tc>
        <w:tc>
          <w:tcPr>
            <w:tcW w:w="2070" w:type="dxa"/>
          </w:tcPr>
          <w:p w14:paraId="7E4D1BE6" w14:textId="14ACFA6B" w:rsidR="00354AE3" w:rsidRPr="00B339FE" w:rsidRDefault="00A657DA" w:rsidP="00C212B7">
            <w:pPr>
              <w:rPr>
                <w:sz w:val="22"/>
                <w:szCs w:val="22"/>
              </w:rPr>
            </w:pPr>
            <w:r>
              <w:rPr>
                <w:sz w:val="22"/>
                <w:szCs w:val="22"/>
              </w:rPr>
              <w:t>Delivery Methods</w:t>
            </w:r>
          </w:p>
        </w:tc>
        <w:tc>
          <w:tcPr>
            <w:tcW w:w="3600" w:type="dxa"/>
          </w:tcPr>
          <w:p w14:paraId="3396AF9F" w14:textId="671DAA2C" w:rsidR="00EB69BF" w:rsidRDefault="00EB69BF" w:rsidP="00EB69BF">
            <w:pPr>
              <w:rPr>
                <w:sz w:val="22"/>
                <w:szCs w:val="22"/>
              </w:rPr>
            </w:pPr>
            <w:r w:rsidRPr="00956937">
              <w:rPr>
                <w:b/>
                <w:bCs/>
                <w:sz w:val="22"/>
                <w:szCs w:val="22"/>
              </w:rPr>
              <w:t>Watch:</w:t>
            </w:r>
            <w:r>
              <w:rPr>
                <w:sz w:val="22"/>
                <w:szCs w:val="22"/>
              </w:rPr>
              <w:t xml:space="preserve"> </w:t>
            </w:r>
            <w:r w:rsidR="00065257">
              <w:rPr>
                <w:sz w:val="22"/>
                <w:szCs w:val="22"/>
              </w:rPr>
              <w:t xml:space="preserve">1 instructor introduction video, </w:t>
            </w:r>
            <w:r w:rsidR="00CF496E">
              <w:rPr>
                <w:sz w:val="22"/>
                <w:szCs w:val="22"/>
              </w:rPr>
              <w:t>2 content videos</w:t>
            </w:r>
          </w:p>
          <w:p w14:paraId="36DC28A0" w14:textId="77777777" w:rsidR="00EB69BF" w:rsidRDefault="00EB69BF" w:rsidP="00EB69BF">
            <w:pPr>
              <w:rPr>
                <w:sz w:val="22"/>
                <w:szCs w:val="22"/>
              </w:rPr>
            </w:pPr>
          </w:p>
          <w:p w14:paraId="6F345238" w14:textId="18A7A982" w:rsidR="00354AE3" w:rsidRPr="00B339FE" w:rsidRDefault="00EB69BF" w:rsidP="00EB69BF">
            <w:pPr>
              <w:rPr>
                <w:sz w:val="22"/>
                <w:szCs w:val="22"/>
              </w:rPr>
            </w:pPr>
            <w:r w:rsidRPr="00956937">
              <w:rPr>
                <w:b/>
                <w:bCs/>
                <w:sz w:val="22"/>
                <w:szCs w:val="22"/>
              </w:rPr>
              <w:t>Read:</w:t>
            </w:r>
            <w:r>
              <w:rPr>
                <w:sz w:val="22"/>
                <w:szCs w:val="22"/>
              </w:rPr>
              <w:t xml:space="preserve"> Education Through Cooperative Extension – Chapter</w:t>
            </w:r>
            <w:r w:rsidR="00E2315B">
              <w:rPr>
                <w:sz w:val="22"/>
                <w:szCs w:val="22"/>
              </w:rPr>
              <w:t xml:space="preserve"> 7, </w:t>
            </w:r>
            <w:r w:rsidR="00B704DC">
              <w:rPr>
                <w:sz w:val="22"/>
                <w:szCs w:val="22"/>
              </w:rPr>
              <w:t>Education and Facilitation Methods for Extension, Effective use of Field Trips in Educational Programming, Educators or Facilitators?</w:t>
            </w:r>
          </w:p>
        </w:tc>
        <w:tc>
          <w:tcPr>
            <w:tcW w:w="2016" w:type="dxa"/>
          </w:tcPr>
          <w:p w14:paraId="63EE5100" w14:textId="77777777" w:rsidR="00E2315B" w:rsidRDefault="00E2315B" w:rsidP="00E2315B">
            <w:pPr>
              <w:rPr>
                <w:sz w:val="22"/>
                <w:szCs w:val="22"/>
              </w:rPr>
            </w:pPr>
            <w:r>
              <w:rPr>
                <w:sz w:val="22"/>
                <w:szCs w:val="22"/>
              </w:rPr>
              <w:t>Summary Discussion Board Submission</w:t>
            </w:r>
          </w:p>
          <w:p w14:paraId="48A6652F" w14:textId="77777777" w:rsidR="00E2315B" w:rsidRDefault="00E2315B" w:rsidP="00E2315B">
            <w:pPr>
              <w:rPr>
                <w:sz w:val="22"/>
                <w:szCs w:val="22"/>
              </w:rPr>
            </w:pPr>
          </w:p>
          <w:p w14:paraId="3284A367" w14:textId="77777777" w:rsidR="00E2315B" w:rsidRDefault="00E2315B" w:rsidP="00E2315B">
            <w:pPr>
              <w:rPr>
                <w:sz w:val="22"/>
                <w:szCs w:val="22"/>
              </w:rPr>
            </w:pPr>
            <w:proofErr w:type="spellStart"/>
            <w:r>
              <w:rPr>
                <w:sz w:val="22"/>
                <w:szCs w:val="22"/>
              </w:rPr>
              <w:t>Perusall</w:t>
            </w:r>
            <w:proofErr w:type="spellEnd"/>
            <w:r>
              <w:rPr>
                <w:sz w:val="22"/>
                <w:szCs w:val="22"/>
              </w:rPr>
              <w:t xml:space="preserve"> Reading Annotations</w:t>
            </w:r>
          </w:p>
          <w:p w14:paraId="45431E5D" w14:textId="77777777" w:rsidR="00354AE3" w:rsidRPr="00B339FE" w:rsidRDefault="00354AE3" w:rsidP="006D5C76">
            <w:pPr>
              <w:rPr>
                <w:sz w:val="22"/>
                <w:szCs w:val="22"/>
              </w:rPr>
            </w:pPr>
          </w:p>
        </w:tc>
      </w:tr>
      <w:tr w:rsidR="00956937" w:rsidRPr="00B339FE" w14:paraId="5208F968" w14:textId="77777777" w:rsidTr="00A53BDE">
        <w:tc>
          <w:tcPr>
            <w:tcW w:w="1705" w:type="dxa"/>
          </w:tcPr>
          <w:p w14:paraId="3F7416FA" w14:textId="77777777" w:rsidR="00354AE3" w:rsidRDefault="00184A48" w:rsidP="003A23B1">
            <w:pPr>
              <w:rPr>
                <w:sz w:val="22"/>
                <w:szCs w:val="22"/>
              </w:rPr>
            </w:pPr>
            <w:r>
              <w:rPr>
                <w:sz w:val="22"/>
                <w:szCs w:val="22"/>
              </w:rPr>
              <w:t>9</w:t>
            </w:r>
          </w:p>
          <w:p w14:paraId="65573390" w14:textId="77777777" w:rsidR="00184A48" w:rsidRDefault="00184A48" w:rsidP="003A23B1">
            <w:pPr>
              <w:rPr>
                <w:sz w:val="22"/>
                <w:szCs w:val="22"/>
              </w:rPr>
            </w:pPr>
          </w:p>
          <w:p w14:paraId="32D47576" w14:textId="5E30C8DC" w:rsidR="00184A48" w:rsidRPr="00B339FE" w:rsidRDefault="003F64FA" w:rsidP="003A23B1">
            <w:pPr>
              <w:rPr>
                <w:sz w:val="22"/>
                <w:szCs w:val="22"/>
              </w:rPr>
            </w:pPr>
            <w:r>
              <w:rPr>
                <w:sz w:val="22"/>
                <w:szCs w:val="22"/>
              </w:rPr>
              <w:t>July 7-13</w:t>
            </w:r>
          </w:p>
        </w:tc>
        <w:tc>
          <w:tcPr>
            <w:tcW w:w="2070" w:type="dxa"/>
          </w:tcPr>
          <w:p w14:paraId="1BAB0BA8" w14:textId="335F11B0" w:rsidR="00354AE3" w:rsidRPr="00B339FE" w:rsidRDefault="00B704DC" w:rsidP="00C212B7">
            <w:pPr>
              <w:rPr>
                <w:sz w:val="22"/>
                <w:szCs w:val="22"/>
              </w:rPr>
            </w:pPr>
            <w:r>
              <w:rPr>
                <w:sz w:val="22"/>
                <w:szCs w:val="22"/>
              </w:rPr>
              <w:t>Evaluation</w:t>
            </w:r>
          </w:p>
        </w:tc>
        <w:tc>
          <w:tcPr>
            <w:tcW w:w="3600" w:type="dxa"/>
          </w:tcPr>
          <w:p w14:paraId="7CC3253F" w14:textId="077E4F70" w:rsidR="00EF53AB" w:rsidRDefault="00EF53AB" w:rsidP="00EF53AB">
            <w:pPr>
              <w:rPr>
                <w:sz w:val="22"/>
                <w:szCs w:val="22"/>
              </w:rPr>
            </w:pPr>
            <w:r w:rsidRPr="00956937">
              <w:rPr>
                <w:b/>
                <w:bCs/>
                <w:sz w:val="22"/>
                <w:szCs w:val="22"/>
              </w:rPr>
              <w:t>Watch:</w:t>
            </w:r>
            <w:r>
              <w:rPr>
                <w:sz w:val="22"/>
                <w:szCs w:val="22"/>
              </w:rPr>
              <w:t xml:space="preserve"> </w:t>
            </w:r>
            <w:r w:rsidR="00065257">
              <w:rPr>
                <w:sz w:val="22"/>
                <w:szCs w:val="22"/>
              </w:rPr>
              <w:t>1 instructor introduction video</w:t>
            </w:r>
            <w:r w:rsidR="00B704DC">
              <w:rPr>
                <w:sz w:val="22"/>
                <w:szCs w:val="22"/>
              </w:rPr>
              <w:t xml:space="preserve">, </w:t>
            </w:r>
            <w:r w:rsidR="00CF496E">
              <w:rPr>
                <w:sz w:val="22"/>
                <w:szCs w:val="22"/>
              </w:rPr>
              <w:t>1 content video</w:t>
            </w:r>
          </w:p>
          <w:p w14:paraId="6578E2FC" w14:textId="77777777" w:rsidR="00EF53AB" w:rsidRDefault="00EF53AB" w:rsidP="00EF53AB">
            <w:pPr>
              <w:rPr>
                <w:sz w:val="22"/>
                <w:szCs w:val="22"/>
              </w:rPr>
            </w:pPr>
          </w:p>
          <w:p w14:paraId="0BEAF311" w14:textId="2127DD7C" w:rsidR="00354AE3" w:rsidRPr="00B339FE" w:rsidRDefault="00EF53AB" w:rsidP="00EF53AB">
            <w:pPr>
              <w:rPr>
                <w:sz w:val="22"/>
                <w:szCs w:val="22"/>
              </w:rPr>
            </w:pPr>
            <w:r w:rsidRPr="00956937">
              <w:rPr>
                <w:b/>
                <w:bCs/>
                <w:sz w:val="22"/>
                <w:szCs w:val="22"/>
              </w:rPr>
              <w:t>Read:</w:t>
            </w:r>
            <w:r>
              <w:rPr>
                <w:sz w:val="22"/>
                <w:szCs w:val="22"/>
              </w:rPr>
              <w:t xml:space="preserve"> Education Through Cooperative Extension – Chapter</w:t>
            </w:r>
            <w:r w:rsidR="00B704DC">
              <w:rPr>
                <w:sz w:val="22"/>
                <w:szCs w:val="22"/>
              </w:rPr>
              <w:t xml:space="preserve"> 8, Using the TOP Model to Measure Program Performance, </w:t>
            </w:r>
            <w:r w:rsidR="00FA59BB">
              <w:rPr>
                <w:sz w:val="22"/>
                <w:szCs w:val="22"/>
              </w:rPr>
              <w:t>Key Facts and Key Resources for Program Evaluation</w:t>
            </w:r>
          </w:p>
        </w:tc>
        <w:tc>
          <w:tcPr>
            <w:tcW w:w="2016" w:type="dxa"/>
          </w:tcPr>
          <w:p w14:paraId="7DA1D057" w14:textId="77777777" w:rsidR="00FA59BB" w:rsidRDefault="00FA59BB" w:rsidP="00FA59BB">
            <w:pPr>
              <w:rPr>
                <w:sz w:val="22"/>
                <w:szCs w:val="22"/>
              </w:rPr>
            </w:pPr>
            <w:r>
              <w:rPr>
                <w:sz w:val="22"/>
                <w:szCs w:val="22"/>
              </w:rPr>
              <w:t>Summary Discussion Board Submission</w:t>
            </w:r>
          </w:p>
          <w:p w14:paraId="43C2972F" w14:textId="77777777" w:rsidR="00FA59BB" w:rsidRDefault="00FA59BB" w:rsidP="00FA59BB">
            <w:pPr>
              <w:rPr>
                <w:sz w:val="22"/>
                <w:szCs w:val="22"/>
              </w:rPr>
            </w:pPr>
          </w:p>
          <w:p w14:paraId="1B2ED066" w14:textId="77777777" w:rsidR="00FA59BB" w:rsidRDefault="00FA59BB" w:rsidP="00FA59BB">
            <w:pPr>
              <w:rPr>
                <w:sz w:val="22"/>
                <w:szCs w:val="22"/>
              </w:rPr>
            </w:pPr>
            <w:proofErr w:type="spellStart"/>
            <w:r>
              <w:rPr>
                <w:sz w:val="22"/>
                <w:szCs w:val="22"/>
              </w:rPr>
              <w:t>Perusall</w:t>
            </w:r>
            <w:proofErr w:type="spellEnd"/>
            <w:r>
              <w:rPr>
                <w:sz w:val="22"/>
                <w:szCs w:val="22"/>
              </w:rPr>
              <w:t xml:space="preserve"> Reading Annotations</w:t>
            </w:r>
          </w:p>
          <w:p w14:paraId="2B29C676" w14:textId="77777777" w:rsidR="00354AE3" w:rsidRDefault="00354AE3" w:rsidP="006D5C76">
            <w:pPr>
              <w:rPr>
                <w:sz w:val="22"/>
                <w:szCs w:val="22"/>
              </w:rPr>
            </w:pPr>
          </w:p>
          <w:p w14:paraId="4F7B8E25" w14:textId="79756B8D" w:rsidR="0050603F" w:rsidRPr="00B339FE" w:rsidRDefault="0050603F" w:rsidP="006D5C76">
            <w:pPr>
              <w:rPr>
                <w:sz w:val="22"/>
                <w:szCs w:val="22"/>
              </w:rPr>
            </w:pPr>
            <w:r w:rsidRPr="00A53BDE">
              <w:rPr>
                <w:sz w:val="22"/>
                <w:szCs w:val="22"/>
              </w:rPr>
              <w:t>Extension Program &amp; Agent Research</w:t>
            </w:r>
            <w:r>
              <w:rPr>
                <w:sz w:val="22"/>
                <w:szCs w:val="22"/>
              </w:rPr>
              <w:t xml:space="preserve"> – Part 3: </w:t>
            </w:r>
            <w:r w:rsidR="00D031C5">
              <w:rPr>
                <w:sz w:val="22"/>
                <w:szCs w:val="22"/>
              </w:rPr>
              <w:t>(6) Interview</w:t>
            </w:r>
            <w:r w:rsidR="00375F8C">
              <w:rPr>
                <w:sz w:val="22"/>
                <w:szCs w:val="22"/>
              </w:rPr>
              <w:t>, (7) Reflection</w:t>
            </w:r>
          </w:p>
        </w:tc>
      </w:tr>
      <w:tr w:rsidR="00956937" w:rsidRPr="00B339FE" w14:paraId="23BB11DB" w14:textId="77777777" w:rsidTr="00A53BDE">
        <w:tc>
          <w:tcPr>
            <w:tcW w:w="1705" w:type="dxa"/>
          </w:tcPr>
          <w:p w14:paraId="5A074DAA" w14:textId="77777777" w:rsidR="00354AE3" w:rsidRDefault="003F64FA" w:rsidP="003A23B1">
            <w:pPr>
              <w:rPr>
                <w:sz w:val="22"/>
                <w:szCs w:val="22"/>
              </w:rPr>
            </w:pPr>
            <w:r>
              <w:rPr>
                <w:sz w:val="22"/>
                <w:szCs w:val="22"/>
              </w:rPr>
              <w:t>10</w:t>
            </w:r>
          </w:p>
          <w:p w14:paraId="2E8C000A" w14:textId="77777777" w:rsidR="003F64FA" w:rsidRDefault="003F64FA" w:rsidP="003A23B1">
            <w:pPr>
              <w:rPr>
                <w:sz w:val="22"/>
                <w:szCs w:val="22"/>
              </w:rPr>
            </w:pPr>
          </w:p>
          <w:p w14:paraId="692BCDDE" w14:textId="1F4EAFBA" w:rsidR="003F64FA" w:rsidRPr="00B339FE" w:rsidRDefault="003F64FA" w:rsidP="003A23B1">
            <w:pPr>
              <w:rPr>
                <w:sz w:val="22"/>
                <w:szCs w:val="22"/>
              </w:rPr>
            </w:pPr>
            <w:r>
              <w:rPr>
                <w:sz w:val="22"/>
                <w:szCs w:val="22"/>
              </w:rPr>
              <w:t>July 14-20</w:t>
            </w:r>
          </w:p>
        </w:tc>
        <w:tc>
          <w:tcPr>
            <w:tcW w:w="2070" w:type="dxa"/>
          </w:tcPr>
          <w:p w14:paraId="5085B84E" w14:textId="249D1A35" w:rsidR="00354AE3" w:rsidRPr="00B339FE" w:rsidRDefault="002A6C28" w:rsidP="00C212B7">
            <w:pPr>
              <w:rPr>
                <w:sz w:val="22"/>
                <w:szCs w:val="22"/>
              </w:rPr>
            </w:pPr>
            <w:r>
              <w:rPr>
                <w:sz w:val="22"/>
                <w:szCs w:val="22"/>
              </w:rPr>
              <w:t>Management of Volunteer Programs</w:t>
            </w:r>
          </w:p>
        </w:tc>
        <w:tc>
          <w:tcPr>
            <w:tcW w:w="3600" w:type="dxa"/>
          </w:tcPr>
          <w:p w14:paraId="64328D1B" w14:textId="671DBD14" w:rsidR="00EF53AB" w:rsidRDefault="00EF53AB" w:rsidP="00EF53AB">
            <w:pPr>
              <w:rPr>
                <w:sz w:val="22"/>
                <w:szCs w:val="22"/>
              </w:rPr>
            </w:pPr>
            <w:r w:rsidRPr="00956937">
              <w:rPr>
                <w:b/>
                <w:bCs/>
                <w:sz w:val="22"/>
                <w:szCs w:val="22"/>
              </w:rPr>
              <w:t>Watch:</w:t>
            </w:r>
            <w:r>
              <w:rPr>
                <w:sz w:val="22"/>
                <w:szCs w:val="22"/>
              </w:rPr>
              <w:t xml:space="preserve"> </w:t>
            </w:r>
            <w:r w:rsidR="00065257">
              <w:rPr>
                <w:sz w:val="22"/>
                <w:szCs w:val="22"/>
              </w:rPr>
              <w:t>1 instructor introduction video</w:t>
            </w:r>
            <w:r w:rsidR="00CF496E">
              <w:rPr>
                <w:sz w:val="22"/>
                <w:szCs w:val="22"/>
              </w:rPr>
              <w:t xml:space="preserve">, </w:t>
            </w:r>
            <w:r w:rsidR="00D47874">
              <w:rPr>
                <w:sz w:val="22"/>
                <w:szCs w:val="22"/>
              </w:rPr>
              <w:t>4 content videos</w:t>
            </w:r>
          </w:p>
          <w:p w14:paraId="025C228C" w14:textId="77777777" w:rsidR="00EF53AB" w:rsidRDefault="00EF53AB" w:rsidP="00EF53AB">
            <w:pPr>
              <w:rPr>
                <w:sz w:val="22"/>
                <w:szCs w:val="22"/>
              </w:rPr>
            </w:pPr>
          </w:p>
          <w:p w14:paraId="34FC6F70" w14:textId="20D91D6D" w:rsidR="00354AE3" w:rsidRPr="00B339FE" w:rsidRDefault="00EF53AB" w:rsidP="00EF53AB">
            <w:pPr>
              <w:rPr>
                <w:sz w:val="22"/>
                <w:szCs w:val="22"/>
              </w:rPr>
            </w:pPr>
            <w:r w:rsidRPr="00956937">
              <w:rPr>
                <w:b/>
                <w:bCs/>
                <w:sz w:val="22"/>
                <w:szCs w:val="22"/>
              </w:rPr>
              <w:t>Read:</w:t>
            </w:r>
            <w:r>
              <w:rPr>
                <w:sz w:val="22"/>
                <w:szCs w:val="22"/>
              </w:rPr>
              <w:t xml:space="preserve"> Education Through Cooperative Extension – Chapter</w:t>
            </w:r>
            <w:r w:rsidR="00D47874">
              <w:rPr>
                <w:sz w:val="22"/>
                <w:szCs w:val="22"/>
              </w:rPr>
              <w:t xml:space="preserve"> 9, Understanding Volunteer Management in 4-H</w:t>
            </w:r>
          </w:p>
        </w:tc>
        <w:tc>
          <w:tcPr>
            <w:tcW w:w="2016" w:type="dxa"/>
          </w:tcPr>
          <w:p w14:paraId="468E74B3" w14:textId="77777777" w:rsidR="002A6C28" w:rsidRDefault="002A6C28" w:rsidP="002A6C28">
            <w:pPr>
              <w:rPr>
                <w:sz w:val="22"/>
                <w:szCs w:val="22"/>
              </w:rPr>
            </w:pPr>
            <w:r>
              <w:rPr>
                <w:sz w:val="22"/>
                <w:szCs w:val="22"/>
              </w:rPr>
              <w:t>Summary Discussion Board Submission</w:t>
            </w:r>
          </w:p>
          <w:p w14:paraId="7FFFA542" w14:textId="77777777" w:rsidR="00354AE3" w:rsidRDefault="00354AE3" w:rsidP="006D5C76">
            <w:pPr>
              <w:rPr>
                <w:sz w:val="22"/>
                <w:szCs w:val="22"/>
              </w:rPr>
            </w:pPr>
          </w:p>
          <w:p w14:paraId="0D73D9D4" w14:textId="77777777" w:rsidR="00D47874" w:rsidRDefault="00D47874" w:rsidP="00D47874">
            <w:pPr>
              <w:rPr>
                <w:sz w:val="22"/>
                <w:szCs w:val="22"/>
              </w:rPr>
            </w:pPr>
            <w:proofErr w:type="spellStart"/>
            <w:r>
              <w:rPr>
                <w:sz w:val="22"/>
                <w:szCs w:val="22"/>
              </w:rPr>
              <w:t>Perusall</w:t>
            </w:r>
            <w:proofErr w:type="spellEnd"/>
            <w:r>
              <w:rPr>
                <w:sz w:val="22"/>
                <w:szCs w:val="22"/>
              </w:rPr>
              <w:t xml:space="preserve"> Reading Annotations</w:t>
            </w:r>
          </w:p>
          <w:p w14:paraId="534BF321" w14:textId="77777777" w:rsidR="00D47874" w:rsidRPr="00B339FE" w:rsidRDefault="00D47874" w:rsidP="006D5C76">
            <w:pPr>
              <w:rPr>
                <w:sz w:val="22"/>
                <w:szCs w:val="22"/>
              </w:rPr>
            </w:pPr>
          </w:p>
        </w:tc>
      </w:tr>
      <w:tr w:rsidR="00956937" w:rsidRPr="00B339FE" w14:paraId="03970404" w14:textId="77777777" w:rsidTr="00A53BDE">
        <w:tc>
          <w:tcPr>
            <w:tcW w:w="1705" w:type="dxa"/>
          </w:tcPr>
          <w:p w14:paraId="6D18C8E4" w14:textId="77777777" w:rsidR="00354AE3" w:rsidRDefault="003F64FA" w:rsidP="003A23B1">
            <w:pPr>
              <w:rPr>
                <w:sz w:val="22"/>
                <w:szCs w:val="22"/>
              </w:rPr>
            </w:pPr>
            <w:r>
              <w:rPr>
                <w:sz w:val="22"/>
                <w:szCs w:val="22"/>
              </w:rPr>
              <w:t>11</w:t>
            </w:r>
          </w:p>
          <w:p w14:paraId="282B4605" w14:textId="77777777" w:rsidR="003F64FA" w:rsidRDefault="003F64FA" w:rsidP="003A23B1">
            <w:pPr>
              <w:rPr>
                <w:sz w:val="22"/>
                <w:szCs w:val="22"/>
              </w:rPr>
            </w:pPr>
          </w:p>
          <w:p w14:paraId="4646AD7D" w14:textId="39F0A0A0" w:rsidR="003F64FA" w:rsidRPr="00B339FE" w:rsidRDefault="003F64FA" w:rsidP="003A23B1">
            <w:pPr>
              <w:rPr>
                <w:sz w:val="22"/>
                <w:szCs w:val="22"/>
              </w:rPr>
            </w:pPr>
            <w:r>
              <w:rPr>
                <w:sz w:val="22"/>
                <w:szCs w:val="22"/>
              </w:rPr>
              <w:t>July 21-27</w:t>
            </w:r>
          </w:p>
        </w:tc>
        <w:tc>
          <w:tcPr>
            <w:tcW w:w="2070" w:type="dxa"/>
          </w:tcPr>
          <w:p w14:paraId="207A5CF1" w14:textId="596A8B70" w:rsidR="00354AE3" w:rsidRPr="00B339FE" w:rsidRDefault="000E60C4" w:rsidP="00C212B7">
            <w:pPr>
              <w:rPr>
                <w:sz w:val="22"/>
                <w:szCs w:val="22"/>
              </w:rPr>
            </w:pPr>
            <w:r>
              <w:rPr>
                <w:sz w:val="22"/>
                <w:szCs w:val="22"/>
              </w:rPr>
              <w:t>Extension Professionals and Careers in Extension</w:t>
            </w:r>
          </w:p>
        </w:tc>
        <w:tc>
          <w:tcPr>
            <w:tcW w:w="3600" w:type="dxa"/>
          </w:tcPr>
          <w:p w14:paraId="31BC55B5" w14:textId="5692BEE2" w:rsidR="00EF53AB" w:rsidRDefault="00EF53AB" w:rsidP="00EF53AB">
            <w:pPr>
              <w:rPr>
                <w:sz w:val="22"/>
                <w:szCs w:val="22"/>
              </w:rPr>
            </w:pPr>
            <w:r w:rsidRPr="00956937">
              <w:rPr>
                <w:b/>
                <w:bCs/>
                <w:sz w:val="22"/>
                <w:szCs w:val="22"/>
              </w:rPr>
              <w:t>Watch:</w:t>
            </w:r>
            <w:r>
              <w:rPr>
                <w:sz w:val="22"/>
                <w:szCs w:val="22"/>
              </w:rPr>
              <w:t xml:space="preserve"> </w:t>
            </w:r>
            <w:r w:rsidR="00065257">
              <w:rPr>
                <w:sz w:val="22"/>
                <w:szCs w:val="22"/>
              </w:rPr>
              <w:t>1 instructor introduction video</w:t>
            </w:r>
            <w:r w:rsidR="007E1AA0">
              <w:rPr>
                <w:sz w:val="22"/>
                <w:szCs w:val="22"/>
              </w:rPr>
              <w:t>, 8 content videos</w:t>
            </w:r>
          </w:p>
          <w:p w14:paraId="114C5CCD" w14:textId="3E6885A0" w:rsidR="00354AE3" w:rsidRPr="00B339FE" w:rsidRDefault="00354AE3" w:rsidP="00EF53AB">
            <w:pPr>
              <w:rPr>
                <w:sz w:val="22"/>
                <w:szCs w:val="22"/>
              </w:rPr>
            </w:pPr>
          </w:p>
        </w:tc>
        <w:tc>
          <w:tcPr>
            <w:tcW w:w="2016" w:type="dxa"/>
          </w:tcPr>
          <w:p w14:paraId="3990D062" w14:textId="77777777" w:rsidR="00354AE3" w:rsidRPr="00B339FE" w:rsidRDefault="00354AE3" w:rsidP="00D95BF3">
            <w:pPr>
              <w:rPr>
                <w:sz w:val="22"/>
                <w:szCs w:val="22"/>
              </w:rPr>
            </w:pPr>
          </w:p>
        </w:tc>
      </w:tr>
      <w:tr w:rsidR="00956937" w:rsidRPr="00B339FE" w14:paraId="6C0D68E2" w14:textId="77777777" w:rsidTr="00A53BDE">
        <w:tc>
          <w:tcPr>
            <w:tcW w:w="1705" w:type="dxa"/>
          </w:tcPr>
          <w:p w14:paraId="5520F441" w14:textId="77777777" w:rsidR="00354AE3" w:rsidRDefault="003F64FA" w:rsidP="003A23B1">
            <w:pPr>
              <w:rPr>
                <w:sz w:val="22"/>
                <w:szCs w:val="22"/>
              </w:rPr>
            </w:pPr>
            <w:r>
              <w:rPr>
                <w:sz w:val="22"/>
                <w:szCs w:val="22"/>
              </w:rPr>
              <w:lastRenderedPageBreak/>
              <w:t>12</w:t>
            </w:r>
          </w:p>
          <w:p w14:paraId="05617010" w14:textId="77777777" w:rsidR="003F64FA" w:rsidRDefault="003F64FA" w:rsidP="003A23B1">
            <w:pPr>
              <w:rPr>
                <w:sz w:val="22"/>
                <w:szCs w:val="22"/>
              </w:rPr>
            </w:pPr>
          </w:p>
          <w:p w14:paraId="407CBF60" w14:textId="1C105127" w:rsidR="003F64FA" w:rsidRPr="00B339FE" w:rsidRDefault="00143A33" w:rsidP="003A23B1">
            <w:pPr>
              <w:rPr>
                <w:sz w:val="22"/>
                <w:szCs w:val="22"/>
              </w:rPr>
            </w:pPr>
            <w:r>
              <w:rPr>
                <w:sz w:val="22"/>
                <w:szCs w:val="22"/>
              </w:rPr>
              <w:t>July 28-Aug 3</w:t>
            </w:r>
          </w:p>
        </w:tc>
        <w:tc>
          <w:tcPr>
            <w:tcW w:w="2070" w:type="dxa"/>
          </w:tcPr>
          <w:p w14:paraId="0CC6A81C" w14:textId="21C2C333" w:rsidR="00354AE3" w:rsidRPr="00B339FE" w:rsidRDefault="007E1AA0" w:rsidP="00C212B7">
            <w:pPr>
              <w:rPr>
                <w:sz w:val="22"/>
                <w:szCs w:val="22"/>
              </w:rPr>
            </w:pPr>
            <w:r>
              <w:rPr>
                <w:sz w:val="22"/>
                <w:szCs w:val="22"/>
              </w:rPr>
              <w:t>Extension for the Future</w:t>
            </w:r>
          </w:p>
        </w:tc>
        <w:tc>
          <w:tcPr>
            <w:tcW w:w="3600" w:type="dxa"/>
          </w:tcPr>
          <w:p w14:paraId="5762680B" w14:textId="22CE948C" w:rsidR="00065257" w:rsidRDefault="00065257" w:rsidP="00EF53AB">
            <w:pPr>
              <w:rPr>
                <w:b/>
                <w:bCs/>
                <w:sz w:val="22"/>
                <w:szCs w:val="22"/>
              </w:rPr>
            </w:pPr>
            <w:r w:rsidRPr="00956937">
              <w:rPr>
                <w:b/>
                <w:bCs/>
                <w:sz w:val="22"/>
                <w:szCs w:val="22"/>
              </w:rPr>
              <w:t>Watch:</w:t>
            </w:r>
            <w:r>
              <w:rPr>
                <w:sz w:val="22"/>
                <w:szCs w:val="22"/>
              </w:rPr>
              <w:t xml:space="preserve"> 1 instructor introduction video</w:t>
            </w:r>
          </w:p>
          <w:p w14:paraId="705F7989" w14:textId="77777777" w:rsidR="00065257" w:rsidRDefault="00065257" w:rsidP="00EF53AB">
            <w:pPr>
              <w:rPr>
                <w:b/>
                <w:bCs/>
                <w:sz w:val="22"/>
                <w:szCs w:val="22"/>
              </w:rPr>
            </w:pPr>
          </w:p>
          <w:p w14:paraId="3C2BF2AB" w14:textId="753E4163" w:rsidR="00354AE3" w:rsidRPr="00B339FE" w:rsidRDefault="00EF53AB" w:rsidP="00EF53AB">
            <w:pPr>
              <w:rPr>
                <w:sz w:val="22"/>
                <w:szCs w:val="22"/>
              </w:rPr>
            </w:pPr>
            <w:r w:rsidRPr="00956937">
              <w:rPr>
                <w:b/>
                <w:bCs/>
                <w:sz w:val="22"/>
                <w:szCs w:val="22"/>
              </w:rPr>
              <w:t>Read:</w:t>
            </w:r>
            <w:r>
              <w:rPr>
                <w:sz w:val="22"/>
                <w:szCs w:val="22"/>
              </w:rPr>
              <w:t xml:space="preserve"> Education Through Cooperative Extension – </w:t>
            </w:r>
            <w:r w:rsidR="007E1AA0">
              <w:rPr>
                <w:sz w:val="22"/>
                <w:szCs w:val="22"/>
              </w:rPr>
              <w:t>Forward, Cooperative Extension: Century of Innovation, Milestones and the Future of Cooperative Extension</w:t>
            </w:r>
          </w:p>
        </w:tc>
        <w:tc>
          <w:tcPr>
            <w:tcW w:w="2016" w:type="dxa"/>
          </w:tcPr>
          <w:p w14:paraId="7D09624F" w14:textId="129D81B1" w:rsidR="00354AE3" w:rsidRPr="001B59CE" w:rsidRDefault="00354AE3" w:rsidP="006D5C76"/>
        </w:tc>
      </w:tr>
      <w:tr w:rsidR="00937C84" w:rsidRPr="00B339FE" w14:paraId="36B98AC3" w14:textId="77777777" w:rsidTr="00937C84">
        <w:tc>
          <w:tcPr>
            <w:tcW w:w="1705" w:type="dxa"/>
          </w:tcPr>
          <w:p w14:paraId="56E292DC" w14:textId="77777777" w:rsidR="00937C84" w:rsidRDefault="00937C84" w:rsidP="003A23B1">
            <w:pPr>
              <w:rPr>
                <w:sz w:val="22"/>
                <w:szCs w:val="22"/>
              </w:rPr>
            </w:pPr>
            <w:r>
              <w:rPr>
                <w:sz w:val="22"/>
                <w:szCs w:val="22"/>
              </w:rPr>
              <w:t>13</w:t>
            </w:r>
          </w:p>
          <w:p w14:paraId="342A5203" w14:textId="77777777" w:rsidR="00937C84" w:rsidRDefault="00937C84" w:rsidP="003A23B1">
            <w:pPr>
              <w:rPr>
                <w:sz w:val="22"/>
                <w:szCs w:val="22"/>
              </w:rPr>
            </w:pPr>
          </w:p>
          <w:p w14:paraId="69477825" w14:textId="602C81E3" w:rsidR="00937C84" w:rsidRPr="00B339FE" w:rsidRDefault="00937C84" w:rsidP="003A23B1">
            <w:pPr>
              <w:rPr>
                <w:sz w:val="22"/>
                <w:szCs w:val="22"/>
              </w:rPr>
            </w:pPr>
            <w:r>
              <w:rPr>
                <w:sz w:val="22"/>
                <w:szCs w:val="22"/>
              </w:rPr>
              <w:t>Aug 4</w:t>
            </w:r>
          </w:p>
        </w:tc>
        <w:tc>
          <w:tcPr>
            <w:tcW w:w="5670" w:type="dxa"/>
            <w:gridSpan w:val="2"/>
            <w:vAlign w:val="center"/>
          </w:tcPr>
          <w:p w14:paraId="26811F62" w14:textId="45094E5E" w:rsidR="00937C84" w:rsidRPr="00B339FE" w:rsidRDefault="00937C84" w:rsidP="00937C84">
            <w:pPr>
              <w:rPr>
                <w:sz w:val="22"/>
                <w:szCs w:val="22"/>
              </w:rPr>
            </w:pPr>
            <w:r>
              <w:rPr>
                <w:sz w:val="22"/>
                <w:szCs w:val="22"/>
              </w:rPr>
              <w:t>No course material</w:t>
            </w:r>
            <w:r w:rsidR="00F97D82">
              <w:rPr>
                <w:sz w:val="22"/>
                <w:szCs w:val="22"/>
              </w:rPr>
              <w:t xml:space="preserve"> -</w:t>
            </w:r>
            <w:r>
              <w:rPr>
                <w:sz w:val="22"/>
                <w:szCs w:val="22"/>
              </w:rPr>
              <w:t xml:space="preserve"> </w:t>
            </w:r>
            <w:r w:rsidR="006A0329">
              <w:rPr>
                <w:sz w:val="22"/>
                <w:szCs w:val="22"/>
              </w:rPr>
              <w:t>dedicate your time to your final assignment</w:t>
            </w:r>
          </w:p>
        </w:tc>
        <w:tc>
          <w:tcPr>
            <w:tcW w:w="2016" w:type="dxa"/>
          </w:tcPr>
          <w:p w14:paraId="429DB1C4" w14:textId="5EB3AD97" w:rsidR="00937C84" w:rsidRPr="00B339FE" w:rsidRDefault="00937C84" w:rsidP="006D5C76">
            <w:pPr>
              <w:rPr>
                <w:sz w:val="22"/>
                <w:szCs w:val="22"/>
              </w:rPr>
            </w:pPr>
            <w:r w:rsidRPr="001B59CE">
              <w:rPr>
                <w:sz w:val="22"/>
                <w:szCs w:val="22"/>
              </w:rPr>
              <w:t>Past, Present, and Future of Cooperative Extension Final Paper</w:t>
            </w:r>
            <w:r w:rsidR="006A0329">
              <w:rPr>
                <w:sz w:val="22"/>
                <w:szCs w:val="22"/>
              </w:rPr>
              <w:t xml:space="preserve"> (due Aug 6)</w:t>
            </w:r>
          </w:p>
        </w:tc>
      </w:tr>
    </w:tbl>
    <w:p w14:paraId="58583E26" w14:textId="77777777" w:rsidR="00855A82" w:rsidRDefault="00855A82" w:rsidP="00652FB1"/>
    <w:p w14:paraId="0E48AA0D" w14:textId="77777777" w:rsidR="00D95BF3" w:rsidRDefault="00D95BF3" w:rsidP="00652FB1"/>
    <w:p w14:paraId="5426B443" w14:textId="77777777" w:rsidR="00610D90" w:rsidRDefault="008347E3" w:rsidP="00610D90">
      <w:pPr>
        <w:pStyle w:val="Heading1"/>
      </w:pPr>
      <w:r>
        <w:t>Academic Code of Conduct</w:t>
      </w:r>
    </w:p>
    <w:p w14:paraId="6BDE4C26" w14:textId="77777777" w:rsidR="00610D90" w:rsidRDefault="0034355C" w:rsidP="0034355C">
      <w:pPr>
        <w:pStyle w:val="Heading2"/>
      </w:pPr>
      <w:r>
        <w:t>UF’s Academic Honesty Statement:</w:t>
      </w:r>
    </w:p>
    <w:p w14:paraId="4A1C3787" w14:textId="77777777" w:rsidR="0034355C" w:rsidRPr="0034355C" w:rsidRDefault="0034355C" w:rsidP="0034355C">
      <w:r w:rsidRPr="0034355C">
        <w:t>As a student at the University of Florida, you have committed yourself to uphold the Honor Code, which includes the following pledge: </w:t>
      </w:r>
      <w:r w:rsidRPr="0034355C">
        <w:rPr>
          <w:b/>
          <w:bCs/>
          <w:i/>
          <w:iCs/>
        </w:rPr>
        <w:t>“We, the members of the University of Florida community, pledge to hold ourselves and our peers to the highest standards of honesty and integrity.” </w:t>
      </w:r>
      <w:r w:rsidRPr="0034355C">
        <w:t>You are expected to exhibit behavior consistent with this commitment to the UF academic community, and on all work submitted for credit at the University of Florida, the following pledge is either required or implied: </w:t>
      </w:r>
      <w:r w:rsidRPr="0034355C">
        <w:rPr>
          <w:b/>
          <w:bCs/>
          <w:i/>
          <w:iCs/>
        </w:rPr>
        <w:t>"On my honor, I have neither given nor received unauthorized aid in doing this assignment."</w:t>
      </w:r>
      <w:r w:rsidRPr="0034355C">
        <w:t>  </w:t>
      </w:r>
    </w:p>
    <w:p w14:paraId="378B1B46" w14:textId="77777777" w:rsidR="0034355C" w:rsidRPr="0034355C" w:rsidRDefault="0034355C" w:rsidP="0034355C">
      <w:r w:rsidRPr="0034355C">
        <w:t>It is assumed that you will complete all work independently in each course unless the instructor provides explicit permission for you to collaborate on course tasks (e.g., assignments, papers, quizzes, exams). Furthermore, as part of your obligation to uphold the Honor Code, you should report any condition that facilitates dishonesty to the instructor, department chair, college dean or Student Honor Court. </w:t>
      </w:r>
      <w:r w:rsidRPr="0034355C">
        <w:rPr>
          <w:b/>
          <w:bCs/>
        </w:rPr>
        <w:t>It is your individual responsibility to know and comply with all university policies and procedures regarding academic integrity and the Student Honor Code.</w:t>
      </w:r>
      <w:r w:rsidRPr="0034355C">
        <w:t> Violations of the Honor Code at the University of Florida will not be tolerated. Violations will be reported to the Dean of Students Office for consideration of disciplinary action. For more information regarding the Student Honor Code, please see: </w:t>
      </w:r>
      <w:hyperlink r:id="rId27" w:tgtFrame="_blank" w:history="1">
        <w:r w:rsidRPr="0034355C">
          <w:rPr>
            <w:rStyle w:val="Hyperlink"/>
          </w:rPr>
          <w:t>UF Student Code of Conduct Webpage.</w:t>
        </w:r>
      </w:hyperlink>
      <w:r w:rsidRPr="0034355C">
        <w:t> </w:t>
      </w:r>
    </w:p>
    <w:p w14:paraId="6EA20F1D" w14:textId="77777777" w:rsidR="0034355C" w:rsidRDefault="0034355C" w:rsidP="0034355C"/>
    <w:p w14:paraId="5A2ABEB3" w14:textId="77777777" w:rsidR="0034355C" w:rsidRDefault="00CB5C83" w:rsidP="00CB5C83">
      <w:pPr>
        <w:pStyle w:val="Heading2"/>
      </w:pPr>
      <w:r>
        <w:t>Plagiarism:</w:t>
      </w:r>
    </w:p>
    <w:p w14:paraId="34E2B9E9" w14:textId="547E00E3" w:rsidR="00CB5C83" w:rsidRDefault="008347E3" w:rsidP="00CB5C83">
      <w:r w:rsidRPr="008347E3">
        <w:t>Academic integrity is a fundamental value in our educational community and is essential for maintaining a fair and honest learning environment. As students, you are expected to adhere to the highest standards of honesty and ethical behavior in all academic activities. To ensure that you maintain academic integrity throughout the course, please ensure all sources and text are properly referenced. Familiarize yourself with the appropriate citation style for the course (</w:t>
      </w:r>
      <w:r w:rsidR="00725400">
        <w:t>APA</w:t>
      </w:r>
      <w:r w:rsidRPr="008347E3">
        <w:t>) and consistently apply it to all written work. </w:t>
      </w:r>
      <w:r w:rsidR="00725400">
        <w:t xml:space="preserve">See the </w:t>
      </w:r>
      <w:r w:rsidR="00725400" w:rsidRPr="00725400">
        <w:rPr>
          <w:i/>
          <w:iCs/>
        </w:rPr>
        <w:t>Requirements</w:t>
      </w:r>
      <w:r w:rsidR="00725400">
        <w:t xml:space="preserve"> section above for APA style guide instructions. </w:t>
      </w:r>
      <w:r w:rsidRPr="008347E3">
        <w:t>Properly citing sources not only demonstrates respect for others' intellectual contributions but is also crucial in avoiding plagiarism. Plagiarism encompasses using verbatim phrases without permission or proper attribution, quoting excessively from sources, and surpassing the 10% limit for direct quotes in an assignment. It extends to appropriating unique expressions, like short phrases or simple monikers.</w:t>
      </w:r>
    </w:p>
    <w:p w14:paraId="7902F429" w14:textId="77777777" w:rsidR="00783635" w:rsidRDefault="00783635" w:rsidP="00CB5C83"/>
    <w:p w14:paraId="015DC4E8" w14:textId="77777777" w:rsidR="00783635" w:rsidRDefault="00783635" w:rsidP="00783635">
      <w:pPr>
        <w:pStyle w:val="Heading2"/>
      </w:pPr>
      <w:bookmarkStart w:id="1" w:name="_Hlk187745490"/>
      <w:r>
        <w:t>Artificial Intelligence (A.I.) Use</w:t>
      </w:r>
      <w:bookmarkEnd w:id="1"/>
      <w:r>
        <w:t>:</w:t>
      </w:r>
    </w:p>
    <w:p w14:paraId="4AA49080" w14:textId="77777777" w:rsidR="00650AE7" w:rsidRDefault="00650AE7" w:rsidP="00CB5C83">
      <w:r w:rsidRPr="00650AE7">
        <w:t xml:space="preserve">This policy covers any generative AI tool, such as </w:t>
      </w:r>
      <w:proofErr w:type="spellStart"/>
      <w:r w:rsidRPr="00650AE7">
        <w:t>ChatGtP</w:t>
      </w:r>
      <w:proofErr w:type="spellEnd"/>
      <w:r w:rsidRPr="00650AE7">
        <w:t xml:space="preserve">, Elicit, etc. This includes text and artwork/graphics/video/audio. </w:t>
      </w:r>
    </w:p>
    <w:p w14:paraId="3F13230E" w14:textId="5FE8A3A5" w:rsidR="00650AE7" w:rsidRDefault="00650AE7" w:rsidP="00CB5C83">
      <w:r w:rsidRPr="00650AE7">
        <w:t xml:space="preserve">1. </w:t>
      </w:r>
      <w:r w:rsidR="004C5869">
        <w:t xml:space="preserve">You are allowed to use AI as a supplemental tool to </w:t>
      </w:r>
      <w:r w:rsidR="004C5869" w:rsidRPr="00D772C5">
        <w:rPr>
          <w:b/>
          <w:bCs/>
        </w:rPr>
        <w:t>HELP</w:t>
      </w:r>
      <w:r w:rsidR="004C5869">
        <w:t xml:space="preserve"> you. You should not use AI to </w:t>
      </w:r>
      <w:r w:rsidR="00D772C5">
        <w:t>fully complete your assignments. For example</w:t>
      </w:r>
      <w:r w:rsidR="00AE2BD0">
        <w:t xml:space="preserve">, you are struggling with the tittle for a paper, you can use AI to help you develop a title for the paper. You should </w:t>
      </w:r>
      <w:r w:rsidR="00AE2BD0" w:rsidRPr="005D3769">
        <w:rPr>
          <w:u w:val="single"/>
        </w:rPr>
        <w:t>not</w:t>
      </w:r>
      <w:r w:rsidR="00AE2BD0">
        <w:t xml:space="preserve"> use AI to write</w:t>
      </w:r>
      <w:r w:rsidR="00D772C5">
        <w:t xml:space="preserve"> </w:t>
      </w:r>
      <w:r w:rsidR="005D3769">
        <w:t xml:space="preserve">your paper. </w:t>
      </w:r>
    </w:p>
    <w:p w14:paraId="0D319C80" w14:textId="78BE2D7B" w:rsidR="008347E3" w:rsidRDefault="00650AE7" w:rsidP="00CB5C83">
      <w:r w:rsidRPr="00650AE7">
        <w:t xml:space="preserve">2. </w:t>
      </w:r>
      <w:r>
        <w:t>Y</w:t>
      </w:r>
      <w:r w:rsidRPr="00650AE7">
        <w:t xml:space="preserve">ou must indicate what part of the assignment </w:t>
      </w:r>
      <w:r w:rsidR="00505ABA">
        <w:t xml:space="preserve">you used AI to </w:t>
      </w:r>
      <w:r w:rsidR="00505ABA" w:rsidRPr="00505ABA">
        <w:rPr>
          <w:b/>
          <w:bCs/>
        </w:rPr>
        <w:t>HELP</w:t>
      </w:r>
      <w:r w:rsidR="00505ABA">
        <w:t xml:space="preserve"> with</w:t>
      </w:r>
      <w:r w:rsidR="000605B1">
        <w:t xml:space="preserve"> the completion of your assignment</w:t>
      </w:r>
      <w:r w:rsidRPr="00650AE7">
        <w:t xml:space="preserve">. </w:t>
      </w:r>
      <w:r w:rsidR="000605B1">
        <w:t xml:space="preserve">You can use </w:t>
      </w:r>
      <w:r w:rsidR="00376345">
        <w:t xml:space="preserve">AI to </w:t>
      </w:r>
      <w:r w:rsidR="00376345" w:rsidRPr="00376345">
        <w:rPr>
          <w:b/>
          <w:bCs/>
        </w:rPr>
        <w:t>HELP</w:t>
      </w:r>
      <w:r w:rsidR="00376345">
        <w:t xml:space="preserve"> you on no more than 15% of your assignment. </w:t>
      </w:r>
    </w:p>
    <w:p w14:paraId="5A5733EB" w14:textId="77777777" w:rsidR="00ED1309" w:rsidRDefault="00ED1309" w:rsidP="00CB5C83"/>
    <w:p w14:paraId="797FD4A4" w14:textId="695C9556" w:rsidR="00ED1309" w:rsidRDefault="00ED1309" w:rsidP="00CB5C83">
      <w:r>
        <w:t>**Violation of the A.I. Use Policy will result in an automatic 0 for the assignment.</w:t>
      </w:r>
    </w:p>
    <w:p w14:paraId="7B37A6B5" w14:textId="77777777" w:rsidR="00650AE7" w:rsidRDefault="00650AE7" w:rsidP="00CB5C83"/>
    <w:p w14:paraId="1A4DD0CF" w14:textId="77777777" w:rsidR="00650AE7" w:rsidRDefault="00650AE7" w:rsidP="00CB5C83"/>
    <w:p w14:paraId="434D9B20" w14:textId="77777777" w:rsidR="00CB5C83" w:rsidRDefault="00CB5C83" w:rsidP="00CB5C83">
      <w:pPr>
        <w:pStyle w:val="Heading1"/>
      </w:pPr>
      <w:r>
        <w:t>Attendance Policies</w:t>
      </w:r>
    </w:p>
    <w:p w14:paraId="1344FACC" w14:textId="77777777" w:rsidR="00CB5C83" w:rsidRDefault="00FD613F" w:rsidP="00CB5C83">
      <w:r w:rsidRPr="00FD613F">
        <w:t>Requirements for class attendance and make-up exams, assignments and other work are consistent with university policies that can be found at: </w:t>
      </w:r>
      <w:hyperlink r:id="rId28" w:tgtFrame="_blank" w:history="1">
        <w:r w:rsidRPr="00FD613F">
          <w:rPr>
            <w:rStyle w:val="Hyperlink"/>
          </w:rPr>
          <w:t>UF Attendance Policies.</w:t>
        </w:r>
      </w:hyperlink>
      <w:r w:rsidRPr="00FD613F">
        <w:t>.  </w:t>
      </w:r>
    </w:p>
    <w:p w14:paraId="58563003" w14:textId="77777777" w:rsidR="00FD613F" w:rsidRPr="00CB5C83" w:rsidRDefault="00FD613F" w:rsidP="00CB5C83"/>
    <w:p w14:paraId="7D7CBD00" w14:textId="77777777" w:rsidR="009628CA" w:rsidRPr="009628CA" w:rsidRDefault="009628CA" w:rsidP="009628CA">
      <w:pPr>
        <w:pStyle w:val="Heading1"/>
      </w:pPr>
      <w:r w:rsidRPr="009628CA">
        <w:t xml:space="preserve">Institutional Policies </w:t>
      </w:r>
    </w:p>
    <w:p w14:paraId="356BA801" w14:textId="77777777" w:rsidR="009628CA" w:rsidRPr="009628CA" w:rsidRDefault="009628CA" w:rsidP="009628CA">
      <w:pPr>
        <w:pStyle w:val="Heading2"/>
      </w:pPr>
      <w:r w:rsidRPr="009628CA">
        <w:rPr>
          <w:rFonts w:eastAsia="Times New Roman"/>
        </w:rPr>
        <w:t>Recording Statement</w:t>
      </w:r>
      <w:r w:rsidRPr="009628CA">
        <w:t> </w:t>
      </w:r>
    </w:p>
    <w:p w14:paraId="1377D449" w14:textId="77777777" w:rsidR="00502956" w:rsidRDefault="009628CA" w:rsidP="009628CA">
      <w:r w:rsidRPr="009628CA">
        <w:t>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w:t>
      </w:r>
      <w:r w:rsidRPr="009628CA">
        <w:br/>
      </w:r>
    </w:p>
    <w:p w14:paraId="7E1903B4" w14:textId="7717A751" w:rsidR="009628CA" w:rsidRPr="009628CA" w:rsidRDefault="009628CA" w:rsidP="009628CA">
      <w:r w:rsidRPr="009628CA">
        <w:t xml:space="preserve">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guest lecturer during a class session. Publication without permission of the instructor is prohibited. To “publish” means to share, transmit, circulate, distribute, or provide access to a recording, regardless of format or medium, to another person (or persons), including but not limited to another student within the same class section. Additionally, a recording, or transcript of a recording, is considered published if it is posted on or uploaded to, in whole or in part, any media platform, including but not limited to social media, book, magazine, newspaper, leaflet, or third party note/tutoring services. A student who publishes a recording without written consent may be subject to a civil cause of action instituted by a person injured by the publication and/or discipline under UF Regulation 4.040 Student Honor Code and Student Conduct Code. </w:t>
      </w:r>
      <w:hyperlink r:id="rId29" w:tgtFrame="_blank" w:history="1">
        <w:r w:rsidR="00023974">
          <w:rPr>
            <w:rStyle w:val="Hyperlink"/>
          </w:rPr>
          <w:t>UF In-Class Recording</w:t>
        </w:r>
      </w:hyperlink>
      <w:r w:rsidRPr="009628CA">
        <w:t> </w:t>
      </w:r>
    </w:p>
    <w:p w14:paraId="20B00C53" w14:textId="77777777" w:rsidR="009628CA" w:rsidRPr="009628CA" w:rsidRDefault="009628CA" w:rsidP="009628CA">
      <w:r w:rsidRPr="009628CA">
        <w:t> </w:t>
      </w:r>
    </w:p>
    <w:p w14:paraId="1CD59044" w14:textId="77777777" w:rsidR="009628CA" w:rsidRPr="009628CA" w:rsidRDefault="009628CA" w:rsidP="005C3ACC">
      <w:pPr>
        <w:pStyle w:val="Heading2"/>
      </w:pPr>
      <w:r w:rsidRPr="009628CA">
        <w:rPr>
          <w:rFonts w:eastAsia="Times New Roman"/>
        </w:rPr>
        <w:lastRenderedPageBreak/>
        <w:t>Software Use</w:t>
      </w:r>
      <w:r w:rsidRPr="009628CA">
        <w:t> </w:t>
      </w:r>
    </w:p>
    <w:p w14:paraId="480C3873" w14:textId="77777777" w:rsidR="009628CA" w:rsidRPr="009628CA" w:rsidRDefault="009628CA" w:rsidP="009628CA">
      <w:r w:rsidRPr="009628CA">
        <w:t xml:space="preserve">All faculty, staff and students </w:t>
      </w:r>
      <w:proofErr w:type="gramStart"/>
      <w:r w:rsidRPr="009628CA">
        <w:t>of</w:t>
      </w:r>
      <w:proofErr w:type="gramEnd"/>
      <w:r w:rsidRPr="009628CA">
        <w:t xml:space="preserve"> the university are required and expected to obey the laws and legal agreements governing software use. Failure to do so can lead to monetary damages and/or criminal penalties for the individual violator. Because such violations are also against university policies and rules, disciplinary action will be taken as appropriate. </w:t>
      </w:r>
      <w:hyperlink r:id="rId30" w:anchor=":~:text=IT%20users%20may%20not%20use,belong%20to%20UF%20or%20not" w:tgtFrame="_blank" w:history="1">
        <w:r w:rsidR="00023974">
          <w:rPr>
            <w:rStyle w:val="Hyperlink"/>
          </w:rPr>
          <w:t>UF Acceptable Use Policy</w:t>
        </w:r>
      </w:hyperlink>
      <w:r w:rsidRPr="009628CA">
        <w:t> </w:t>
      </w:r>
    </w:p>
    <w:p w14:paraId="17DE7304" w14:textId="77777777" w:rsidR="009628CA" w:rsidRPr="009628CA" w:rsidRDefault="009628CA" w:rsidP="009628CA">
      <w:r w:rsidRPr="009628CA">
        <w:t> </w:t>
      </w:r>
    </w:p>
    <w:p w14:paraId="4BEF0EC2" w14:textId="77777777" w:rsidR="009628CA" w:rsidRPr="009628CA" w:rsidRDefault="009628CA" w:rsidP="005C3ACC">
      <w:pPr>
        <w:pStyle w:val="Heading2"/>
      </w:pPr>
      <w:r w:rsidRPr="009628CA">
        <w:rPr>
          <w:rFonts w:eastAsia="Times New Roman"/>
        </w:rPr>
        <w:t>Course Evaluations</w:t>
      </w:r>
      <w:r w:rsidRPr="009628CA">
        <w:t> </w:t>
      </w:r>
    </w:p>
    <w:p w14:paraId="2D160C0F" w14:textId="77777777" w:rsidR="00497486" w:rsidRPr="00497486" w:rsidRDefault="00497486" w:rsidP="00497486">
      <w:r w:rsidRPr="00497486">
        <w:t>Students are expected to provide professional and respectful feedback on the quality of instruction in this course by completing course evaluations online. Students can complete evaluations in three ways:</w:t>
      </w:r>
    </w:p>
    <w:p w14:paraId="41D95E49" w14:textId="77777777" w:rsidR="00497486" w:rsidRPr="00497486" w:rsidRDefault="00497486" w:rsidP="00497486">
      <w:pPr>
        <w:numPr>
          <w:ilvl w:val="0"/>
          <w:numId w:val="37"/>
        </w:numPr>
      </w:pPr>
      <w:r w:rsidRPr="00497486">
        <w:t xml:space="preserve">The email they receive from </w:t>
      </w:r>
      <w:proofErr w:type="spellStart"/>
      <w:r w:rsidRPr="00497486">
        <w:t>GatorEvals</w:t>
      </w:r>
      <w:proofErr w:type="spellEnd"/>
      <w:r w:rsidRPr="00497486">
        <w:t>,</w:t>
      </w:r>
    </w:p>
    <w:p w14:paraId="4B02F142" w14:textId="77777777" w:rsidR="00497486" w:rsidRPr="00497486" w:rsidRDefault="00497486" w:rsidP="00497486">
      <w:pPr>
        <w:numPr>
          <w:ilvl w:val="0"/>
          <w:numId w:val="37"/>
        </w:numPr>
      </w:pPr>
      <w:r w:rsidRPr="00497486">
        <w:t xml:space="preserve">Their Canvas course menu under </w:t>
      </w:r>
      <w:proofErr w:type="spellStart"/>
      <w:r w:rsidRPr="00497486">
        <w:t>GatorEvals</w:t>
      </w:r>
      <w:proofErr w:type="spellEnd"/>
      <w:r w:rsidRPr="00497486">
        <w:t>, or</w:t>
      </w:r>
    </w:p>
    <w:p w14:paraId="4AEE498B" w14:textId="77777777" w:rsidR="00497486" w:rsidRPr="00497486" w:rsidRDefault="00497486" w:rsidP="00497486">
      <w:pPr>
        <w:numPr>
          <w:ilvl w:val="0"/>
          <w:numId w:val="37"/>
        </w:numPr>
      </w:pPr>
      <w:r w:rsidRPr="00497486">
        <w:t>The central portal at </w:t>
      </w:r>
      <w:hyperlink r:id="rId31" w:tgtFrame="_new" w:history="1">
        <w:r w:rsidRPr="00497486">
          <w:rPr>
            <w:rStyle w:val="Hyperlink"/>
          </w:rPr>
          <w:t>https://my-ufl.bluera.com</w:t>
        </w:r>
      </w:hyperlink>
    </w:p>
    <w:p w14:paraId="328827CC" w14:textId="77777777" w:rsidR="005C3ACC" w:rsidRDefault="00497486" w:rsidP="009628CA">
      <w:r w:rsidRPr="00497486">
        <w:t xml:space="preserve">Guidance on how to provide constructive feedback is available at </w:t>
      </w:r>
      <w:hyperlink r:id="rId32" w:tgtFrame="_new" w:history="1">
        <w:r w:rsidRPr="00497486">
          <w:rPr>
            <w:rStyle w:val="Hyperlink"/>
          </w:rPr>
          <w:t>https://gatorevals.aa.ufl.edu/students/</w:t>
        </w:r>
      </w:hyperlink>
      <w:r w:rsidRPr="00497486">
        <w:t xml:space="preserve">. Students will be notified when the evaluation period opens. Summaries of course evaluation results are available to students at </w:t>
      </w:r>
      <w:hyperlink r:id="rId33" w:tgtFrame="_new" w:history="1">
        <w:r w:rsidRPr="00497486">
          <w:rPr>
            <w:rStyle w:val="Hyperlink"/>
          </w:rPr>
          <w:t>https://gatorevals.aa.ufl.edu/public-results/</w:t>
        </w:r>
      </w:hyperlink>
      <w:r w:rsidRPr="00497486">
        <w:t>.</w:t>
      </w:r>
      <w:r w:rsidRPr="00497486">
        <w:rPr>
          <w:b/>
          <w:bCs/>
        </w:rPr>
        <w:t>"</w:t>
      </w:r>
    </w:p>
    <w:p w14:paraId="2C6B8FD5" w14:textId="77777777" w:rsidR="00497486" w:rsidRPr="009628CA" w:rsidRDefault="00497486" w:rsidP="009628CA"/>
    <w:p w14:paraId="3579A63C" w14:textId="77777777" w:rsidR="009628CA" w:rsidRPr="009628CA" w:rsidRDefault="009628CA" w:rsidP="005C3ACC">
      <w:pPr>
        <w:pStyle w:val="Heading1"/>
      </w:pPr>
      <w:r w:rsidRPr="009628CA">
        <w:t xml:space="preserve">Student Services </w:t>
      </w:r>
    </w:p>
    <w:p w14:paraId="16EB2D0E" w14:textId="77777777" w:rsidR="009628CA" w:rsidRPr="009628CA" w:rsidRDefault="009628CA" w:rsidP="005C3ACC">
      <w:pPr>
        <w:pStyle w:val="Heading2"/>
      </w:pPr>
      <w:r w:rsidRPr="009628CA">
        <w:rPr>
          <w:rFonts w:eastAsia="Times New Roman"/>
        </w:rPr>
        <w:t>Health &amp; Wellness</w:t>
      </w:r>
      <w:r w:rsidRPr="009628CA">
        <w:t> </w:t>
      </w:r>
    </w:p>
    <w:p w14:paraId="572C4315" w14:textId="77777777" w:rsidR="009628CA" w:rsidRPr="009628CA" w:rsidRDefault="009628CA" w:rsidP="009628CA">
      <w:pPr>
        <w:numPr>
          <w:ilvl w:val="0"/>
          <w:numId w:val="2"/>
        </w:numPr>
      </w:pPr>
      <w:r w:rsidRPr="009628CA">
        <w:t>U Matter, We Care </w:t>
      </w:r>
    </w:p>
    <w:p w14:paraId="58166407" w14:textId="77777777" w:rsidR="009628CA" w:rsidRPr="009628CA" w:rsidRDefault="009628CA" w:rsidP="009628CA">
      <w:pPr>
        <w:numPr>
          <w:ilvl w:val="0"/>
          <w:numId w:val="3"/>
        </w:numPr>
      </w:pPr>
      <w:r w:rsidRPr="009628CA">
        <w:t>If you or someone you know is in distress, please contact </w:t>
      </w:r>
      <w:hyperlink r:id="rId34" w:tgtFrame="_blank" w:history="1">
        <w:r w:rsidRPr="009628CA">
          <w:rPr>
            <w:rStyle w:val="Hyperlink"/>
          </w:rPr>
          <w:t>umatter@ufl.edu</w:t>
        </w:r>
      </w:hyperlink>
      <w:r w:rsidRPr="009628CA">
        <w:t>, 352-392-1575, or visit </w:t>
      </w:r>
      <w:hyperlink r:id="rId35" w:tgtFrame="_blank" w:history="1">
        <w:r w:rsidRPr="009628CA">
          <w:rPr>
            <w:rStyle w:val="Hyperlink"/>
          </w:rPr>
          <w:t>U Matter, We Care website</w:t>
        </w:r>
      </w:hyperlink>
      <w:r w:rsidRPr="009628CA">
        <w:t> to refer or report a concern and a team member will reach out to the student in distress. </w:t>
      </w:r>
    </w:p>
    <w:p w14:paraId="6E0853DB" w14:textId="77777777" w:rsidR="009628CA" w:rsidRPr="009628CA" w:rsidRDefault="009628CA" w:rsidP="009628CA">
      <w:pPr>
        <w:numPr>
          <w:ilvl w:val="0"/>
          <w:numId w:val="4"/>
        </w:numPr>
      </w:pPr>
      <w:r w:rsidRPr="009628CA">
        <w:t>Counseling and Wellness Center </w:t>
      </w:r>
    </w:p>
    <w:p w14:paraId="5085E74D" w14:textId="77777777" w:rsidR="009628CA" w:rsidRPr="009628CA" w:rsidRDefault="009628CA" w:rsidP="009628CA">
      <w:pPr>
        <w:numPr>
          <w:ilvl w:val="0"/>
          <w:numId w:val="5"/>
        </w:numPr>
      </w:pPr>
      <w:r w:rsidRPr="009628CA">
        <w:t>Visit the </w:t>
      </w:r>
      <w:hyperlink r:id="rId36" w:tgtFrame="_blank" w:history="1">
        <w:r w:rsidRPr="009628CA">
          <w:rPr>
            <w:rStyle w:val="Hyperlink"/>
          </w:rPr>
          <w:t>Counseling and Wellness Center website</w:t>
        </w:r>
      </w:hyperlink>
      <w:r w:rsidRPr="009628CA">
        <w:t> or call 352-392-1575 for information on crisis services as well as non-crisis services. </w:t>
      </w:r>
    </w:p>
    <w:p w14:paraId="3C0760A5" w14:textId="77777777" w:rsidR="009628CA" w:rsidRPr="009628CA" w:rsidRDefault="009628CA" w:rsidP="009628CA">
      <w:pPr>
        <w:numPr>
          <w:ilvl w:val="0"/>
          <w:numId w:val="6"/>
        </w:numPr>
      </w:pPr>
      <w:r w:rsidRPr="009628CA">
        <w:t>Students experiencing crises or personal problems that interfere with their general well-being are encouraged to utilize the university’s counseling resources. The Counseling &amp; Wellness Center provides confidential counseling services at no cost for currently enrolled students. </w:t>
      </w:r>
    </w:p>
    <w:p w14:paraId="02137475" w14:textId="77777777" w:rsidR="009628CA" w:rsidRPr="009628CA" w:rsidRDefault="009628CA" w:rsidP="009628CA">
      <w:pPr>
        <w:numPr>
          <w:ilvl w:val="0"/>
          <w:numId w:val="7"/>
        </w:numPr>
      </w:pPr>
      <w:r w:rsidRPr="009628CA">
        <w:t>Student Health Care Center </w:t>
      </w:r>
    </w:p>
    <w:p w14:paraId="3F67702A" w14:textId="77777777" w:rsidR="009628CA" w:rsidRPr="009628CA" w:rsidRDefault="009628CA" w:rsidP="009628CA">
      <w:pPr>
        <w:numPr>
          <w:ilvl w:val="0"/>
          <w:numId w:val="8"/>
        </w:numPr>
      </w:pPr>
      <w:r w:rsidRPr="009628CA">
        <w:t xml:space="preserve">Call 352-392-1161 for 24/7 information to help you find the care you </w:t>
      </w:r>
      <w:proofErr w:type="gramStart"/>
      <w:r w:rsidRPr="009628CA">
        <w:t>need, or</w:t>
      </w:r>
      <w:proofErr w:type="gramEnd"/>
      <w:r w:rsidRPr="009628CA">
        <w:t xml:space="preserve"> visit the </w:t>
      </w:r>
      <w:hyperlink r:id="rId37" w:tgtFrame="_blank" w:history="1">
        <w:r w:rsidRPr="009628CA">
          <w:rPr>
            <w:rStyle w:val="Hyperlink"/>
          </w:rPr>
          <w:t>Student Health Care Center website.</w:t>
        </w:r>
      </w:hyperlink>
      <w:r w:rsidRPr="009628CA">
        <w:t> </w:t>
      </w:r>
    </w:p>
    <w:p w14:paraId="7E46D5EB" w14:textId="77777777" w:rsidR="009628CA" w:rsidRPr="009628CA" w:rsidRDefault="009628CA" w:rsidP="009628CA">
      <w:pPr>
        <w:numPr>
          <w:ilvl w:val="0"/>
          <w:numId w:val="9"/>
        </w:numPr>
      </w:pPr>
      <w:r w:rsidRPr="009628CA">
        <w:t>University Police Department </w:t>
      </w:r>
    </w:p>
    <w:p w14:paraId="7E89A755" w14:textId="77777777" w:rsidR="009628CA" w:rsidRPr="009628CA" w:rsidRDefault="009628CA" w:rsidP="009628CA">
      <w:pPr>
        <w:numPr>
          <w:ilvl w:val="0"/>
          <w:numId w:val="10"/>
        </w:numPr>
      </w:pPr>
      <w:r w:rsidRPr="009628CA">
        <w:t>Visit </w:t>
      </w:r>
      <w:hyperlink r:id="rId38" w:tgtFrame="_blank" w:history="1">
        <w:r w:rsidRPr="009628CA">
          <w:rPr>
            <w:rStyle w:val="Hyperlink"/>
          </w:rPr>
          <w:t>UF Police Department website</w:t>
        </w:r>
      </w:hyperlink>
      <w:r w:rsidRPr="009628CA">
        <w:t> or call 352-392-1111 (or 9-1-1 for emergencies). </w:t>
      </w:r>
    </w:p>
    <w:p w14:paraId="01E5579A" w14:textId="77777777" w:rsidR="009628CA" w:rsidRPr="009628CA" w:rsidRDefault="009628CA" w:rsidP="009628CA">
      <w:pPr>
        <w:numPr>
          <w:ilvl w:val="0"/>
          <w:numId w:val="11"/>
        </w:numPr>
      </w:pPr>
      <w:proofErr w:type="spellStart"/>
      <w:r w:rsidRPr="009628CA">
        <w:t>GatorWell</w:t>
      </w:r>
      <w:proofErr w:type="spellEnd"/>
      <w:r w:rsidRPr="009628CA">
        <w:t xml:space="preserve"> Health Promotion Services </w:t>
      </w:r>
    </w:p>
    <w:p w14:paraId="565E5BD4" w14:textId="77777777" w:rsidR="009628CA" w:rsidRDefault="009628CA" w:rsidP="009628CA">
      <w:pPr>
        <w:numPr>
          <w:ilvl w:val="0"/>
          <w:numId w:val="12"/>
        </w:numPr>
      </w:pPr>
      <w:r w:rsidRPr="009628CA">
        <w:t>For prevention services focused on optimal wellbeing, including Wellness Coaching for Academic Success, visit the </w:t>
      </w:r>
      <w:proofErr w:type="spellStart"/>
      <w:r>
        <w:fldChar w:fldCharType="begin"/>
      </w:r>
      <w:r>
        <w:instrText>HYPERLINK "https://gatorwell.ufsa.ufl.edu/%22%20/t%20%22_blank" \t "_blank"</w:instrText>
      </w:r>
      <w:r>
        <w:fldChar w:fldCharType="separate"/>
      </w:r>
      <w:r w:rsidRPr="009628CA">
        <w:rPr>
          <w:rStyle w:val="Hyperlink"/>
        </w:rPr>
        <w:t>GatorWell</w:t>
      </w:r>
      <w:proofErr w:type="spellEnd"/>
      <w:r w:rsidRPr="009628CA">
        <w:rPr>
          <w:rStyle w:val="Hyperlink"/>
        </w:rPr>
        <w:t xml:space="preserve"> website</w:t>
      </w:r>
      <w:r>
        <w:fldChar w:fldCharType="end"/>
      </w:r>
      <w:r w:rsidRPr="009628CA">
        <w:t> or call 352-273-4450. </w:t>
      </w:r>
    </w:p>
    <w:p w14:paraId="7CF5A649" w14:textId="77777777" w:rsidR="005C3ACC" w:rsidRPr="009628CA" w:rsidRDefault="005C3ACC" w:rsidP="005C3ACC"/>
    <w:p w14:paraId="76F9404B" w14:textId="77777777" w:rsidR="009628CA" w:rsidRPr="009628CA" w:rsidRDefault="009628CA" w:rsidP="005C3ACC">
      <w:pPr>
        <w:pStyle w:val="Heading2"/>
      </w:pPr>
      <w:r w:rsidRPr="009628CA">
        <w:rPr>
          <w:rFonts w:eastAsia="Times New Roman"/>
        </w:rPr>
        <w:t>Academic Resources</w:t>
      </w:r>
      <w:r w:rsidRPr="009628CA">
        <w:t> </w:t>
      </w:r>
    </w:p>
    <w:p w14:paraId="53246E2A" w14:textId="77777777" w:rsidR="009628CA" w:rsidRPr="009628CA" w:rsidRDefault="009628CA" w:rsidP="009628CA">
      <w:pPr>
        <w:numPr>
          <w:ilvl w:val="0"/>
          <w:numId w:val="13"/>
        </w:numPr>
      </w:pPr>
      <w:r w:rsidRPr="009628CA">
        <w:t>E-learning technical support </w:t>
      </w:r>
    </w:p>
    <w:p w14:paraId="37A310E8" w14:textId="77777777" w:rsidR="009628CA" w:rsidRPr="009628CA" w:rsidRDefault="009628CA" w:rsidP="009628CA">
      <w:pPr>
        <w:numPr>
          <w:ilvl w:val="0"/>
          <w:numId w:val="14"/>
        </w:numPr>
      </w:pPr>
      <w:r w:rsidRPr="009628CA">
        <w:t>Contact the </w:t>
      </w:r>
      <w:hyperlink r:id="rId39" w:tgtFrame="_blank" w:history="1">
        <w:r w:rsidRPr="009628CA">
          <w:rPr>
            <w:rStyle w:val="Hyperlink"/>
          </w:rPr>
          <w:t>UF Computing Help Desk</w:t>
        </w:r>
      </w:hyperlink>
      <w:r w:rsidRPr="009628CA">
        <w:t> at 352-392-4357 or via e-mail at </w:t>
      </w:r>
      <w:hyperlink r:id="rId40" w:tgtFrame="_blank" w:history="1">
        <w:r w:rsidRPr="009628CA">
          <w:rPr>
            <w:rStyle w:val="Hyperlink"/>
          </w:rPr>
          <w:t>helpdesk@ufl.edu.</w:t>
        </w:r>
      </w:hyperlink>
      <w:r w:rsidRPr="009628CA">
        <w:t> </w:t>
      </w:r>
    </w:p>
    <w:p w14:paraId="05CC7159" w14:textId="77777777" w:rsidR="009628CA" w:rsidRPr="009628CA" w:rsidRDefault="009628CA" w:rsidP="009628CA">
      <w:pPr>
        <w:numPr>
          <w:ilvl w:val="0"/>
          <w:numId w:val="15"/>
        </w:numPr>
      </w:pPr>
      <w:hyperlink r:id="rId41" w:tgtFrame="_blank" w:history="1">
        <w:r w:rsidRPr="009628CA">
          <w:rPr>
            <w:rStyle w:val="Hyperlink"/>
          </w:rPr>
          <w:t>Career Connections Center</w:t>
        </w:r>
      </w:hyperlink>
      <w:r w:rsidRPr="009628CA">
        <w:t> </w:t>
      </w:r>
    </w:p>
    <w:p w14:paraId="0F250760" w14:textId="77777777" w:rsidR="009628CA" w:rsidRPr="009628CA" w:rsidRDefault="009628CA" w:rsidP="009628CA">
      <w:pPr>
        <w:numPr>
          <w:ilvl w:val="0"/>
          <w:numId w:val="16"/>
        </w:numPr>
      </w:pPr>
      <w:r w:rsidRPr="009628CA">
        <w:lastRenderedPageBreak/>
        <w:t>Reitz Union Suite 1300, 352-392-1601. Career assistance and counseling services. </w:t>
      </w:r>
    </w:p>
    <w:p w14:paraId="1A98AF84" w14:textId="77777777" w:rsidR="009628CA" w:rsidRPr="009628CA" w:rsidRDefault="009628CA" w:rsidP="009628CA">
      <w:pPr>
        <w:numPr>
          <w:ilvl w:val="0"/>
          <w:numId w:val="17"/>
        </w:numPr>
      </w:pPr>
      <w:hyperlink r:id="rId42" w:tgtFrame="_blank" w:history="1">
        <w:r w:rsidRPr="009628CA">
          <w:rPr>
            <w:rStyle w:val="Hyperlink"/>
          </w:rPr>
          <w:t>Library Support</w:t>
        </w:r>
      </w:hyperlink>
      <w:r w:rsidRPr="009628CA">
        <w:t> </w:t>
      </w:r>
    </w:p>
    <w:p w14:paraId="6E9212EC" w14:textId="77777777" w:rsidR="009628CA" w:rsidRPr="009628CA" w:rsidRDefault="009628CA" w:rsidP="009628CA">
      <w:pPr>
        <w:numPr>
          <w:ilvl w:val="0"/>
          <w:numId w:val="18"/>
        </w:numPr>
      </w:pPr>
      <w:r w:rsidRPr="009628CA">
        <w:t>Various ways to receive assistance with respect to using the libraries or finding resources. </w:t>
      </w:r>
    </w:p>
    <w:p w14:paraId="74ECDBDF" w14:textId="77777777" w:rsidR="009628CA" w:rsidRPr="009628CA" w:rsidRDefault="009628CA" w:rsidP="009628CA">
      <w:pPr>
        <w:numPr>
          <w:ilvl w:val="0"/>
          <w:numId w:val="19"/>
        </w:numPr>
      </w:pPr>
      <w:hyperlink r:id="rId43" w:tgtFrame="_blank" w:history="1">
        <w:r w:rsidRPr="009628CA">
          <w:rPr>
            <w:rStyle w:val="Hyperlink"/>
          </w:rPr>
          <w:t>Teaching Center</w:t>
        </w:r>
      </w:hyperlink>
      <w:r w:rsidRPr="009628CA">
        <w:t> </w:t>
      </w:r>
    </w:p>
    <w:p w14:paraId="3DBBE8AE" w14:textId="77777777" w:rsidR="009628CA" w:rsidRPr="009628CA" w:rsidRDefault="009628CA" w:rsidP="009628CA">
      <w:pPr>
        <w:numPr>
          <w:ilvl w:val="0"/>
          <w:numId w:val="20"/>
        </w:numPr>
      </w:pPr>
      <w:r w:rsidRPr="009628CA">
        <w:t>Broward Hall, 352-392-2010 or to make an appointment 352-392-6420. General study skills and tutoring. </w:t>
      </w:r>
    </w:p>
    <w:p w14:paraId="6CDA3FFD" w14:textId="77777777" w:rsidR="009628CA" w:rsidRPr="009628CA" w:rsidRDefault="009628CA" w:rsidP="009628CA">
      <w:pPr>
        <w:numPr>
          <w:ilvl w:val="0"/>
          <w:numId w:val="21"/>
        </w:numPr>
      </w:pPr>
      <w:hyperlink r:id="rId44" w:tgtFrame="_blank" w:history="1">
        <w:r w:rsidRPr="009628CA">
          <w:rPr>
            <w:rStyle w:val="Hyperlink"/>
          </w:rPr>
          <w:t>Writing Studio</w:t>
        </w:r>
      </w:hyperlink>
      <w:r w:rsidRPr="009628CA">
        <w:t> </w:t>
      </w:r>
    </w:p>
    <w:p w14:paraId="0BD5B284" w14:textId="77777777" w:rsidR="009628CA" w:rsidRPr="009628CA" w:rsidRDefault="009628CA" w:rsidP="009628CA">
      <w:pPr>
        <w:numPr>
          <w:ilvl w:val="0"/>
          <w:numId w:val="22"/>
        </w:numPr>
      </w:pPr>
      <w:r w:rsidRPr="009628CA">
        <w:t>2215 Turlington Hall, 352-846-1138. Help brainstorming, formatting, and writing papers. </w:t>
      </w:r>
    </w:p>
    <w:p w14:paraId="202E311F" w14:textId="77777777" w:rsidR="009628CA" w:rsidRPr="009628CA" w:rsidRDefault="009628CA" w:rsidP="009628CA">
      <w:pPr>
        <w:numPr>
          <w:ilvl w:val="0"/>
          <w:numId w:val="23"/>
        </w:numPr>
      </w:pPr>
      <w:r w:rsidRPr="009628CA">
        <w:t>Student Complaints On-Campus </w:t>
      </w:r>
    </w:p>
    <w:p w14:paraId="271F2A76" w14:textId="77777777" w:rsidR="009628CA" w:rsidRPr="009628CA" w:rsidRDefault="009628CA" w:rsidP="009628CA">
      <w:pPr>
        <w:numPr>
          <w:ilvl w:val="0"/>
          <w:numId w:val="24"/>
        </w:numPr>
      </w:pPr>
      <w:r w:rsidRPr="009628CA">
        <w:t>Visit the </w:t>
      </w:r>
      <w:hyperlink r:id="rId45" w:tgtFrame="_blank" w:history="1">
        <w:r w:rsidRPr="009628CA">
          <w:rPr>
            <w:rStyle w:val="Hyperlink"/>
          </w:rPr>
          <w:t>Student Honor Code and Student Conduct Code webpage</w:t>
        </w:r>
      </w:hyperlink>
      <w:r w:rsidRPr="009628CA">
        <w:t> for more information. </w:t>
      </w:r>
    </w:p>
    <w:p w14:paraId="71ACAD2F" w14:textId="77777777" w:rsidR="009628CA" w:rsidRPr="009628CA" w:rsidRDefault="009628CA" w:rsidP="009628CA">
      <w:pPr>
        <w:numPr>
          <w:ilvl w:val="0"/>
          <w:numId w:val="25"/>
        </w:numPr>
      </w:pPr>
      <w:r w:rsidRPr="009628CA">
        <w:t>On-Line Students Complaints </w:t>
      </w:r>
    </w:p>
    <w:p w14:paraId="087CC662" w14:textId="77777777" w:rsidR="009628CA" w:rsidRDefault="009628CA" w:rsidP="009628CA">
      <w:pPr>
        <w:numPr>
          <w:ilvl w:val="0"/>
          <w:numId w:val="26"/>
        </w:numPr>
      </w:pPr>
      <w:r w:rsidRPr="009628CA">
        <w:t>View the </w:t>
      </w:r>
      <w:hyperlink r:id="rId46" w:tgtFrame="_blank" w:history="1">
        <w:r w:rsidRPr="009628CA">
          <w:rPr>
            <w:rStyle w:val="Hyperlink"/>
          </w:rPr>
          <w:t>Distance Learning Student Complaint Process.</w:t>
        </w:r>
      </w:hyperlink>
      <w:r w:rsidRPr="009628CA">
        <w:t> </w:t>
      </w:r>
    </w:p>
    <w:p w14:paraId="35D35D11" w14:textId="77777777" w:rsidR="005C3ACC" w:rsidRPr="009628CA" w:rsidRDefault="005C3ACC" w:rsidP="005C3ACC"/>
    <w:p w14:paraId="08A62940" w14:textId="77777777" w:rsidR="009628CA" w:rsidRPr="009628CA" w:rsidRDefault="009628CA" w:rsidP="005C3ACC">
      <w:pPr>
        <w:pStyle w:val="Heading2"/>
      </w:pPr>
      <w:r w:rsidRPr="009628CA">
        <w:rPr>
          <w:rFonts w:eastAsia="Times New Roman"/>
        </w:rPr>
        <w:t>Services for Students with Disabilities</w:t>
      </w:r>
      <w:r w:rsidRPr="009628CA">
        <w:t> </w:t>
      </w:r>
    </w:p>
    <w:p w14:paraId="69892815" w14:textId="77777777" w:rsidR="00652FB1" w:rsidRPr="00652FB1" w:rsidRDefault="009628CA" w:rsidP="00652FB1">
      <w:r w:rsidRPr="009628CA">
        <w:t>The Disability Resource Center coordinates the needed accommodations of students with disabilities. This includes registering disabilities, recommending academic accommodations within the classroom, accessing special adaptive computer equipment, providing interpretation services and mediating faculty-student disability related issues. Students requesting classroom accommodation must first register with the Dean of Students Office. The Dean of Students Office will provide documentation to the student who must then provide this documentation to the Instructor when requesting accommodation  </w:t>
      </w:r>
      <w:r w:rsidRPr="009628CA">
        <w:br/>
        <w:t>0001 Reid Hall, 352-392-8565, </w:t>
      </w:r>
      <w:hyperlink r:id="rId47" w:tgtFrame="_blank" w:history="1">
        <w:r w:rsidRPr="009628CA">
          <w:rPr>
            <w:rStyle w:val="Hyperlink"/>
          </w:rPr>
          <w:t>UF Disability Resource Center.</w:t>
        </w:r>
      </w:hyperlink>
      <w:r w:rsidRPr="009628CA">
        <w:t>  </w:t>
      </w:r>
    </w:p>
    <w:sectPr w:rsidR="00652FB1" w:rsidRPr="00652F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tona Book">
    <w:altName w:val="Calibri"/>
    <w:panose1 w:val="020B0604020202020204"/>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50D1"/>
    <w:multiLevelType w:val="multilevel"/>
    <w:tmpl w:val="5D3667D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 w15:restartNumberingAfterBreak="0">
    <w:nsid w:val="083C039B"/>
    <w:multiLevelType w:val="multilevel"/>
    <w:tmpl w:val="0E0C341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 w15:restartNumberingAfterBreak="0">
    <w:nsid w:val="09D01B16"/>
    <w:multiLevelType w:val="multilevel"/>
    <w:tmpl w:val="C26A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F95BFE"/>
    <w:multiLevelType w:val="hybridMultilevel"/>
    <w:tmpl w:val="B36E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A2BE7"/>
    <w:multiLevelType w:val="multilevel"/>
    <w:tmpl w:val="F0BAC4B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5" w15:restartNumberingAfterBreak="0">
    <w:nsid w:val="153019B3"/>
    <w:multiLevelType w:val="multilevel"/>
    <w:tmpl w:val="1E226EA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6" w15:restartNumberingAfterBreak="0">
    <w:nsid w:val="1F5B2B19"/>
    <w:multiLevelType w:val="multilevel"/>
    <w:tmpl w:val="4E42923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7" w15:restartNumberingAfterBreak="0">
    <w:nsid w:val="21626B81"/>
    <w:multiLevelType w:val="multilevel"/>
    <w:tmpl w:val="FA2651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92C42A3"/>
    <w:multiLevelType w:val="multilevel"/>
    <w:tmpl w:val="4688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BB3004"/>
    <w:multiLevelType w:val="multilevel"/>
    <w:tmpl w:val="A670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CB4099"/>
    <w:multiLevelType w:val="multilevel"/>
    <w:tmpl w:val="DB5019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1" w15:restartNumberingAfterBreak="0">
    <w:nsid w:val="2DD3434A"/>
    <w:multiLevelType w:val="multilevel"/>
    <w:tmpl w:val="715099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C165A5"/>
    <w:multiLevelType w:val="multilevel"/>
    <w:tmpl w:val="6F10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CD189B"/>
    <w:multiLevelType w:val="multilevel"/>
    <w:tmpl w:val="584254A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4" w15:restartNumberingAfterBreak="0">
    <w:nsid w:val="35164214"/>
    <w:multiLevelType w:val="multilevel"/>
    <w:tmpl w:val="70B8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2E6FF7"/>
    <w:multiLevelType w:val="multilevel"/>
    <w:tmpl w:val="6236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FC6341"/>
    <w:multiLevelType w:val="multilevel"/>
    <w:tmpl w:val="DFD8008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7" w15:restartNumberingAfterBreak="0">
    <w:nsid w:val="3D524594"/>
    <w:multiLevelType w:val="multilevel"/>
    <w:tmpl w:val="2738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3714D9"/>
    <w:multiLevelType w:val="multilevel"/>
    <w:tmpl w:val="F4CCD0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EBE4336"/>
    <w:multiLevelType w:val="multilevel"/>
    <w:tmpl w:val="4DB4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C434EC"/>
    <w:multiLevelType w:val="multilevel"/>
    <w:tmpl w:val="0B50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200334"/>
    <w:multiLevelType w:val="multilevel"/>
    <w:tmpl w:val="2B10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687372"/>
    <w:multiLevelType w:val="hybridMultilevel"/>
    <w:tmpl w:val="49D85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A2207C"/>
    <w:multiLevelType w:val="multilevel"/>
    <w:tmpl w:val="E6FA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FE0CDA"/>
    <w:multiLevelType w:val="multilevel"/>
    <w:tmpl w:val="60AE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C679D6"/>
    <w:multiLevelType w:val="multilevel"/>
    <w:tmpl w:val="AB32083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6" w15:restartNumberingAfterBreak="0">
    <w:nsid w:val="4DFA3229"/>
    <w:multiLevelType w:val="multilevel"/>
    <w:tmpl w:val="3D2C2B8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7" w15:restartNumberingAfterBreak="0">
    <w:nsid w:val="5A9C56FF"/>
    <w:multiLevelType w:val="multilevel"/>
    <w:tmpl w:val="8BC0E8C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8" w15:restartNumberingAfterBreak="0">
    <w:nsid w:val="5FDA7AA2"/>
    <w:multiLevelType w:val="multilevel"/>
    <w:tmpl w:val="CE98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443462"/>
    <w:multiLevelType w:val="multilevel"/>
    <w:tmpl w:val="8468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E805F7"/>
    <w:multiLevelType w:val="multilevel"/>
    <w:tmpl w:val="F1B2EFB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1" w15:restartNumberingAfterBreak="0">
    <w:nsid w:val="6A700D0D"/>
    <w:multiLevelType w:val="multilevel"/>
    <w:tmpl w:val="D786EE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2" w15:restartNumberingAfterBreak="0">
    <w:nsid w:val="6B8C238A"/>
    <w:multiLevelType w:val="multilevel"/>
    <w:tmpl w:val="416E67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3" w15:restartNumberingAfterBreak="0">
    <w:nsid w:val="6C0A07A5"/>
    <w:multiLevelType w:val="multilevel"/>
    <w:tmpl w:val="EBF602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6FF26303"/>
    <w:multiLevelType w:val="multilevel"/>
    <w:tmpl w:val="6BFADD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5" w15:restartNumberingAfterBreak="0">
    <w:nsid w:val="7DB601AC"/>
    <w:multiLevelType w:val="multilevel"/>
    <w:tmpl w:val="9E6A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E4A3BA3"/>
    <w:multiLevelType w:val="multilevel"/>
    <w:tmpl w:val="597427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E5C5521"/>
    <w:multiLevelType w:val="multilevel"/>
    <w:tmpl w:val="34200D2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num w:numId="1" w16cid:durableId="41708821">
    <w:abstractNumId w:val="3"/>
  </w:num>
  <w:num w:numId="2" w16cid:durableId="1186750439">
    <w:abstractNumId w:val="29"/>
  </w:num>
  <w:num w:numId="3" w16cid:durableId="1970436783">
    <w:abstractNumId w:val="1"/>
  </w:num>
  <w:num w:numId="4" w16cid:durableId="1306667121">
    <w:abstractNumId w:val="2"/>
  </w:num>
  <w:num w:numId="5" w16cid:durableId="733356011">
    <w:abstractNumId w:val="6"/>
  </w:num>
  <w:num w:numId="6" w16cid:durableId="638730481">
    <w:abstractNumId w:val="32"/>
  </w:num>
  <w:num w:numId="7" w16cid:durableId="754477316">
    <w:abstractNumId w:val="28"/>
  </w:num>
  <w:num w:numId="8" w16cid:durableId="319963049">
    <w:abstractNumId w:val="34"/>
  </w:num>
  <w:num w:numId="9" w16cid:durableId="21321815">
    <w:abstractNumId w:val="8"/>
  </w:num>
  <w:num w:numId="10" w16cid:durableId="939071670">
    <w:abstractNumId w:val="5"/>
  </w:num>
  <w:num w:numId="11" w16cid:durableId="1155025786">
    <w:abstractNumId w:val="24"/>
  </w:num>
  <w:num w:numId="12" w16cid:durableId="1002244684">
    <w:abstractNumId w:val="4"/>
  </w:num>
  <w:num w:numId="13" w16cid:durableId="836456596">
    <w:abstractNumId w:val="35"/>
  </w:num>
  <w:num w:numId="14" w16cid:durableId="2132287528">
    <w:abstractNumId w:val="33"/>
  </w:num>
  <w:num w:numId="15" w16cid:durableId="1148135929">
    <w:abstractNumId w:val="15"/>
  </w:num>
  <w:num w:numId="16" w16cid:durableId="1995137742">
    <w:abstractNumId w:val="10"/>
  </w:num>
  <w:num w:numId="17" w16cid:durableId="1063482949">
    <w:abstractNumId w:val="23"/>
  </w:num>
  <w:num w:numId="18" w16cid:durableId="250699331">
    <w:abstractNumId w:val="26"/>
  </w:num>
  <w:num w:numId="19" w16cid:durableId="228002985">
    <w:abstractNumId w:val="20"/>
  </w:num>
  <w:num w:numId="20" w16cid:durableId="1394767113">
    <w:abstractNumId w:val="0"/>
  </w:num>
  <w:num w:numId="21" w16cid:durableId="899364937">
    <w:abstractNumId w:val="12"/>
  </w:num>
  <w:num w:numId="22" w16cid:durableId="170798959">
    <w:abstractNumId w:val="16"/>
  </w:num>
  <w:num w:numId="23" w16cid:durableId="1757089952">
    <w:abstractNumId w:val="19"/>
  </w:num>
  <w:num w:numId="24" w16cid:durableId="1937790535">
    <w:abstractNumId w:val="25"/>
  </w:num>
  <w:num w:numId="25" w16cid:durableId="671641351">
    <w:abstractNumId w:val="17"/>
  </w:num>
  <w:num w:numId="26" w16cid:durableId="797799029">
    <w:abstractNumId w:val="27"/>
  </w:num>
  <w:num w:numId="27" w16cid:durableId="775909723">
    <w:abstractNumId w:val="21"/>
  </w:num>
  <w:num w:numId="28" w16cid:durableId="1876652923">
    <w:abstractNumId w:val="30"/>
  </w:num>
  <w:num w:numId="29" w16cid:durableId="311443324">
    <w:abstractNumId w:val="11"/>
  </w:num>
  <w:num w:numId="30" w16cid:durableId="1198615808">
    <w:abstractNumId w:val="13"/>
  </w:num>
  <w:num w:numId="31" w16cid:durableId="2047872825">
    <w:abstractNumId w:val="31"/>
  </w:num>
  <w:num w:numId="32" w16cid:durableId="581525247">
    <w:abstractNumId w:val="14"/>
  </w:num>
  <w:num w:numId="33" w16cid:durableId="632833303">
    <w:abstractNumId w:val="37"/>
  </w:num>
  <w:num w:numId="34" w16cid:durableId="1333996193">
    <w:abstractNumId w:val="7"/>
  </w:num>
  <w:num w:numId="35" w16cid:durableId="556747169">
    <w:abstractNumId w:val="18"/>
  </w:num>
  <w:num w:numId="36" w16cid:durableId="560554356">
    <w:abstractNumId w:val="9"/>
  </w:num>
  <w:num w:numId="37" w16cid:durableId="195520599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7144967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F8E"/>
    <w:rsid w:val="000009E6"/>
    <w:rsid w:val="000028A3"/>
    <w:rsid w:val="00002C00"/>
    <w:rsid w:val="00003755"/>
    <w:rsid w:val="00011E0B"/>
    <w:rsid w:val="00013782"/>
    <w:rsid w:val="00017D19"/>
    <w:rsid w:val="00023974"/>
    <w:rsid w:val="00035CCB"/>
    <w:rsid w:val="00036BD0"/>
    <w:rsid w:val="0005458E"/>
    <w:rsid w:val="000605B1"/>
    <w:rsid w:val="00060E8E"/>
    <w:rsid w:val="00065257"/>
    <w:rsid w:val="00065C78"/>
    <w:rsid w:val="0008350A"/>
    <w:rsid w:val="00084D25"/>
    <w:rsid w:val="000A0885"/>
    <w:rsid w:val="000A7DC3"/>
    <w:rsid w:val="000B0756"/>
    <w:rsid w:val="000B0A2C"/>
    <w:rsid w:val="000B30E6"/>
    <w:rsid w:val="000D792B"/>
    <w:rsid w:val="000E377A"/>
    <w:rsid w:val="000E60C4"/>
    <w:rsid w:val="000F059F"/>
    <w:rsid w:val="000F21A0"/>
    <w:rsid w:val="000F4622"/>
    <w:rsid w:val="000F61D0"/>
    <w:rsid w:val="001014D5"/>
    <w:rsid w:val="001115EF"/>
    <w:rsid w:val="001245DC"/>
    <w:rsid w:val="0012778D"/>
    <w:rsid w:val="00135383"/>
    <w:rsid w:val="00143A33"/>
    <w:rsid w:val="00145268"/>
    <w:rsid w:val="00157E04"/>
    <w:rsid w:val="00175C87"/>
    <w:rsid w:val="00177696"/>
    <w:rsid w:val="001822F2"/>
    <w:rsid w:val="00183EE0"/>
    <w:rsid w:val="00184A48"/>
    <w:rsid w:val="001951E8"/>
    <w:rsid w:val="0019560D"/>
    <w:rsid w:val="001A6870"/>
    <w:rsid w:val="001B59CE"/>
    <w:rsid w:val="001F01C5"/>
    <w:rsid w:val="001F21E5"/>
    <w:rsid w:val="001F4023"/>
    <w:rsid w:val="0021176F"/>
    <w:rsid w:val="0021194B"/>
    <w:rsid w:val="00224A0B"/>
    <w:rsid w:val="0023530E"/>
    <w:rsid w:val="00237A63"/>
    <w:rsid w:val="002659E5"/>
    <w:rsid w:val="00284D2C"/>
    <w:rsid w:val="00287A17"/>
    <w:rsid w:val="002941ED"/>
    <w:rsid w:val="00296EB6"/>
    <w:rsid w:val="002A6C28"/>
    <w:rsid w:val="002C12EC"/>
    <w:rsid w:val="0033352F"/>
    <w:rsid w:val="0034355C"/>
    <w:rsid w:val="00354AE3"/>
    <w:rsid w:val="00375F8C"/>
    <w:rsid w:val="00376345"/>
    <w:rsid w:val="00382B3A"/>
    <w:rsid w:val="00385E1C"/>
    <w:rsid w:val="003A23B1"/>
    <w:rsid w:val="003C28BE"/>
    <w:rsid w:val="003F2ED2"/>
    <w:rsid w:val="003F64FA"/>
    <w:rsid w:val="00410E73"/>
    <w:rsid w:val="00411A21"/>
    <w:rsid w:val="004276CA"/>
    <w:rsid w:val="004301A1"/>
    <w:rsid w:val="0043229B"/>
    <w:rsid w:val="0046448B"/>
    <w:rsid w:val="004769B7"/>
    <w:rsid w:val="00477336"/>
    <w:rsid w:val="00486DBB"/>
    <w:rsid w:val="00497486"/>
    <w:rsid w:val="004A3B6A"/>
    <w:rsid w:val="004C0B80"/>
    <w:rsid w:val="004C2035"/>
    <w:rsid w:val="004C5869"/>
    <w:rsid w:val="004C6AD8"/>
    <w:rsid w:val="004E1119"/>
    <w:rsid w:val="004E727F"/>
    <w:rsid w:val="004F02ED"/>
    <w:rsid w:val="00502956"/>
    <w:rsid w:val="00505ABA"/>
    <w:rsid w:val="0050603F"/>
    <w:rsid w:val="00544175"/>
    <w:rsid w:val="00545023"/>
    <w:rsid w:val="005501E9"/>
    <w:rsid w:val="00550C10"/>
    <w:rsid w:val="005553C5"/>
    <w:rsid w:val="00556F48"/>
    <w:rsid w:val="005724E2"/>
    <w:rsid w:val="005735B0"/>
    <w:rsid w:val="005761FD"/>
    <w:rsid w:val="00576786"/>
    <w:rsid w:val="005774AA"/>
    <w:rsid w:val="00586551"/>
    <w:rsid w:val="005A042B"/>
    <w:rsid w:val="005B022B"/>
    <w:rsid w:val="005B0F91"/>
    <w:rsid w:val="005C3ACC"/>
    <w:rsid w:val="005C5D82"/>
    <w:rsid w:val="005C6E0B"/>
    <w:rsid w:val="005D3769"/>
    <w:rsid w:val="005F3BE6"/>
    <w:rsid w:val="00610D90"/>
    <w:rsid w:val="00631F08"/>
    <w:rsid w:val="00640D6C"/>
    <w:rsid w:val="00641371"/>
    <w:rsid w:val="00650AE7"/>
    <w:rsid w:val="00652FB1"/>
    <w:rsid w:val="00672AD8"/>
    <w:rsid w:val="006826B9"/>
    <w:rsid w:val="0069078F"/>
    <w:rsid w:val="006A0329"/>
    <w:rsid w:val="006B1182"/>
    <w:rsid w:val="006B2411"/>
    <w:rsid w:val="006B5D5D"/>
    <w:rsid w:val="006B7691"/>
    <w:rsid w:val="006C7562"/>
    <w:rsid w:val="006D5C76"/>
    <w:rsid w:val="006D6DF9"/>
    <w:rsid w:val="006E21C7"/>
    <w:rsid w:val="006F2313"/>
    <w:rsid w:val="006F7895"/>
    <w:rsid w:val="0070410D"/>
    <w:rsid w:val="00704194"/>
    <w:rsid w:val="00710A5C"/>
    <w:rsid w:val="00725400"/>
    <w:rsid w:val="007354B9"/>
    <w:rsid w:val="007426F8"/>
    <w:rsid w:val="007535B3"/>
    <w:rsid w:val="00756B84"/>
    <w:rsid w:val="00776923"/>
    <w:rsid w:val="00780CC9"/>
    <w:rsid w:val="00783635"/>
    <w:rsid w:val="00783A79"/>
    <w:rsid w:val="007908FC"/>
    <w:rsid w:val="007A6642"/>
    <w:rsid w:val="007B1E01"/>
    <w:rsid w:val="007C1C33"/>
    <w:rsid w:val="007C70EA"/>
    <w:rsid w:val="007D3DBB"/>
    <w:rsid w:val="007D416B"/>
    <w:rsid w:val="007E1AA0"/>
    <w:rsid w:val="007E4FEB"/>
    <w:rsid w:val="007F19F0"/>
    <w:rsid w:val="00833C02"/>
    <w:rsid w:val="008347E3"/>
    <w:rsid w:val="008464BB"/>
    <w:rsid w:val="00855A82"/>
    <w:rsid w:val="008567FC"/>
    <w:rsid w:val="008577F8"/>
    <w:rsid w:val="008972F4"/>
    <w:rsid w:val="008A246C"/>
    <w:rsid w:val="008A315A"/>
    <w:rsid w:val="008A7F64"/>
    <w:rsid w:val="008D1D27"/>
    <w:rsid w:val="008E21B5"/>
    <w:rsid w:val="008F0DA9"/>
    <w:rsid w:val="008F2E49"/>
    <w:rsid w:val="00912681"/>
    <w:rsid w:val="00937C84"/>
    <w:rsid w:val="00943781"/>
    <w:rsid w:val="00945966"/>
    <w:rsid w:val="009514AE"/>
    <w:rsid w:val="00952903"/>
    <w:rsid w:val="00956712"/>
    <w:rsid w:val="00956937"/>
    <w:rsid w:val="009628CA"/>
    <w:rsid w:val="00967DC1"/>
    <w:rsid w:val="00971703"/>
    <w:rsid w:val="00976BCA"/>
    <w:rsid w:val="00990472"/>
    <w:rsid w:val="009A282D"/>
    <w:rsid w:val="009B0EC1"/>
    <w:rsid w:val="009B5E81"/>
    <w:rsid w:val="009C7558"/>
    <w:rsid w:val="00A006D5"/>
    <w:rsid w:val="00A40835"/>
    <w:rsid w:val="00A53AC6"/>
    <w:rsid w:val="00A53BDE"/>
    <w:rsid w:val="00A60DAE"/>
    <w:rsid w:val="00A657DA"/>
    <w:rsid w:val="00A73F6B"/>
    <w:rsid w:val="00A77765"/>
    <w:rsid w:val="00A95C28"/>
    <w:rsid w:val="00AA38B1"/>
    <w:rsid w:val="00AB1451"/>
    <w:rsid w:val="00AD45B9"/>
    <w:rsid w:val="00AE148C"/>
    <w:rsid w:val="00AE2BD0"/>
    <w:rsid w:val="00AF6303"/>
    <w:rsid w:val="00B00E49"/>
    <w:rsid w:val="00B16F8E"/>
    <w:rsid w:val="00B2054B"/>
    <w:rsid w:val="00B279CD"/>
    <w:rsid w:val="00B3074C"/>
    <w:rsid w:val="00B339FE"/>
    <w:rsid w:val="00B37596"/>
    <w:rsid w:val="00B42D4A"/>
    <w:rsid w:val="00B45FDF"/>
    <w:rsid w:val="00B70391"/>
    <w:rsid w:val="00B704DC"/>
    <w:rsid w:val="00B73F6F"/>
    <w:rsid w:val="00BB67F2"/>
    <w:rsid w:val="00BB6BBD"/>
    <w:rsid w:val="00BC2374"/>
    <w:rsid w:val="00BC6F61"/>
    <w:rsid w:val="00BD55A7"/>
    <w:rsid w:val="00BF016A"/>
    <w:rsid w:val="00BF435E"/>
    <w:rsid w:val="00C045C0"/>
    <w:rsid w:val="00C212B7"/>
    <w:rsid w:val="00C5531B"/>
    <w:rsid w:val="00C74CAE"/>
    <w:rsid w:val="00C75CD1"/>
    <w:rsid w:val="00CA4997"/>
    <w:rsid w:val="00CB5C83"/>
    <w:rsid w:val="00CB76FC"/>
    <w:rsid w:val="00CD0E8D"/>
    <w:rsid w:val="00CD29C0"/>
    <w:rsid w:val="00CF0688"/>
    <w:rsid w:val="00CF0772"/>
    <w:rsid w:val="00CF496E"/>
    <w:rsid w:val="00CF656F"/>
    <w:rsid w:val="00D031C5"/>
    <w:rsid w:val="00D36B23"/>
    <w:rsid w:val="00D4247F"/>
    <w:rsid w:val="00D45A6D"/>
    <w:rsid w:val="00D47874"/>
    <w:rsid w:val="00D54853"/>
    <w:rsid w:val="00D612AE"/>
    <w:rsid w:val="00D64DCD"/>
    <w:rsid w:val="00D67FA8"/>
    <w:rsid w:val="00D74B5B"/>
    <w:rsid w:val="00D772C5"/>
    <w:rsid w:val="00D93F9A"/>
    <w:rsid w:val="00D9484D"/>
    <w:rsid w:val="00D94EE8"/>
    <w:rsid w:val="00D95BF3"/>
    <w:rsid w:val="00DB3143"/>
    <w:rsid w:val="00DE3FE9"/>
    <w:rsid w:val="00DF6478"/>
    <w:rsid w:val="00E01B3F"/>
    <w:rsid w:val="00E02557"/>
    <w:rsid w:val="00E17D70"/>
    <w:rsid w:val="00E2315B"/>
    <w:rsid w:val="00E27DEF"/>
    <w:rsid w:val="00E42C0D"/>
    <w:rsid w:val="00E4316E"/>
    <w:rsid w:val="00E47871"/>
    <w:rsid w:val="00E5075A"/>
    <w:rsid w:val="00E62A22"/>
    <w:rsid w:val="00E6772E"/>
    <w:rsid w:val="00E72CCC"/>
    <w:rsid w:val="00E74920"/>
    <w:rsid w:val="00E81635"/>
    <w:rsid w:val="00E91243"/>
    <w:rsid w:val="00E942B3"/>
    <w:rsid w:val="00E946CF"/>
    <w:rsid w:val="00E95D08"/>
    <w:rsid w:val="00EA2F4F"/>
    <w:rsid w:val="00EA61A1"/>
    <w:rsid w:val="00EB48E1"/>
    <w:rsid w:val="00EB69BF"/>
    <w:rsid w:val="00EC0DDC"/>
    <w:rsid w:val="00EC7459"/>
    <w:rsid w:val="00ED1309"/>
    <w:rsid w:val="00EE35D9"/>
    <w:rsid w:val="00EF3FFF"/>
    <w:rsid w:val="00EF4CF5"/>
    <w:rsid w:val="00EF53AB"/>
    <w:rsid w:val="00F242AA"/>
    <w:rsid w:val="00F30C6A"/>
    <w:rsid w:val="00F36277"/>
    <w:rsid w:val="00F62F4A"/>
    <w:rsid w:val="00F67006"/>
    <w:rsid w:val="00F72036"/>
    <w:rsid w:val="00F74E37"/>
    <w:rsid w:val="00F81319"/>
    <w:rsid w:val="00F86A98"/>
    <w:rsid w:val="00F97D82"/>
    <w:rsid w:val="00FA59BB"/>
    <w:rsid w:val="00FB052E"/>
    <w:rsid w:val="00FB1C0B"/>
    <w:rsid w:val="00FB4DD8"/>
    <w:rsid w:val="00FB5C9B"/>
    <w:rsid w:val="00FC6547"/>
    <w:rsid w:val="00FD0DE4"/>
    <w:rsid w:val="00FD613F"/>
    <w:rsid w:val="00FD749D"/>
    <w:rsid w:val="00FE0EA9"/>
    <w:rsid w:val="00FE2CE8"/>
    <w:rsid w:val="00FE3F9A"/>
    <w:rsid w:val="00FF4A0E"/>
    <w:rsid w:val="00FF4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1713BF"/>
  <w15:chartTrackingRefBased/>
  <w15:docId w15:val="{E294F422-06E8-B146-8F47-7B66D70A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FB1"/>
    <w:rPr>
      <w:rFonts w:ascii="Arial" w:eastAsia="Times New Roman" w:hAnsi="Arial" w:cs="Times New Roman"/>
      <w:kern w:val="0"/>
      <w:sz w:val="23"/>
      <w14:ligatures w14:val="none"/>
    </w:rPr>
  </w:style>
  <w:style w:type="paragraph" w:styleId="Heading1">
    <w:name w:val="heading 1"/>
    <w:basedOn w:val="Normal"/>
    <w:next w:val="Normal"/>
    <w:link w:val="Heading1Char"/>
    <w:autoRedefine/>
    <w:uiPriority w:val="9"/>
    <w:qFormat/>
    <w:rsid w:val="005C3ACC"/>
    <w:pPr>
      <w:shd w:val="clear" w:color="auto" w:fill="D9D9D9"/>
      <w:tabs>
        <w:tab w:val="left" w:pos="1440"/>
        <w:tab w:val="left" w:pos="5760"/>
        <w:tab w:val="left" w:pos="6840"/>
      </w:tabs>
      <w:outlineLvl w:val="0"/>
    </w:pPr>
    <w:rPr>
      <w:rFonts w:ascii="Gentona Book" w:hAnsi="Gentona Book"/>
      <w:b/>
      <w:sz w:val="28"/>
    </w:rPr>
  </w:style>
  <w:style w:type="paragraph" w:styleId="Heading2">
    <w:name w:val="heading 2"/>
    <w:basedOn w:val="Normal"/>
    <w:next w:val="Normal"/>
    <w:link w:val="Heading2Char"/>
    <w:uiPriority w:val="9"/>
    <w:unhideWhenUsed/>
    <w:qFormat/>
    <w:rsid w:val="00652FB1"/>
    <w:pPr>
      <w:keepNext/>
      <w:keepLines/>
      <w:spacing w:before="40"/>
      <w:outlineLvl w:val="1"/>
    </w:pPr>
    <w:rPr>
      <w:rFonts w:eastAsiaTheme="majorEastAsia" w:cstheme="majorBidi"/>
      <w:b/>
      <w:color w:val="2F5496" w:themeColor="accent1" w:themeShade="BF"/>
      <w:sz w:val="24"/>
      <w:szCs w:val="26"/>
    </w:rPr>
  </w:style>
  <w:style w:type="paragraph" w:styleId="Heading3">
    <w:name w:val="heading 3"/>
    <w:basedOn w:val="Normal"/>
    <w:next w:val="Normal"/>
    <w:link w:val="Heading3Char"/>
    <w:uiPriority w:val="9"/>
    <w:unhideWhenUsed/>
    <w:qFormat/>
    <w:rsid w:val="00956712"/>
    <w:pPr>
      <w:keepNext/>
      <w:keepLines/>
      <w:spacing w:before="40"/>
      <w:outlineLvl w:val="2"/>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81635"/>
    <w:pPr>
      <w:jc w:val="center"/>
    </w:pPr>
    <w:rPr>
      <w:rFonts w:ascii="Gentona Book" w:hAnsi="Gentona Book"/>
      <w:b/>
      <w:sz w:val="28"/>
    </w:rPr>
  </w:style>
  <w:style w:type="character" w:customStyle="1" w:styleId="TitleChar">
    <w:name w:val="Title Char"/>
    <w:basedOn w:val="DefaultParagraphFont"/>
    <w:link w:val="Title"/>
    <w:rsid w:val="00E81635"/>
    <w:rPr>
      <w:rFonts w:ascii="Gentona Book" w:eastAsia="Times New Roman" w:hAnsi="Gentona Book" w:cs="Times New Roman"/>
      <w:b/>
      <w:kern w:val="0"/>
      <w:sz w:val="28"/>
      <w14:ligatures w14:val="none"/>
    </w:rPr>
  </w:style>
  <w:style w:type="paragraph" w:styleId="Subtitle">
    <w:name w:val="Subtitle"/>
    <w:basedOn w:val="Normal"/>
    <w:next w:val="Normal"/>
    <w:link w:val="SubtitleChar"/>
    <w:uiPriority w:val="11"/>
    <w:qFormat/>
    <w:rsid w:val="00E81635"/>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81635"/>
    <w:rPr>
      <w:rFonts w:ascii="Arial" w:eastAsiaTheme="minorEastAsia" w:hAnsi="Arial"/>
      <w:color w:val="5A5A5A" w:themeColor="text1" w:themeTint="A5"/>
      <w:spacing w:val="15"/>
      <w:kern w:val="0"/>
      <w:sz w:val="22"/>
      <w:szCs w:val="22"/>
      <w14:ligatures w14:val="none"/>
    </w:rPr>
  </w:style>
  <w:style w:type="character" w:customStyle="1" w:styleId="Heading1Char">
    <w:name w:val="Heading 1 Char"/>
    <w:basedOn w:val="DefaultParagraphFont"/>
    <w:link w:val="Heading1"/>
    <w:uiPriority w:val="9"/>
    <w:rsid w:val="005C3ACC"/>
    <w:rPr>
      <w:rFonts w:ascii="Gentona Book" w:eastAsia="Times New Roman" w:hAnsi="Gentona Book" w:cs="Times New Roman"/>
      <w:b/>
      <w:kern w:val="0"/>
      <w:sz w:val="28"/>
      <w:shd w:val="clear" w:color="auto" w:fill="D9D9D9"/>
      <w14:ligatures w14:val="none"/>
    </w:rPr>
  </w:style>
  <w:style w:type="character" w:styleId="Hyperlink">
    <w:name w:val="Hyperlink"/>
    <w:uiPriority w:val="99"/>
    <w:rsid w:val="002941ED"/>
    <w:rPr>
      <w:color w:val="0000FF"/>
      <w:u w:val="single"/>
    </w:rPr>
  </w:style>
  <w:style w:type="character" w:customStyle="1" w:styleId="Heading2Char">
    <w:name w:val="Heading 2 Char"/>
    <w:basedOn w:val="DefaultParagraphFont"/>
    <w:link w:val="Heading2"/>
    <w:uiPriority w:val="9"/>
    <w:rsid w:val="00652FB1"/>
    <w:rPr>
      <w:rFonts w:ascii="Arial" w:eastAsiaTheme="majorEastAsia" w:hAnsi="Arial" w:cstheme="majorBidi"/>
      <w:b/>
      <w:color w:val="2F5496" w:themeColor="accent1" w:themeShade="BF"/>
      <w:kern w:val="0"/>
      <w:szCs w:val="26"/>
      <w14:ligatures w14:val="none"/>
    </w:rPr>
  </w:style>
  <w:style w:type="character" w:customStyle="1" w:styleId="Heading3Char">
    <w:name w:val="Heading 3 Char"/>
    <w:basedOn w:val="DefaultParagraphFont"/>
    <w:link w:val="Heading3"/>
    <w:uiPriority w:val="9"/>
    <w:rsid w:val="00956712"/>
    <w:rPr>
      <w:rFonts w:ascii="Arial" w:eastAsiaTheme="majorEastAsia" w:hAnsi="Arial" w:cstheme="majorBidi"/>
      <w:color w:val="1F3763" w:themeColor="accent1" w:themeShade="7F"/>
      <w:kern w:val="0"/>
      <w:sz w:val="23"/>
      <w14:ligatures w14:val="none"/>
    </w:rPr>
  </w:style>
  <w:style w:type="character" w:styleId="UnresolvedMention">
    <w:name w:val="Unresolved Mention"/>
    <w:basedOn w:val="DefaultParagraphFont"/>
    <w:uiPriority w:val="99"/>
    <w:semiHidden/>
    <w:unhideWhenUsed/>
    <w:rsid w:val="0034355C"/>
    <w:rPr>
      <w:color w:val="605E5C"/>
      <w:shd w:val="clear" w:color="auto" w:fill="E1DFDD"/>
    </w:rPr>
  </w:style>
  <w:style w:type="paragraph" w:styleId="ListParagraph">
    <w:name w:val="List Paragraph"/>
    <w:basedOn w:val="Normal"/>
    <w:uiPriority w:val="34"/>
    <w:qFormat/>
    <w:rsid w:val="004301A1"/>
    <w:pPr>
      <w:ind w:left="720"/>
      <w:contextualSpacing/>
    </w:pPr>
  </w:style>
  <w:style w:type="character" w:styleId="CommentReference">
    <w:name w:val="annotation reference"/>
    <w:basedOn w:val="DefaultParagraphFont"/>
    <w:uiPriority w:val="99"/>
    <w:semiHidden/>
    <w:unhideWhenUsed/>
    <w:rsid w:val="00DE3FE9"/>
    <w:rPr>
      <w:sz w:val="16"/>
      <w:szCs w:val="16"/>
    </w:rPr>
  </w:style>
  <w:style w:type="paragraph" w:styleId="CommentText">
    <w:name w:val="annotation text"/>
    <w:basedOn w:val="Normal"/>
    <w:link w:val="CommentTextChar"/>
    <w:uiPriority w:val="99"/>
    <w:semiHidden/>
    <w:unhideWhenUsed/>
    <w:rsid w:val="00DE3FE9"/>
    <w:rPr>
      <w:sz w:val="20"/>
      <w:szCs w:val="20"/>
    </w:rPr>
  </w:style>
  <w:style w:type="character" w:customStyle="1" w:styleId="CommentTextChar">
    <w:name w:val="Comment Text Char"/>
    <w:basedOn w:val="DefaultParagraphFont"/>
    <w:link w:val="CommentText"/>
    <w:uiPriority w:val="99"/>
    <w:semiHidden/>
    <w:rsid w:val="00DE3FE9"/>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E3FE9"/>
    <w:rPr>
      <w:b/>
      <w:bCs/>
    </w:rPr>
  </w:style>
  <w:style w:type="character" w:customStyle="1" w:styleId="CommentSubjectChar">
    <w:name w:val="Comment Subject Char"/>
    <w:basedOn w:val="CommentTextChar"/>
    <w:link w:val="CommentSubject"/>
    <w:uiPriority w:val="99"/>
    <w:semiHidden/>
    <w:rsid w:val="00DE3FE9"/>
    <w:rPr>
      <w:rFonts w:ascii="Arial" w:eastAsia="Times New Roman" w:hAnsi="Arial" w:cs="Times New Roman"/>
      <w:b/>
      <w:bCs/>
      <w:kern w:val="0"/>
      <w:sz w:val="20"/>
      <w:szCs w:val="20"/>
      <w14:ligatures w14:val="none"/>
    </w:rPr>
  </w:style>
  <w:style w:type="character" w:styleId="FollowedHyperlink">
    <w:name w:val="FollowedHyperlink"/>
    <w:basedOn w:val="DefaultParagraphFont"/>
    <w:uiPriority w:val="99"/>
    <w:semiHidden/>
    <w:unhideWhenUsed/>
    <w:rsid w:val="00650AE7"/>
    <w:rPr>
      <w:color w:val="954F72" w:themeColor="followedHyperlink"/>
      <w:u w:val="single"/>
    </w:rPr>
  </w:style>
  <w:style w:type="table" w:styleId="TableGrid">
    <w:name w:val="Table Grid"/>
    <w:basedOn w:val="TableNormal"/>
    <w:uiPriority w:val="39"/>
    <w:rsid w:val="009A2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B0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65555">
      <w:bodyDiv w:val="1"/>
      <w:marLeft w:val="0"/>
      <w:marRight w:val="0"/>
      <w:marTop w:val="0"/>
      <w:marBottom w:val="0"/>
      <w:divBdr>
        <w:top w:val="none" w:sz="0" w:space="0" w:color="auto"/>
        <w:left w:val="none" w:sz="0" w:space="0" w:color="auto"/>
        <w:bottom w:val="none" w:sz="0" w:space="0" w:color="auto"/>
        <w:right w:val="none" w:sz="0" w:space="0" w:color="auto"/>
      </w:divBdr>
      <w:divsChild>
        <w:div w:id="1462578116">
          <w:marLeft w:val="0"/>
          <w:marRight w:val="0"/>
          <w:marTop w:val="0"/>
          <w:marBottom w:val="0"/>
          <w:divBdr>
            <w:top w:val="none" w:sz="0" w:space="0" w:color="auto"/>
            <w:left w:val="none" w:sz="0" w:space="0" w:color="auto"/>
            <w:bottom w:val="none" w:sz="0" w:space="0" w:color="auto"/>
            <w:right w:val="none" w:sz="0" w:space="0" w:color="auto"/>
          </w:divBdr>
        </w:div>
        <w:div w:id="968123717">
          <w:marLeft w:val="0"/>
          <w:marRight w:val="0"/>
          <w:marTop w:val="0"/>
          <w:marBottom w:val="0"/>
          <w:divBdr>
            <w:top w:val="none" w:sz="0" w:space="0" w:color="auto"/>
            <w:left w:val="none" w:sz="0" w:space="0" w:color="auto"/>
            <w:bottom w:val="none" w:sz="0" w:space="0" w:color="auto"/>
            <w:right w:val="none" w:sz="0" w:space="0" w:color="auto"/>
          </w:divBdr>
        </w:div>
        <w:div w:id="33433162">
          <w:marLeft w:val="0"/>
          <w:marRight w:val="0"/>
          <w:marTop w:val="0"/>
          <w:marBottom w:val="0"/>
          <w:divBdr>
            <w:top w:val="none" w:sz="0" w:space="0" w:color="auto"/>
            <w:left w:val="none" w:sz="0" w:space="0" w:color="auto"/>
            <w:bottom w:val="none" w:sz="0" w:space="0" w:color="auto"/>
            <w:right w:val="none" w:sz="0" w:space="0" w:color="auto"/>
          </w:divBdr>
        </w:div>
      </w:divsChild>
    </w:div>
    <w:div w:id="148252128">
      <w:bodyDiv w:val="1"/>
      <w:marLeft w:val="0"/>
      <w:marRight w:val="0"/>
      <w:marTop w:val="0"/>
      <w:marBottom w:val="0"/>
      <w:divBdr>
        <w:top w:val="none" w:sz="0" w:space="0" w:color="auto"/>
        <w:left w:val="none" w:sz="0" w:space="0" w:color="auto"/>
        <w:bottom w:val="none" w:sz="0" w:space="0" w:color="auto"/>
        <w:right w:val="none" w:sz="0" w:space="0" w:color="auto"/>
      </w:divBdr>
      <w:divsChild>
        <w:div w:id="1464035382">
          <w:marLeft w:val="0"/>
          <w:marRight w:val="0"/>
          <w:marTop w:val="0"/>
          <w:marBottom w:val="0"/>
          <w:divBdr>
            <w:top w:val="none" w:sz="0" w:space="0" w:color="auto"/>
            <w:left w:val="none" w:sz="0" w:space="0" w:color="auto"/>
            <w:bottom w:val="none" w:sz="0" w:space="0" w:color="auto"/>
            <w:right w:val="none" w:sz="0" w:space="0" w:color="auto"/>
          </w:divBdr>
          <w:divsChild>
            <w:div w:id="789519827">
              <w:marLeft w:val="0"/>
              <w:marRight w:val="0"/>
              <w:marTop w:val="0"/>
              <w:marBottom w:val="0"/>
              <w:divBdr>
                <w:top w:val="none" w:sz="0" w:space="0" w:color="auto"/>
                <w:left w:val="none" w:sz="0" w:space="0" w:color="auto"/>
                <w:bottom w:val="none" w:sz="0" w:space="0" w:color="auto"/>
                <w:right w:val="none" w:sz="0" w:space="0" w:color="auto"/>
              </w:divBdr>
            </w:div>
            <w:div w:id="1566911584">
              <w:marLeft w:val="0"/>
              <w:marRight w:val="0"/>
              <w:marTop w:val="0"/>
              <w:marBottom w:val="0"/>
              <w:divBdr>
                <w:top w:val="none" w:sz="0" w:space="0" w:color="auto"/>
                <w:left w:val="none" w:sz="0" w:space="0" w:color="auto"/>
                <w:bottom w:val="none" w:sz="0" w:space="0" w:color="auto"/>
                <w:right w:val="none" w:sz="0" w:space="0" w:color="auto"/>
              </w:divBdr>
            </w:div>
            <w:div w:id="1708292770">
              <w:marLeft w:val="0"/>
              <w:marRight w:val="0"/>
              <w:marTop w:val="0"/>
              <w:marBottom w:val="0"/>
              <w:divBdr>
                <w:top w:val="none" w:sz="0" w:space="0" w:color="auto"/>
                <w:left w:val="none" w:sz="0" w:space="0" w:color="auto"/>
                <w:bottom w:val="none" w:sz="0" w:space="0" w:color="auto"/>
                <w:right w:val="none" w:sz="0" w:space="0" w:color="auto"/>
              </w:divBdr>
            </w:div>
          </w:divsChild>
        </w:div>
        <w:div w:id="302201199">
          <w:marLeft w:val="0"/>
          <w:marRight w:val="0"/>
          <w:marTop w:val="0"/>
          <w:marBottom w:val="0"/>
          <w:divBdr>
            <w:top w:val="none" w:sz="0" w:space="0" w:color="auto"/>
            <w:left w:val="none" w:sz="0" w:space="0" w:color="auto"/>
            <w:bottom w:val="none" w:sz="0" w:space="0" w:color="auto"/>
            <w:right w:val="none" w:sz="0" w:space="0" w:color="auto"/>
          </w:divBdr>
          <w:divsChild>
            <w:div w:id="712123716">
              <w:marLeft w:val="0"/>
              <w:marRight w:val="0"/>
              <w:marTop w:val="0"/>
              <w:marBottom w:val="0"/>
              <w:divBdr>
                <w:top w:val="none" w:sz="0" w:space="0" w:color="auto"/>
                <w:left w:val="none" w:sz="0" w:space="0" w:color="auto"/>
                <w:bottom w:val="none" w:sz="0" w:space="0" w:color="auto"/>
                <w:right w:val="none" w:sz="0" w:space="0" w:color="auto"/>
              </w:divBdr>
            </w:div>
            <w:div w:id="1826310843">
              <w:marLeft w:val="0"/>
              <w:marRight w:val="0"/>
              <w:marTop w:val="0"/>
              <w:marBottom w:val="0"/>
              <w:divBdr>
                <w:top w:val="none" w:sz="0" w:space="0" w:color="auto"/>
                <w:left w:val="none" w:sz="0" w:space="0" w:color="auto"/>
                <w:bottom w:val="none" w:sz="0" w:space="0" w:color="auto"/>
                <w:right w:val="none" w:sz="0" w:space="0" w:color="auto"/>
              </w:divBdr>
            </w:div>
          </w:divsChild>
        </w:div>
        <w:div w:id="1964460961">
          <w:marLeft w:val="0"/>
          <w:marRight w:val="0"/>
          <w:marTop w:val="0"/>
          <w:marBottom w:val="0"/>
          <w:divBdr>
            <w:top w:val="none" w:sz="0" w:space="0" w:color="auto"/>
            <w:left w:val="none" w:sz="0" w:space="0" w:color="auto"/>
            <w:bottom w:val="none" w:sz="0" w:space="0" w:color="auto"/>
            <w:right w:val="none" w:sz="0" w:space="0" w:color="auto"/>
          </w:divBdr>
          <w:divsChild>
            <w:div w:id="673579657">
              <w:marLeft w:val="0"/>
              <w:marRight w:val="0"/>
              <w:marTop w:val="0"/>
              <w:marBottom w:val="0"/>
              <w:divBdr>
                <w:top w:val="none" w:sz="0" w:space="0" w:color="auto"/>
                <w:left w:val="none" w:sz="0" w:space="0" w:color="auto"/>
                <w:bottom w:val="none" w:sz="0" w:space="0" w:color="auto"/>
                <w:right w:val="none" w:sz="0" w:space="0" w:color="auto"/>
              </w:divBdr>
            </w:div>
            <w:div w:id="2077194809">
              <w:marLeft w:val="0"/>
              <w:marRight w:val="0"/>
              <w:marTop w:val="0"/>
              <w:marBottom w:val="0"/>
              <w:divBdr>
                <w:top w:val="none" w:sz="0" w:space="0" w:color="auto"/>
                <w:left w:val="none" w:sz="0" w:space="0" w:color="auto"/>
                <w:bottom w:val="none" w:sz="0" w:space="0" w:color="auto"/>
                <w:right w:val="none" w:sz="0" w:space="0" w:color="auto"/>
              </w:divBdr>
            </w:div>
            <w:div w:id="14593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26701">
      <w:bodyDiv w:val="1"/>
      <w:marLeft w:val="0"/>
      <w:marRight w:val="0"/>
      <w:marTop w:val="0"/>
      <w:marBottom w:val="0"/>
      <w:divBdr>
        <w:top w:val="none" w:sz="0" w:space="0" w:color="auto"/>
        <w:left w:val="none" w:sz="0" w:space="0" w:color="auto"/>
        <w:bottom w:val="none" w:sz="0" w:space="0" w:color="auto"/>
        <w:right w:val="none" w:sz="0" w:space="0" w:color="auto"/>
      </w:divBdr>
    </w:div>
    <w:div w:id="489059271">
      <w:bodyDiv w:val="1"/>
      <w:marLeft w:val="0"/>
      <w:marRight w:val="0"/>
      <w:marTop w:val="0"/>
      <w:marBottom w:val="0"/>
      <w:divBdr>
        <w:top w:val="none" w:sz="0" w:space="0" w:color="auto"/>
        <w:left w:val="none" w:sz="0" w:space="0" w:color="auto"/>
        <w:bottom w:val="none" w:sz="0" w:space="0" w:color="auto"/>
        <w:right w:val="none" w:sz="0" w:space="0" w:color="auto"/>
      </w:divBdr>
    </w:div>
    <w:div w:id="692419603">
      <w:bodyDiv w:val="1"/>
      <w:marLeft w:val="0"/>
      <w:marRight w:val="0"/>
      <w:marTop w:val="0"/>
      <w:marBottom w:val="0"/>
      <w:divBdr>
        <w:top w:val="none" w:sz="0" w:space="0" w:color="auto"/>
        <w:left w:val="none" w:sz="0" w:space="0" w:color="auto"/>
        <w:bottom w:val="none" w:sz="0" w:space="0" w:color="auto"/>
        <w:right w:val="none" w:sz="0" w:space="0" w:color="auto"/>
      </w:divBdr>
      <w:divsChild>
        <w:div w:id="616839780">
          <w:marLeft w:val="0"/>
          <w:marRight w:val="0"/>
          <w:marTop w:val="0"/>
          <w:marBottom w:val="0"/>
          <w:divBdr>
            <w:top w:val="none" w:sz="0" w:space="0" w:color="auto"/>
            <w:left w:val="none" w:sz="0" w:space="0" w:color="auto"/>
            <w:bottom w:val="none" w:sz="0" w:space="0" w:color="auto"/>
            <w:right w:val="none" w:sz="0" w:space="0" w:color="auto"/>
          </w:divBdr>
          <w:divsChild>
            <w:div w:id="1456173663">
              <w:marLeft w:val="0"/>
              <w:marRight w:val="0"/>
              <w:marTop w:val="0"/>
              <w:marBottom w:val="0"/>
              <w:divBdr>
                <w:top w:val="none" w:sz="0" w:space="0" w:color="auto"/>
                <w:left w:val="none" w:sz="0" w:space="0" w:color="auto"/>
                <w:bottom w:val="none" w:sz="0" w:space="0" w:color="auto"/>
                <w:right w:val="none" w:sz="0" w:space="0" w:color="auto"/>
              </w:divBdr>
            </w:div>
            <w:div w:id="1775858739">
              <w:marLeft w:val="0"/>
              <w:marRight w:val="0"/>
              <w:marTop w:val="0"/>
              <w:marBottom w:val="0"/>
              <w:divBdr>
                <w:top w:val="none" w:sz="0" w:space="0" w:color="auto"/>
                <w:left w:val="none" w:sz="0" w:space="0" w:color="auto"/>
                <w:bottom w:val="none" w:sz="0" w:space="0" w:color="auto"/>
                <w:right w:val="none" w:sz="0" w:space="0" w:color="auto"/>
              </w:divBdr>
            </w:div>
            <w:div w:id="1941252797">
              <w:marLeft w:val="0"/>
              <w:marRight w:val="0"/>
              <w:marTop w:val="0"/>
              <w:marBottom w:val="0"/>
              <w:divBdr>
                <w:top w:val="none" w:sz="0" w:space="0" w:color="auto"/>
                <w:left w:val="none" w:sz="0" w:space="0" w:color="auto"/>
                <w:bottom w:val="none" w:sz="0" w:space="0" w:color="auto"/>
                <w:right w:val="none" w:sz="0" w:space="0" w:color="auto"/>
              </w:divBdr>
            </w:div>
          </w:divsChild>
        </w:div>
        <w:div w:id="933592866">
          <w:marLeft w:val="0"/>
          <w:marRight w:val="0"/>
          <w:marTop w:val="0"/>
          <w:marBottom w:val="0"/>
          <w:divBdr>
            <w:top w:val="none" w:sz="0" w:space="0" w:color="auto"/>
            <w:left w:val="none" w:sz="0" w:space="0" w:color="auto"/>
            <w:bottom w:val="none" w:sz="0" w:space="0" w:color="auto"/>
            <w:right w:val="none" w:sz="0" w:space="0" w:color="auto"/>
          </w:divBdr>
          <w:divsChild>
            <w:div w:id="1161191866">
              <w:marLeft w:val="0"/>
              <w:marRight w:val="0"/>
              <w:marTop w:val="0"/>
              <w:marBottom w:val="0"/>
              <w:divBdr>
                <w:top w:val="none" w:sz="0" w:space="0" w:color="auto"/>
                <w:left w:val="none" w:sz="0" w:space="0" w:color="auto"/>
                <w:bottom w:val="none" w:sz="0" w:space="0" w:color="auto"/>
                <w:right w:val="none" w:sz="0" w:space="0" w:color="auto"/>
              </w:divBdr>
            </w:div>
            <w:div w:id="1441874606">
              <w:marLeft w:val="0"/>
              <w:marRight w:val="0"/>
              <w:marTop w:val="0"/>
              <w:marBottom w:val="0"/>
              <w:divBdr>
                <w:top w:val="none" w:sz="0" w:space="0" w:color="auto"/>
                <w:left w:val="none" w:sz="0" w:space="0" w:color="auto"/>
                <w:bottom w:val="none" w:sz="0" w:space="0" w:color="auto"/>
                <w:right w:val="none" w:sz="0" w:space="0" w:color="auto"/>
              </w:divBdr>
            </w:div>
          </w:divsChild>
        </w:div>
        <w:div w:id="1249148644">
          <w:marLeft w:val="0"/>
          <w:marRight w:val="0"/>
          <w:marTop w:val="0"/>
          <w:marBottom w:val="0"/>
          <w:divBdr>
            <w:top w:val="none" w:sz="0" w:space="0" w:color="auto"/>
            <w:left w:val="none" w:sz="0" w:space="0" w:color="auto"/>
            <w:bottom w:val="none" w:sz="0" w:space="0" w:color="auto"/>
            <w:right w:val="none" w:sz="0" w:space="0" w:color="auto"/>
          </w:divBdr>
          <w:divsChild>
            <w:div w:id="1043141705">
              <w:marLeft w:val="0"/>
              <w:marRight w:val="0"/>
              <w:marTop w:val="0"/>
              <w:marBottom w:val="0"/>
              <w:divBdr>
                <w:top w:val="none" w:sz="0" w:space="0" w:color="auto"/>
                <w:left w:val="none" w:sz="0" w:space="0" w:color="auto"/>
                <w:bottom w:val="none" w:sz="0" w:space="0" w:color="auto"/>
                <w:right w:val="none" w:sz="0" w:space="0" w:color="auto"/>
              </w:divBdr>
            </w:div>
            <w:div w:id="671643910">
              <w:marLeft w:val="0"/>
              <w:marRight w:val="0"/>
              <w:marTop w:val="0"/>
              <w:marBottom w:val="0"/>
              <w:divBdr>
                <w:top w:val="none" w:sz="0" w:space="0" w:color="auto"/>
                <w:left w:val="none" w:sz="0" w:space="0" w:color="auto"/>
                <w:bottom w:val="none" w:sz="0" w:space="0" w:color="auto"/>
                <w:right w:val="none" w:sz="0" w:space="0" w:color="auto"/>
              </w:divBdr>
            </w:div>
            <w:div w:id="6491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43457">
      <w:bodyDiv w:val="1"/>
      <w:marLeft w:val="0"/>
      <w:marRight w:val="0"/>
      <w:marTop w:val="0"/>
      <w:marBottom w:val="0"/>
      <w:divBdr>
        <w:top w:val="none" w:sz="0" w:space="0" w:color="auto"/>
        <w:left w:val="none" w:sz="0" w:space="0" w:color="auto"/>
        <w:bottom w:val="none" w:sz="0" w:space="0" w:color="auto"/>
        <w:right w:val="none" w:sz="0" w:space="0" w:color="auto"/>
      </w:divBdr>
      <w:divsChild>
        <w:div w:id="1179662769">
          <w:marLeft w:val="0"/>
          <w:marRight w:val="0"/>
          <w:marTop w:val="0"/>
          <w:marBottom w:val="0"/>
          <w:divBdr>
            <w:top w:val="none" w:sz="0" w:space="0" w:color="auto"/>
            <w:left w:val="none" w:sz="0" w:space="0" w:color="auto"/>
            <w:bottom w:val="none" w:sz="0" w:space="0" w:color="auto"/>
            <w:right w:val="none" w:sz="0" w:space="0" w:color="auto"/>
          </w:divBdr>
        </w:div>
        <w:div w:id="1358388314">
          <w:marLeft w:val="0"/>
          <w:marRight w:val="0"/>
          <w:marTop w:val="0"/>
          <w:marBottom w:val="0"/>
          <w:divBdr>
            <w:top w:val="none" w:sz="0" w:space="0" w:color="auto"/>
            <w:left w:val="none" w:sz="0" w:space="0" w:color="auto"/>
            <w:bottom w:val="none" w:sz="0" w:space="0" w:color="auto"/>
            <w:right w:val="none" w:sz="0" w:space="0" w:color="auto"/>
          </w:divBdr>
        </w:div>
        <w:div w:id="198056946">
          <w:marLeft w:val="0"/>
          <w:marRight w:val="0"/>
          <w:marTop w:val="0"/>
          <w:marBottom w:val="0"/>
          <w:divBdr>
            <w:top w:val="none" w:sz="0" w:space="0" w:color="auto"/>
            <w:left w:val="none" w:sz="0" w:space="0" w:color="auto"/>
            <w:bottom w:val="none" w:sz="0" w:space="0" w:color="auto"/>
            <w:right w:val="none" w:sz="0" w:space="0" w:color="auto"/>
          </w:divBdr>
        </w:div>
        <w:div w:id="486241604">
          <w:marLeft w:val="0"/>
          <w:marRight w:val="0"/>
          <w:marTop w:val="0"/>
          <w:marBottom w:val="0"/>
          <w:divBdr>
            <w:top w:val="none" w:sz="0" w:space="0" w:color="auto"/>
            <w:left w:val="none" w:sz="0" w:space="0" w:color="auto"/>
            <w:bottom w:val="none" w:sz="0" w:space="0" w:color="auto"/>
            <w:right w:val="none" w:sz="0" w:space="0" w:color="auto"/>
          </w:divBdr>
        </w:div>
        <w:div w:id="1592854536">
          <w:marLeft w:val="0"/>
          <w:marRight w:val="0"/>
          <w:marTop w:val="0"/>
          <w:marBottom w:val="0"/>
          <w:divBdr>
            <w:top w:val="none" w:sz="0" w:space="0" w:color="auto"/>
            <w:left w:val="none" w:sz="0" w:space="0" w:color="auto"/>
            <w:bottom w:val="none" w:sz="0" w:space="0" w:color="auto"/>
            <w:right w:val="none" w:sz="0" w:space="0" w:color="auto"/>
          </w:divBdr>
        </w:div>
        <w:div w:id="432281570">
          <w:marLeft w:val="0"/>
          <w:marRight w:val="0"/>
          <w:marTop w:val="0"/>
          <w:marBottom w:val="0"/>
          <w:divBdr>
            <w:top w:val="none" w:sz="0" w:space="0" w:color="auto"/>
            <w:left w:val="none" w:sz="0" w:space="0" w:color="auto"/>
            <w:bottom w:val="none" w:sz="0" w:space="0" w:color="auto"/>
            <w:right w:val="none" w:sz="0" w:space="0" w:color="auto"/>
          </w:divBdr>
        </w:div>
        <w:div w:id="1159492591">
          <w:marLeft w:val="0"/>
          <w:marRight w:val="0"/>
          <w:marTop w:val="0"/>
          <w:marBottom w:val="0"/>
          <w:divBdr>
            <w:top w:val="none" w:sz="0" w:space="0" w:color="auto"/>
            <w:left w:val="none" w:sz="0" w:space="0" w:color="auto"/>
            <w:bottom w:val="none" w:sz="0" w:space="0" w:color="auto"/>
            <w:right w:val="none" w:sz="0" w:space="0" w:color="auto"/>
          </w:divBdr>
        </w:div>
        <w:div w:id="897939183">
          <w:marLeft w:val="0"/>
          <w:marRight w:val="0"/>
          <w:marTop w:val="0"/>
          <w:marBottom w:val="0"/>
          <w:divBdr>
            <w:top w:val="none" w:sz="0" w:space="0" w:color="auto"/>
            <w:left w:val="none" w:sz="0" w:space="0" w:color="auto"/>
            <w:bottom w:val="none" w:sz="0" w:space="0" w:color="auto"/>
            <w:right w:val="none" w:sz="0" w:space="0" w:color="auto"/>
          </w:divBdr>
        </w:div>
        <w:div w:id="1550802681">
          <w:marLeft w:val="0"/>
          <w:marRight w:val="0"/>
          <w:marTop w:val="0"/>
          <w:marBottom w:val="0"/>
          <w:divBdr>
            <w:top w:val="none" w:sz="0" w:space="0" w:color="auto"/>
            <w:left w:val="none" w:sz="0" w:space="0" w:color="auto"/>
            <w:bottom w:val="none" w:sz="0" w:space="0" w:color="auto"/>
            <w:right w:val="none" w:sz="0" w:space="0" w:color="auto"/>
          </w:divBdr>
        </w:div>
        <w:div w:id="372728157">
          <w:marLeft w:val="0"/>
          <w:marRight w:val="0"/>
          <w:marTop w:val="0"/>
          <w:marBottom w:val="0"/>
          <w:divBdr>
            <w:top w:val="none" w:sz="0" w:space="0" w:color="auto"/>
            <w:left w:val="none" w:sz="0" w:space="0" w:color="auto"/>
            <w:bottom w:val="none" w:sz="0" w:space="0" w:color="auto"/>
            <w:right w:val="none" w:sz="0" w:space="0" w:color="auto"/>
          </w:divBdr>
        </w:div>
        <w:div w:id="1328703161">
          <w:marLeft w:val="0"/>
          <w:marRight w:val="0"/>
          <w:marTop w:val="0"/>
          <w:marBottom w:val="0"/>
          <w:divBdr>
            <w:top w:val="none" w:sz="0" w:space="0" w:color="auto"/>
            <w:left w:val="none" w:sz="0" w:space="0" w:color="auto"/>
            <w:bottom w:val="none" w:sz="0" w:space="0" w:color="auto"/>
            <w:right w:val="none" w:sz="0" w:space="0" w:color="auto"/>
          </w:divBdr>
          <w:divsChild>
            <w:div w:id="1333024520">
              <w:marLeft w:val="0"/>
              <w:marRight w:val="0"/>
              <w:marTop w:val="0"/>
              <w:marBottom w:val="0"/>
              <w:divBdr>
                <w:top w:val="none" w:sz="0" w:space="0" w:color="auto"/>
                <w:left w:val="none" w:sz="0" w:space="0" w:color="auto"/>
                <w:bottom w:val="none" w:sz="0" w:space="0" w:color="auto"/>
                <w:right w:val="none" w:sz="0" w:space="0" w:color="auto"/>
              </w:divBdr>
            </w:div>
            <w:div w:id="717315162">
              <w:marLeft w:val="0"/>
              <w:marRight w:val="0"/>
              <w:marTop w:val="0"/>
              <w:marBottom w:val="0"/>
              <w:divBdr>
                <w:top w:val="none" w:sz="0" w:space="0" w:color="auto"/>
                <w:left w:val="none" w:sz="0" w:space="0" w:color="auto"/>
                <w:bottom w:val="none" w:sz="0" w:space="0" w:color="auto"/>
                <w:right w:val="none" w:sz="0" w:space="0" w:color="auto"/>
              </w:divBdr>
            </w:div>
            <w:div w:id="1122111432">
              <w:marLeft w:val="0"/>
              <w:marRight w:val="0"/>
              <w:marTop w:val="0"/>
              <w:marBottom w:val="0"/>
              <w:divBdr>
                <w:top w:val="none" w:sz="0" w:space="0" w:color="auto"/>
                <w:left w:val="none" w:sz="0" w:space="0" w:color="auto"/>
                <w:bottom w:val="none" w:sz="0" w:space="0" w:color="auto"/>
                <w:right w:val="none" w:sz="0" w:space="0" w:color="auto"/>
              </w:divBdr>
            </w:div>
            <w:div w:id="1276980651">
              <w:marLeft w:val="0"/>
              <w:marRight w:val="0"/>
              <w:marTop w:val="0"/>
              <w:marBottom w:val="0"/>
              <w:divBdr>
                <w:top w:val="none" w:sz="0" w:space="0" w:color="auto"/>
                <w:left w:val="none" w:sz="0" w:space="0" w:color="auto"/>
                <w:bottom w:val="none" w:sz="0" w:space="0" w:color="auto"/>
                <w:right w:val="none" w:sz="0" w:space="0" w:color="auto"/>
              </w:divBdr>
            </w:div>
            <w:div w:id="1947614858">
              <w:marLeft w:val="0"/>
              <w:marRight w:val="0"/>
              <w:marTop w:val="0"/>
              <w:marBottom w:val="0"/>
              <w:divBdr>
                <w:top w:val="none" w:sz="0" w:space="0" w:color="auto"/>
                <w:left w:val="none" w:sz="0" w:space="0" w:color="auto"/>
                <w:bottom w:val="none" w:sz="0" w:space="0" w:color="auto"/>
                <w:right w:val="none" w:sz="0" w:space="0" w:color="auto"/>
              </w:divBdr>
            </w:div>
          </w:divsChild>
        </w:div>
        <w:div w:id="678701584">
          <w:marLeft w:val="0"/>
          <w:marRight w:val="0"/>
          <w:marTop w:val="0"/>
          <w:marBottom w:val="0"/>
          <w:divBdr>
            <w:top w:val="none" w:sz="0" w:space="0" w:color="auto"/>
            <w:left w:val="none" w:sz="0" w:space="0" w:color="auto"/>
            <w:bottom w:val="none" w:sz="0" w:space="0" w:color="auto"/>
            <w:right w:val="none" w:sz="0" w:space="0" w:color="auto"/>
          </w:divBdr>
          <w:divsChild>
            <w:div w:id="537855619">
              <w:marLeft w:val="0"/>
              <w:marRight w:val="0"/>
              <w:marTop w:val="0"/>
              <w:marBottom w:val="0"/>
              <w:divBdr>
                <w:top w:val="none" w:sz="0" w:space="0" w:color="auto"/>
                <w:left w:val="none" w:sz="0" w:space="0" w:color="auto"/>
                <w:bottom w:val="none" w:sz="0" w:space="0" w:color="auto"/>
                <w:right w:val="none" w:sz="0" w:space="0" w:color="auto"/>
              </w:divBdr>
            </w:div>
            <w:div w:id="330328328">
              <w:marLeft w:val="0"/>
              <w:marRight w:val="0"/>
              <w:marTop w:val="0"/>
              <w:marBottom w:val="0"/>
              <w:divBdr>
                <w:top w:val="none" w:sz="0" w:space="0" w:color="auto"/>
                <w:left w:val="none" w:sz="0" w:space="0" w:color="auto"/>
                <w:bottom w:val="none" w:sz="0" w:space="0" w:color="auto"/>
                <w:right w:val="none" w:sz="0" w:space="0" w:color="auto"/>
              </w:divBdr>
            </w:div>
            <w:div w:id="1175723501">
              <w:marLeft w:val="0"/>
              <w:marRight w:val="0"/>
              <w:marTop w:val="0"/>
              <w:marBottom w:val="0"/>
              <w:divBdr>
                <w:top w:val="none" w:sz="0" w:space="0" w:color="auto"/>
                <w:left w:val="none" w:sz="0" w:space="0" w:color="auto"/>
                <w:bottom w:val="none" w:sz="0" w:space="0" w:color="auto"/>
                <w:right w:val="none" w:sz="0" w:space="0" w:color="auto"/>
              </w:divBdr>
            </w:div>
            <w:div w:id="859271266">
              <w:marLeft w:val="0"/>
              <w:marRight w:val="0"/>
              <w:marTop w:val="0"/>
              <w:marBottom w:val="0"/>
              <w:divBdr>
                <w:top w:val="none" w:sz="0" w:space="0" w:color="auto"/>
                <w:left w:val="none" w:sz="0" w:space="0" w:color="auto"/>
                <w:bottom w:val="none" w:sz="0" w:space="0" w:color="auto"/>
                <w:right w:val="none" w:sz="0" w:space="0" w:color="auto"/>
              </w:divBdr>
            </w:div>
            <w:div w:id="1232354336">
              <w:marLeft w:val="0"/>
              <w:marRight w:val="0"/>
              <w:marTop w:val="0"/>
              <w:marBottom w:val="0"/>
              <w:divBdr>
                <w:top w:val="none" w:sz="0" w:space="0" w:color="auto"/>
                <w:left w:val="none" w:sz="0" w:space="0" w:color="auto"/>
                <w:bottom w:val="none" w:sz="0" w:space="0" w:color="auto"/>
                <w:right w:val="none" w:sz="0" w:space="0" w:color="auto"/>
              </w:divBdr>
            </w:div>
          </w:divsChild>
        </w:div>
        <w:div w:id="167336267">
          <w:marLeft w:val="0"/>
          <w:marRight w:val="0"/>
          <w:marTop w:val="0"/>
          <w:marBottom w:val="0"/>
          <w:divBdr>
            <w:top w:val="none" w:sz="0" w:space="0" w:color="auto"/>
            <w:left w:val="none" w:sz="0" w:space="0" w:color="auto"/>
            <w:bottom w:val="none" w:sz="0" w:space="0" w:color="auto"/>
            <w:right w:val="none" w:sz="0" w:space="0" w:color="auto"/>
          </w:divBdr>
          <w:divsChild>
            <w:div w:id="379138536">
              <w:marLeft w:val="0"/>
              <w:marRight w:val="0"/>
              <w:marTop w:val="0"/>
              <w:marBottom w:val="0"/>
              <w:divBdr>
                <w:top w:val="none" w:sz="0" w:space="0" w:color="auto"/>
                <w:left w:val="none" w:sz="0" w:space="0" w:color="auto"/>
                <w:bottom w:val="none" w:sz="0" w:space="0" w:color="auto"/>
                <w:right w:val="none" w:sz="0" w:space="0" w:color="auto"/>
              </w:divBdr>
            </w:div>
            <w:div w:id="1525899745">
              <w:marLeft w:val="0"/>
              <w:marRight w:val="0"/>
              <w:marTop w:val="0"/>
              <w:marBottom w:val="0"/>
              <w:divBdr>
                <w:top w:val="none" w:sz="0" w:space="0" w:color="auto"/>
                <w:left w:val="none" w:sz="0" w:space="0" w:color="auto"/>
                <w:bottom w:val="none" w:sz="0" w:space="0" w:color="auto"/>
                <w:right w:val="none" w:sz="0" w:space="0" w:color="auto"/>
              </w:divBdr>
            </w:div>
            <w:div w:id="572349643">
              <w:marLeft w:val="0"/>
              <w:marRight w:val="0"/>
              <w:marTop w:val="0"/>
              <w:marBottom w:val="0"/>
              <w:divBdr>
                <w:top w:val="none" w:sz="0" w:space="0" w:color="auto"/>
                <w:left w:val="none" w:sz="0" w:space="0" w:color="auto"/>
                <w:bottom w:val="none" w:sz="0" w:space="0" w:color="auto"/>
                <w:right w:val="none" w:sz="0" w:space="0" w:color="auto"/>
              </w:divBdr>
            </w:div>
            <w:div w:id="316687010">
              <w:marLeft w:val="0"/>
              <w:marRight w:val="0"/>
              <w:marTop w:val="0"/>
              <w:marBottom w:val="0"/>
              <w:divBdr>
                <w:top w:val="none" w:sz="0" w:space="0" w:color="auto"/>
                <w:left w:val="none" w:sz="0" w:space="0" w:color="auto"/>
                <w:bottom w:val="none" w:sz="0" w:space="0" w:color="auto"/>
                <w:right w:val="none" w:sz="0" w:space="0" w:color="auto"/>
              </w:divBdr>
            </w:div>
            <w:div w:id="1895577958">
              <w:marLeft w:val="0"/>
              <w:marRight w:val="0"/>
              <w:marTop w:val="0"/>
              <w:marBottom w:val="0"/>
              <w:divBdr>
                <w:top w:val="none" w:sz="0" w:space="0" w:color="auto"/>
                <w:left w:val="none" w:sz="0" w:space="0" w:color="auto"/>
                <w:bottom w:val="none" w:sz="0" w:space="0" w:color="auto"/>
                <w:right w:val="none" w:sz="0" w:space="0" w:color="auto"/>
              </w:divBdr>
            </w:div>
          </w:divsChild>
        </w:div>
        <w:div w:id="990257514">
          <w:marLeft w:val="0"/>
          <w:marRight w:val="0"/>
          <w:marTop w:val="0"/>
          <w:marBottom w:val="0"/>
          <w:divBdr>
            <w:top w:val="none" w:sz="0" w:space="0" w:color="auto"/>
            <w:left w:val="none" w:sz="0" w:space="0" w:color="auto"/>
            <w:bottom w:val="none" w:sz="0" w:space="0" w:color="auto"/>
            <w:right w:val="none" w:sz="0" w:space="0" w:color="auto"/>
          </w:divBdr>
          <w:divsChild>
            <w:div w:id="1288320235">
              <w:marLeft w:val="0"/>
              <w:marRight w:val="0"/>
              <w:marTop w:val="0"/>
              <w:marBottom w:val="0"/>
              <w:divBdr>
                <w:top w:val="none" w:sz="0" w:space="0" w:color="auto"/>
                <w:left w:val="none" w:sz="0" w:space="0" w:color="auto"/>
                <w:bottom w:val="none" w:sz="0" w:space="0" w:color="auto"/>
                <w:right w:val="none" w:sz="0" w:space="0" w:color="auto"/>
              </w:divBdr>
            </w:div>
            <w:div w:id="1940406885">
              <w:marLeft w:val="0"/>
              <w:marRight w:val="0"/>
              <w:marTop w:val="0"/>
              <w:marBottom w:val="0"/>
              <w:divBdr>
                <w:top w:val="none" w:sz="0" w:space="0" w:color="auto"/>
                <w:left w:val="none" w:sz="0" w:space="0" w:color="auto"/>
                <w:bottom w:val="none" w:sz="0" w:space="0" w:color="auto"/>
                <w:right w:val="none" w:sz="0" w:space="0" w:color="auto"/>
              </w:divBdr>
            </w:div>
            <w:div w:id="1583294255">
              <w:marLeft w:val="0"/>
              <w:marRight w:val="0"/>
              <w:marTop w:val="0"/>
              <w:marBottom w:val="0"/>
              <w:divBdr>
                <w:top w:val="none" w:sz="0" w:space="0" w:color="auto"/>
                <w:left w:val="none" w:sz="0" w:space="0" w:color="auto"/>
                <w:bottom w:val="none" w:sz="0" w:space="0" w:color="auto"/>
                <w:right w:val="none" w:sz="0" w:space="0" w:color="auto"/>
              </w:divBdr>
            </w:div>
            <w:div w:id="1213268056">
              <w:marLeft w:val="0"/>
              <w:marRight w:val="0"/>
              <w:marTop w:val="0"/>
              <w:marBottom w:val="0"/>
              <w:divBdr>
                <w:top w:val="none" w:sz="0" w:space="0" w:color="auto"/>
                <w:left w:val="none" w:sz="0" w:space="0" w:color="auto"/>
                <w:bottom w:val="none" w:sz="0" w:space="0" w:color="auto"/>
                <w:right w:val="none" w:sz="0" w:space="0" w:color="auto"/>
              </w:divBdr>
            </w:div>
            <w:div w:id="1725451397">
              <w:marLeft w:val="0"/>
              <w:marRight w:val="0"/>
              <w:marTop w:val="0"/>
              <w:marBottom w:val="0"/>
              <w:divBdr>
                <w:top w:val="none" w:sz="0" w:space="0" w:color="auto"/>
                <w:left w:val="none" w:sz="0" w:space="0" w:color="auto"/>
                <w:bottom w:val="none" w:sz="0" w:space="0" w:color="auto"/>
                <w:right w:val="none" w:sz="0" w:space="0" w:color="auto"/>
              </w:divBdr>
            </w:div>
          </w:divsChild>
        </w:div>
        <w:div w:id="691300371">
          <w:marLeft w:val="0"/>
          <w:marRight w:val="0"/>
          <w:marTop w:val="0"/>
          <w:marBottom w:val="0"/>
          <w:divBdr>
            <w:top w:val="none" w:sz="0" w:space="0" w:color="auto"/>
            <w:left w:val="none" w:sz="0" w:space="0" w:color="auto"/>
            <w:bottom w:val="none" w:sz="0" w:space="0" w:color="auto"/>
            <w:right w:val="none" w:sz="0" w:space="0" w:color="auto"/>
          </w:divBdr>
          <w:divsChild>
            <w:div w:id="532420687">
              <w:marLeft w:val="0"/>
              <w:marRight w:val="0"/>
              <w:marTop w:val="0"/>
              <w:marBottom w:val="0"/>
              <w:divBdr>
                <w:top w:val="none" w:sz="0" w:space="0" w:color="auto"/>
                <w:left w:val="none" w:sz="0" w:space="0" w:color="auto"/>
                <w:bottom w:val="none" w:sz="0" w:space="0" w:color="auto"/>
                <w:right w:val="none" w:sz="0" w:space="0" w:color="auto"/>
              </w:divBdr>
            </w:div>
            <w:div w:id="441732823">
              <w:marLeft w:val="0"/>
              <w:marRight w:val="0"/>
              <w:marTop w:val="0"/>
              <w:marBottom w:val="0"/>
              <w:divBdr>
                <w:top w:val="none" w:sz="0" w:space="0" w:color="auto"/>
                <w:left w:val="none" w:sz="0" w:space="0" w:color="auto"/>
                <w:bottom w:val="none" w:sz="0" w:space="0" w:color="auto"/>
                <w:right w:val="none" w:sz="0" w:space="0" w:color="auto"/>
              </w:divBdr>
            </w:div>
            <w:div w:id="345058182">
              <w:marLeft w:val="0"/>
              <w:marRight w:val="0"/>
              <w:marTop w:val="0"/>
              <w:marBottom w:val="0"/>
              <w:divBdr>
                <w:top w:val="none" w:sz="0" w:space="0" w:color="auto"/>
                <w:left w:val="none" w:sz="0" w:space="0" w:color="auto"/>
                <w:bottom w:val="none" w:sz="0" w:space="0" w:color="auto"/>
                <w:right w:val="none" w:sz="0" w:space="0" w:color="auto"/>
              </w:divBdr>
            </w:div>
            <w:div w:id="177081470">
              <w:marLeft w:val="0"/>
              <w:marRight w:val="0"/>
              <w:marTop w:val="0"/>
              <w:marBottom w:val="0"/>
              <w:divBdr>
                <w:top w:val="none" w:sz="0" w:space="0" w:color="auto"/>
                <w:left w:val="none" w:sz="0" w:space="0" w:color="auto"/>
                <w:bottom w:val="none" w:sz="0" w:space="0" w:color="auto"/>
                <w:right w:val="none" w:sz="0" w:space="0" w:color="auto"/>
              </w:divBdr>
            </w:div>
            <w:div w:id="2121676605">
              <w:marLeft w:val="0"/>
              <w:marRight w:val="0"/>
              <w:marTop w:val="0"/>
              <w:marBottom w:val="0"/>
              <w:divBdr>
                <w:top w:val="none" w:sz="0" w:space="0" w:color="auto"/>
                <w:left w:val="none" w:sz="0" w:space="0" w:color="auto"/>
                <w:bottom w:val="none" w:sz="0" w:space="0" w:color="auto"/>
                <w:right w:val="none" w:sz="0" w:space="0" w:color="auto"/>
              </w:divBdr>
            </w:div>
          </w:divsChild>
        </w:div>
        <w:div w:id="519972024">
          <w:marLeft w:val="0"/>
          <w:marRight w:val="0"/>
          <w:marTop w:val="0"/>
          <w:marBottom w:val="0"/>
          <w:divBdr>
            <w:top w:val="none" w:sz="0" w:space="0" w:color="auto"/>
            <w:left w:val="none" w:sz="0" w:space="0" w:color="auto"/>
            <w:bottom w:val="none" w:sz="0" w:space="0" w:color="auto"/>
            <w:right w:val="none" w:sz="0" w:space="0" w:color="auto"/>
          </w:divBdr>
          <w:divsChild>
            <w:div w:id="1893425435">
              <w:marLeft w:val="0"/>
              <w:marRight w:val="0"/>
              <w:marTop w:val="0"/>
              <w:marBottom w:val="0"/>
              <w:divBdr>
                <w:top w:val="none" w:sz="0" w:space="0" w:color="auto"/>
                <w:left w:val="none" w:sz="0" w:space="0" w:color="auto"/>
                <w:bottom w:val="none" w:sz="0" w:space="0" w:color="auto"/>
                <w:right w:val="none" w:sz="0" w:space="0" w:color="auto"/>
              </w:divBdr>
            </w:div>
            <w:div w:id="880363360">
              <w:marLeft w:val="0"/>
              <w:marRight w:val="0"/>
              <w:marTop w:val="0"/>
              <w:marBottom w:val="0"/>
              <w:divBdr>
                <w:top w:val="none" w:sz="0" w:space="0" w:color="auto"/>
                <w:left w:val="none" w:sz="0" w:space="0" w:color="auto"/>
                <w:bottom w:val="none" w:sz="0" w:space="0" w:color="auto"/>
                <w:right w:val="none" w:sz="0" w:space="0" w:color="auto"/>
              </w:divBdr>
            </w:div>
            <w:div w:id="977802683">
              <w:marLeft w:val="0"/>
              <w:marRight w:val="0"/>
              <w:marTop w:val="0"/>
              <w:marBottom w:val="0"/>
              <w:divBdr>
                <w:top w:val="none" w:sz="0" w:space="0" w:color="auto"/>
                <w:left w:val="none" w:sz="0" w:space="0" w:color="auto"/>
                <w:bottom w:val="none" w:sz="0" w:space="0" w:color="auto"/>
                <w:right w:val="none" w:sz="0" w:space="0" w:color="auto"/>
              </w:divBdr>
            </w:div>
            <w:div w:id="1024016424">
              <w:marLeft w:val="0"/>
              <w:marRight w:val="0"/>
              <w:marTop w:val="0"/>
              <w:marBottom w:val="0"/>
              <w:divBdr>
                <w:top w:val="none" w:sz="0" w:space="0" w:color="auto"/>
                <w:left w:val="none" w:sz="0" w:space="0" w:color="auto"/>
                <w:bottom w:val="none" w:sz="0" w:space="0" w:color="auto"/>
                <w:right w:val="none" w:sz="0" w:space="0" w:color="auto"/>
              </w:divBdr>
            </w:div>
            <w:div w:id="1185436752">
              <w:marLeft w:val="0"/>
              <w:marRight w:val="0"/>
              <w:marTop w:val="0"/>
              <w:marBottom w:val="0"/>
              <w:divBdr>
                <w:top w:val="none" w:sz="0" w:space="0" w:color="auto"/>
                <w:left w:val="none" w:sz="0" w:space="0" w:color="auto"/>
                <w:bottom w:val="none" w:sz="0" w:space="0" w:color="auto"/>
                <w:right w:val="none" w:sz="0" w:space="0" w:color="auto"/>
              </w:divBdr>
            </w:div>
          </w:divsChild>
        </w:div>
        <w:div w:id="981152739">
          <w:marLeft w:val="0"/>
          <w:marRight w:val="0"/>
          <w:marTop w:val="0"/>
          <w:marBottom w:val="0"/>
          <w:divBdr>
            <w:top w:val="none" w:sz="0" w:space="0" w:color="auto"/>
            <w:left w:val="none" w:sz="0" w:space="0" w:color="auto"/>
            <w:bottom w:val="none" w:sz="0" w:space="0" w:color="auto"/>
            <w:right w:val="none" w:sz="0" w:space="0" w:color="auto"/>
          </w:divBdr>
        </w:div>
      </w:divsChild>
    </w:div>
    <w:div w:id="900672071">
      <w:bodyDiv w:val="1"/>
      <w:marLeft w:val="0"/>
      <w:marRight w:val="0"/>
      <w:marTop w:val="0"/>
      <w:marBottom w:val="0"/>
      <w:divBdr>
        <w:top w:val="none" w:sz="0" w:space="0" w:color="auto"/>
        <w:left w:val="none" w:sz="0" w:space="0" w:color="auto"/>
        <w:bottom w:val="none" w:sz="0" w:space="0" w:color="auto"/>
        <w:right w:val="none" w:sz="0" w:space="0" w:color="auto"/>
      </w:divBdr>
      <w:divsChild>
        <w:div w:id="75249733">
          <w:marLeft w:val="0"/>
          <w:marRight w:val="0"/>
          <w:marTop w:val="0"/>
          <w:marBottom w:val="0"/>
          <w:divBdr>
            <w:top w:val="none" w:sz="0" w:space="0" w:color="auto"/>
            <w:left w:val="none" w:sz="0" w:space="0" w:color="auto"/>
            <w:bottom w:val="none" w:sz="0" w:space="0" w:color="auto"/>
            <w:right w:val="none" w:sz="0" w:space="0" w:color="auto"/>
          </w:divBdr>
        </w:div>
        <w:div w:id="1120879011">
          <w:marLeft w:val="0"/>
          <w:marRight w:val="0"/>
          <w:marTop w:val="0"/>
          <w:marBottom w:val="0"/>
          <w:divBdr>
            <w:top w:val="none" w:sz="0" w:space="0" w:color="auto"/>
            <w:left w:val="none" w:sz="0" w:space="0" w:color="auto"/>
            <w:bottom w:val="none" w:sz="0" w:space="0" w:color="auto"/>
            <w:right w:val="none" w:sz="0" w:space="0" w:color="auto"/>
          </w:divBdr>
        </w:div>
      </w:divsChild>
    </w:div>
    <w:div w:id="1374503241">
      <w:bodyDiv w:val="1"/>
      <w:marLeft w:val="0"/>
      <w:marRight w:val="0"/>
      <w:marTop w:val="0"/>
      <w:marBottom w:val="0"/>
      <w:divBdr>
        <w:top w:val="none" w:sz="0" w:space="0" w:color="auto"/>
        <w:left w:val="none" w:sz="0" w:space="0" w:color="auto"/>
        <w:bottom w:val="none" w:sz="0" w:space="0" w:color="auto"/>
        <w:right w:val="none" w:sz="0" w:space="0" w:color="auto"/>
      </w:divBdr>
    </w:div>
    <w:div w:id="1429811481">
      <w:bodyDiv w:val="1"/>
      <w:marLeft w:val="0"/>
      <w:marRight w:val="0"/>
      <w:marTop w:val="0"/>
      <w:marBottom w:val="0"/>
      <w:divBdr>
        <w:top w:val="none" w:sz="0" w:space="0" w:color="auto"/>
        <w:left w:val="none" w:sz="0" w:space="0" w:color="auto"/>
        <w:bottom w:val="none" w:sz="0" w:space="0" w:color="auto"/>
        <w:right w:val="none" w:sz="0" w:space="0" w:color="auto"/>
      </w:divBdr>
      <w:divsChild>
        <w:div w:id="1938174583">
          <w:marLeft w:val="0"/>
          <w:marRight w:val="0"/>
          <w:marTop w:val="0"/>
          <w:marBottom w:val="0"/>
          <w:divBdr>
            <w:top w:val="none" w:sz="0" w:space="0" w:color="auto"/>
            <w:left w:val="none" w:sz="0" w:space="0" w:color="auto"/>
            <w:bottom w:val="none" w:sz="0" w:space="0" w:color="auto"/>
            <w:right w:val="none" w:sz="0" w:space="0" w:color="auto"/>
          </w:divBdr>
        </w:div>
        <w:div w:id="310596059">
          <w:marLeft w:val="0"/>
          <w:marRight w:val="0"/>
          <w:marTop w:val="0"/>
          <w:marBottom w:val="0"/>
          <w:divBdr>
            <w:top w:val="none" w:sz="0" w:space="0" w:color="auto"/>
            <w:left w:val="none" w:sz="0" w:space="0" w:color="auto"/>
            <w:bottom w:val="none" w:sz="0" w:space="0" w:color="auto"/>
            <w:right w:val="none" w:sz="0" w:space="0" w:color="auto"/>
          </w:divBdr>
        </w:div>
        <w:div w:id="1415200245">
          <w:marLeft w:val="0"/>
          <w:marRight w:val="0"/>
          <w:marTop w:val="0"/>
          <w:marBottom w:val="0"/>
          <w:divBdr>
            <w:top w:val="none" w:sz="0" w:space="0" w:color="auto"/>
            <w:left w:val="none" w:sz="0" w:space="0" w:color="auto"/>
            <w:bottom w:val="none" w:sz="0" w:space="0" w:color="auto"/>
            <w:right w:val="none" w:sz="0" w:space="0" w:color="auto"/>
          </w:divBdr>
        </w:div>
        <w:div w:id="1912160410">
          <w:marLeft w:val="0"/>
          <w:marRight w:val="0"/>
          <w:marTop w:val="0"/>
          <w:marBottom w:val="0"/>
          <w:divBdr>
            <w:top w:val="none" w:sz="0" w:space="0" w:color="auto"/>
            <w:left w:val="none" w:sz="0" w:space="0" w:color="auto"/>
            <w:bottom w:val="none" w:sz="0" w:space="0" w:color="auto"/>
            <w:right w:val="none" w:sz="0" w:space="0" w:color="auto"/>
          </w:divBdr>
        </w:div>
        <w:div w:id="1577978689">
          <w:marLeft w:val="0"/>
          <w:marRight w:val="0"/>
          <w:marTop w:val="0"/>
          <w:marBottom w:val="0"/>
          <w:divBdr>
            <w:top w:val="none" w:sz="0" w:space="0" w:color="auto"/>
            <w:left w:val="none" w:sz="0" w:space="0" w:color="auto"/>
            <w:bottom w:val="none" w:sz="0" w:space="0" w:color="auto"/>
            <w:right w:val="none" w:sz="0" w:space="0" w:color="auto"/>
          </w:divBdr>
        </w:div>
        <w:div w:id="1499466829">
          <w:marLeft w:val="0"/>
          <w:marRight w:val="0"/>
          <w:marTop w:val="0"/>
          <w:marBottom w:val="0"/>
          <w:divBdr>
            <w:top w:val="none" w:sz="0" w:space="0" w:color="auto"/>
            <w:left w:val="none" w:sz="0" w:space="0" w:color="auto"/>
            <w:bottom w:val="none" w:sz="0" w:space="0" w:color="auto"/>
            <w:right w:val="none" w:sz="0" w:space="0" w:color="auto"/>
          </w:divBdr>
        </w:div>
        <w:div w:id="2032998429">
          <w:marLeft w:val="0"/>
          <w:marRight w:val="0"/>
          <w:marTop w:val="0"/>
          <w:marBottom w:val="0"/>
          <w:divBdr>
            <w:top w:val="none" w:sz="0" w:space="0" w:color="auto"/>
            <w:left w:val="none" w:sz="0" w:space="0" w:color="auto"/>
            <w:bottom w:val="none" w:sz="0" w:space="0" w:color="auto"/>
            <w:right w:val="none" w:sz="0" w:space="0" w:color="auto"/>
          </w:divBdr>
        </w:div>
        <w:div w:id="294260531">
          <w:marLeft w:val="0"/>
          <w:marRight w:val="0"/>
          <w:marTop w:val="0"/>
          <w:marBottom w:val="0"/>
          <w:divBdr>
            <w:top w:val="none" w:sz="0" w:space="0" w:color="auto"/>
            <w:left w:val="none" w:sz="0" w:space="0" w:color="auto"/>
            <w:bottom w:val="none" w:sz="0" w:space="0" w:color="auto"/>
            <w:right w:val="none" w:sz="0" w:space="0" w:color="auto"/>
          </w:divBdr>
        </w:div>
        <w:div w:id="638846488">
          <w:marLeft w:val="0"/>
          <w:marRight w:val="0"/>
          <w:marTop w:val="0"/>
          <w:marBottom w:val="0"/>
          <w:divBdr>
            <w:top w:val="none" w:sz="0" w:space="0" w:color="auto"/>
            <w:left w:val="none" w:sz="0" w:space="0" w:color="auto"/>
            <w:bottom w:val="none" w:sz="0" w:space="0" w:color="auto"/>
            <w:right w:val="none" w:sz="0" w:space="0" w:color="auto"/>
          </w:divBdr>
        </w:div>
        <w:div w:id="1291591048">
          <w:marLeft w:val="0"/>
          <w:marRight w:val="0"/>
          <w:marTop w:val="0"/>
          <w:marBottom w:val="0"/>
          <w:divBdr>
            <w:top w:val="none" w:sz="0" w:space="0" w:color="auto"/>
            <w:left w:val="none" w:sz="0" w:space="0" w:color="auto"/>
            <w:bottom w:val="none" w:sz="0" w:space="0" w:color="auto"/>
            <w:right w:val="none" w:sz="0" w:space="0" w:color="auto"/>
          </w:divBdr>
        </w:div>
        <w:div w:id="1708026586">
          <w:marLeft w:val="0"/>
          <w:marRight w:val="0"/>
          <w:marTop w:val="0"/>
          <w:marBottom w:val="0"/>
          <w:divBdr>
            <w:top w:val="none" w:sz="0" w:space="0" w:color="auto"/>
            <w:left w:val="none" w:sz="0" w:space="0" w:color="auto"/>
            <w:bottom w:val="none" w:sz="0" w:space="0" w:color="auto"/>
            <w:right w:val="none" w:sz="0" w:space="0" w:color="auto"/>
          </w:divBdr>
          <w:divsChild>
            <w:div w:id="2118138596">
              <w:marLeft w:val="0"/>
              <w:marRight w:val="0"/>
              <w:marTop w:val="0"/>
              <w:marBottom w:val="0"/>
              <w:divBdr>
                <w:top w:val="none" w:sz="0" w:space="0" w:color="auto"/>
                <w:left w:val="none" w:sz="0" w:space="0" w:color="auto"/>
                <w:bottom w:val="none" w:sz="0" w:space="0" w:color="auto"/>
                <w:right w:val="none" w:sz="0" w:space="0" w:color="auto"/>
              </w:divBdr>
            </w:div>
            <w:div w:id="264194448">
              <w:marLeft w:val="0"/>
              <w:marRight w:val="0"/>
              <w:marTop w:val="0"/>
              <w:marBottom w:val="0"/>
              <w:divBdr>
                <w:top w:val="none" w:sz="0" w:space="0" w:color="auto"/>
                <w:left w:val="none" w:sz="0" w:space="0" w:color="auto"/>
                <w:bottom w:val="none" w:sz="0" w:space="0" w:color="auto"/>
                <w:right w:val="none" w:sz="0" w:space="0" w:color="auto"/>
              </w:divBdr>
            </w:div>
            <w:div w:id="222719645">
              <w:marLeft w:val="0"/>
              <w:marRight w:val="0"/>
              <w:marTop w:val="0"/>
              <w:marBottom w:val="0"/>
              <w:divBdr>
                <w:top w:val="none" w:sz="0" w:space="0" w:color="auto"/>
                <w:left w:val="none" w:sz="0" w:space="0" w:color="auto"/>
                <w:bottom w:val="none" w:sz="0" w:space="0" w:color="auto"/>
                <w:right w:val="none" w:sz="0" w:space="0" w:color="auto"/>
              </w:divBdr>
            </w:div>
            <w:div w:id="746266931">
              <w:marLeft w:val="0"/>
              <w:marRight w:val="0"/>
              <w:marTop w:val="0"/>
              <w:marBottom w:val="0"/>
              <w:divBdr>
                <w:top w:val="none" w:sz="0" w:space="0" w:color="auto"/>
                <w:left w:val="none" w:sz="0" w:space="0" w:color="auto"/>
                <w:bottom w:val="none" w:sz="0" w:space="0" w:color="auto"/>
                <w:right w:val="none" w:sz="0" w:space="0" w:color="auto"/>
              </w:divBdr>
            </w:div>
            <w:div w:id="890726343">
              <w:marLeft w:val="0"/>
              <w:marRight w:val="0"/>
              <w:marTop w:val="0"/>
              <w:marBottom w:val="0"/>
              <w:divBdr>
                <w:top w:val="none" w:sz="0" w:space="0" w:color="auto"/>
                <w:left w:val="none" w:sz="0" w:space="0" w:color="auto"/>
                <w:bottom w:val="none" w:sz="0" w:space="0" w:color="auto"/>
                <w:right w:val="none" w:sz="0" w:space="0" w:color="auto"/>
              </w:divBdr>
            </w:div>
          </w:divsChild>
        </w:div>
        <w:div w:id="1908419740">
          <w:marLeft w:val="0"/>
          <w:marRight w:val="0"/>
          <w:marTop w:val="0"/>
          <w:marBottom w:val="0"/>
          <w:divBdr>
            <w:top w:val="none" w:sz="0" w:space="0" w:color="auto"/>
            <w:left w:val="none" w:sz="0" w:space="0" w:color="auto"/>
            <w:bottom w:val="none" w:sz="0" w:space="0" w:color="auto"/>
            <w:right w:val="none" w:sz="0" w:space="0" w:color="auto"/>
          </w:divBdr>
          <w:divsChild>
            <w:div w:id="479493530">
              <w:marLeft w:val="0"/>
              <w:marRight w:val="0"/>
              <w:marTop w:val="0"/>
              <w:marBottom w:val="0"/>
              <w:divBdr>
                <w:top w:val="none" w:sz="0" w:space="0" w:color="auto"/>
                <w:left w:val="none" w:sz="0" w:space="0" w:color="auto"/>
                <w:bottom w:val="none" w:sz="0" w:space="0" w:color="auto"/>
                <w:right w:val="none" w:sz="0" w:space="0" w:color="auto"/>
              </w:divBdr>
            </w:div>
            <w:div w:id="903105499">
              <w:marLeft w:val="0"/>
              <w:marRight w:val="0"/>
              <w:marTop w:val="0"/>
              <w:marBottom w:val="0"/>
              <w:divBdr>
                <w:top w:val="none" w:sz="0" w:space="0" w:color="auto"/>
                <w:left w:val="none" w:sz="0" w:space="0" w:color="auto"/>
                <w:bottom w:val="none" w:sz="0" w:space="0" w:color="auto"/>
                <w:right w:val="none" w:sz="0" w:space="0" w:color="auto"/>
              </w:divBdr>
            </w:div>
            <w:div w:id="971595019">
              <w:marLeft w:val="0"/>
              <w:marRight w:val="0"/>
              <w:marTop w:val="0"/>
              <w:marBottom w:val="0"/>
              <w:divBdr>
                <w:top w:val="none" w:sz="0" w:space="0" w:color="auto"/>
                <w:left w:val="none" w:sz="0" w:space="0" w:color="auto"/>
                <w:bottom w:val="none" w:sz="0" w:space="0" w:color="auto"/>
                <w:right w:val="none" w:sz="0" w:space="0" w:color="auto"/>
              </w:divBdr>
            </w:div>
            <w:div w:id="1847747974">
              <w:marLeft w:val="0"/>
              <w:marRight w:val="0"/>
              <w:marTop w:val="0"/>
              <w:marBottom w:val="0"/>
              <w:divBdr>
                <w:top w:val="none" w:sz="0" w:space="0" w:color="auto"/>
                <w:left w:val="none" w:sz="0" w:space="0" w:color="auto"/>
                <w:bottom w:val="none" w:sz="0" w:space="0" w:color="auto"/>
                <w:right w:val="none" w:sz="0" w:space="0" w:color="auto"/>
              </w:divBdr>
            </w:div>
            <w:div w:id="1715930439">
              <w:marLeft w:val="0"/>
              <w:marRight w:val="0"/>
              <w:marTop w:val="0"/>
              <w:marBottom w:val="0"/>
              <w:divBdr>
                <w:top w:val="none" w:sz="0" w:space="0" w:color="auto"/>
                <w:left w:val="none" w:sz="0" w:space="0" w:color="auto"/>
                <w:bottom w:val="none" w:sz="0" w:space="0" w:color="auto"/>
                <w:right w:val="none" w:sz="0" w:space="0" w:color="auto"/>
              </w:divBdr>
            </w:div>
          </w:divsChild>
        </w:div>
        <w:div w:id="1437477787">
          <w:marLeft w:val="0"/>
          <w:marRight w:val="0"/>
          <w:marTop w:val="0"/>
          <w:marBottom w:val="0"/>
          <w:divBdr>
            <w:top w:val="none" w:sz="0" w:space="0" w:color="auto"/>
            <w:left w:val="none" w:sz="0" w:space="0" w:color="auto"/>
            <w:bottom w:val="none" w:sz="0" w:space="0" w:color="auto"/>
            <w:right w:val="none" w:sz="0" w:space="0" w:color="auto"/>
          </w:divBdr>
          <w:divsChild>
            <w:div w:id="608391867">
              <w:marLeft w:val="0"/>
              <w:marRight w:val="0"/>
              <w:marTop w:val="0"/>
              <w:marBottom w:val="0"/>
              <w:divBdr>
                <w:top w:val="none" w:sz="0" w:space="0" w:color="auto"/>
                <w:left w:val="none" w:sz="0" w:space="0" w:color="auto"/>
                <w:bottom w:val="none" w:sz="0" w:space="0" w:color="auto"/>
                <w:right w:val="none" w:sz="0" w:space="0" w:color="auto"/>
              </w:divBdr>
            </w:div>
            <w:div w:id="1324822966">
              <w:marLeft w:val="0"/>
              <w:marRight w:val="0"/>
              <w:marTop w:val="0"/>
              <w:marBottom w:val="0"/>
              <w:divBdr>
                <w:top w:val="none" w:sz="0" w:space="0" w:color="auto"/>
                <w:left w:val="none" w:sz="0" w:space="0" w:color="auto"/>
                <w:bottom w:val="none" w:sz="0" w:space="0" w:color="auto"/>
                <w:right w:val="none" w:sz="0" w:space="0" w:color="auto"/>
              </w:divBdr>
            </w:div>
            <w:div w:id="932057605">
              <w:marLeft w:val="0"/>
              <w:marRight w:val="0"/>
              <w:marTop w:val="0"/>
              <w:marBottom w:val="0"/>
              <w:divBdr>
                <w:top w:val="none" w:sz="0" w:space="0" w:color="auto"/>
                <w:left w:val="none" w:sz="0" w:space="0" w:color="auto"/>
                <w:bottom w:val="none" w:sz="0" w:space="0" w:color="auto"/>
                <w:right w:val="none" w:sz="0" w:space="0" w:color="auto"/>
              </w:divBdr>
            </w:div>
            <w:div w:id="716466270">
              <w:marLeft w:val="0"/>
              <w:marRight w:val="0"/>
              <w:marTop w:val="0"/>
              <w:marBottom w:val="0"/>
              <w:divBdr>
                <w:top w:val="none" w:sz="0" w:space="0" w:color="auto"/>
                <w:left w:val="none" w:sz="0" w:space="0" w:color="auto"/>
                <w:bottom w:val="none" w:sz="0" w:space="0" w:color="auto"/>
                <w:right w:val="none" w:sz="0" w:space="0" w:color="auto"/>
              </w:divBdr>
            </w:div>
            <w:div w:id="2066759400">
              <w:marLeft w:val="0"/>
              <w:marRight w:val="0"/>
              <w:marTop w:val="0"/>
              <w:marBottom w:val="0"/>
              <w:divBdr>
                <w:top w:val="none" w:sz="0" w:space="0" w:color="auto"/>
                <w:left w:val="none" w:sz="0" w:space="0" w:color="auto"/>
                <w:bottom w:val="none" w:sz="0" w:space="0" w:color="auto"/>
                <w:right w:val="none" w:sz="0" w:space="0" w:color="auto"/>
              </w:divBdr>
            </w:div>
          </w:divsChild>
        </w:div>
        <w:div w:id="200285805">
          <w:marLeft w:val="0"/>
          <w:marRight w:val="0"/>
          <w:marTop w:val="0"/>
          <w:marBottom w:val="0"/>
          <w:divBdr>
            <w:top w:val="none" w:sz="0" w:space="0" w:color="auto"/>
            <w:left w:val="none" w:sz="0" w:space="0" w:color="auto"/>
            <w:bottom w:val="none" w:sz="0" w:space="0" w:color="auto"/>
            <w:right w:val="none" w:sz="0" w:space="0" w:color="auto"/>
          </w:divBdr>
          <w:divsChild>
            <w:div w:id="1470825901">
              <w:marLeft w:val="0"/>
              <w:marRight w:val="0"/>
              <w:marTop w:val="0"/>
              <w:marBottom w:val="0"/>
              <w:divBdr>
                <w:top w:val="none" w:sz="0" w:space="0" w:color="auto"/>
                <w:left w:val="none" w:sz="0" w:space="0" w:color="auto"/>
                <w:bottom w:val="none" w:sz="0" w:space="0" w:color="auto"/>
                <w:right w:val="none" w:sz="0" w:space="0" w:color="auto"/>
              </w:divBdr>
            </w:div>
            <w:div w:id="2139643865">
              <w:marLeft w:val="0"/>
              <w:marRight w:val="0"/>
              <w:marTop w:val="0"/>
              <w:marBottom w:val="0"/>
              <w:divBdr>
                <w:top w:val="none" w:sz="0" w:space="0" w:color="auto"/>
                <w:left w:val="none" w:sz="0" w:space="0" w:color="auto"/>
                <w:bottom w:val="none" w:sz="0" w:space="0" w:color="auto"/>
                <w:right w:val="none" w:sz="0" w:space="0" w:color="auto"/>
              </w:divBdr>
            </w:div>
            <w:div w:id="1588227275">
              <w:marLeft w:val="0"/>
              <w:marRight w:val="0"/>
              <w:marTop w:val="0"/>
              <w:marBottom w:val="0"/>
              <w:divBdr>
                <w:top w:val="none" w:sz="0" w:space="0" w:color="auto"/>
                <w:left w:val="none" w:sz="0" w:space="0" w:color="auto"/>
                <w:bottom w:val="none" w:sz="0" w:space="0" w:color="auto"/>
                <w:right w:val="none" w:sz="0" w:space="0" w:color="auto"/>
              </w:divBdr>
            </w:div>
            <w:div w:id="1280725839">
              <w:marLeft w:val="0"/>
              <w:marRight w:val="0"/>
              <w:marTop w:val="0"/>
              <w:marBottom w:val="0"/>
              <w:divBdr>
                <w:top w:val="none" w:sz="0" w:space="0" w:color="auto"/>
                <w:left w:val="none" w:sz="0" w:space="0" w:color="auto"/>
                <w:bottom w:val="none" w:sz="0" w:space="0" w:color="auto"/>
                <w:right w:val="none" w:sz="0" w:space="0" w:color="auto"/>
              </w:divBdr>
            </w:div>
            <w:div w:id="2045403343">
              <w:marLeft w:val="0"/>
              <w:marRight w:val="0"/>
              <w:marTop w:val="0"/>
              <w:marBottom w:val="0"/>
              <w:divBdr>
                <w:top w:val="none" w:sz="0" w:space="0" w:color="auto"/>
                <w:left w:val="none" w:sz="0" w:space="0" w:color="auto"/>
                <w:bottom w:val="none" w:sz="0" w:space="0" w:color="auto"/>
                <w:right w:val="none" w:sz="0" w:space="0" w:color="auto"/>
              </w:divBdr>
            </w:div>
          </w:divsChild>
        </w:div>
        <w:div w:id="880871224">
          <w:marLeft w:val="0"/>
          <w:marRight w:val="0"/>
          <w:marTop w:val="0"/>
          <w:marBottom w:val="0"/>
          <w:divBdr>
            <w:top w:val="none" w:sz="0" w:space="0" w:color="auto"/>
            <w:left w:val="none" w:sz="0" w:space="0" w:color="auto"/>
            <w:bottom w:val="none" w:sz="0" w:space="0" w:color="auto"/>
            <w:right w:val="none" w:sz="0" w:space="0" w:color="auto"/>
          </w:divBdr>
          <w:divsChild>
            <w:div w:id="1169715141">
              <w:marLeft w:val="0"/>
              <w:marRight w:val="0"/>
              <w:marTop w:val="0"/>
              <w:marBottom w:val="0"/>
              <w:divBdr>
                <w:top w:val="none" w:sz="0" w:space="0" w:color="auto"/>
                <w:left w:val="none" w:sz="0" w:space="0" w:color="auto"/>
                <w:bottom w:val="none" w:sz="0" w:space="0" w:color="auto"/>
                <w:right w:val="none" w:sz="0" w:space="0" w:color="auto"/>
              </w:divBdr>
            </w:div>
            <w:div w:id="397945440">
              <w:marLeft w:val="0"/>
              <w:marRight w:val="0"/>
              <w:marTop w:val="0"/>
              <w:marBottom w:val="0"/>
              <w:divBdr>
                <w:top w:val="none" w:sz="0" w:space="0" w:color="auto"/>
                <w:left w:val="none" w:sz="0" w:space="0" w:color="auto"/>
                <w:bottom w:val="none" w:sz="0" w:space="0" w:color="auto"/>
                <w:right w:val="none" w:sz="0" w:space="0" w:color="auto"/>
              </w:divBdr>
            </w:div>
            <w:div w:id="222645871">
              <w:marLeft w:val="0"/>
              <w:marRight w:val="0"/>
              <w:marTop w:val="0"/>
              <w:marBottom w:val="0"/>
              <w:divBdr>
                <w:top w:val="none" w:sz="0" w:space="0" w:color="auto"/>
                <w:left w:val="none" w:sz="0" w:space="0" w:color="auto"/>
                <w:bottom w:val="none" w:sz="0" w:space="0" w:color="auto"/>
                <w:right w:val="none" w:sz="0" w:space="0" w:color="auto"/>
              </w:divBdr>
            </w:div>
            <w:div w:id="1214271573">
              <w:marLeft w:val="0"/>
              <w:marRight w:val="0"/>
              <w:marTop w:val="0"/>
              <w:marBottom w:val="0"/>
              <w:divBdr>
                <w:top w:val="none" w:sz="0" w:space="0" w:color="auto"/>
                <w:left w:val="none" w:sz="0" w:space="0" w:color="auto"/>
                <w:bottom w:val="none" w:sz="0" w:space="0" w:color="auto"/>
                <w:right w:val="none" w:sz="0" w:space="0" w:color="auto"/>
              </w:divBdr>
            </w:div>
            <w:div w:id="823738017">
              <w:marLeft w:val="0"/>
              <w:marRight w:val="0"/>
              <w:marTop w:val="0"/>
              <w:marBottom w:val="0"/>
              <w:divBdr>
                <w:top w:val="none" w:sz="0" w:space="0" w:color="auto"/>
                <w:left w:val="none" w:sz="0" w:space="0" w:color="auto"/>
                <w:bottom w:val="none" w:sz="0" w:space="0" w:color="auto"/>
                <w:right w:val="none" w:sz="0" w:space="0" w:color="auto"/>
              </w:divBdr>
            </w:div>
          </w:divsChild>
        </w:div>
        <w:div w:id="1290361594">
          <w:marLeft w:val="0"/>
          <w:marRight w:val="0"/>
          <w:marTop w:val="0"/>
          <w:marBottom w:val="0"/>
          <w:divBdr>
            <w:top w:val="none" w:sz="0" w:space="0" w:color="auto"/>
            <w:left w:val="none" w:sz="0" w:space="0" w:color="auto"/>
            <w:bottom w:val="none" w:sz="0" w:space="0" w:color="auto"/>
            <w:right w:val="none" w:sz="0" w:space="0" w:color="auto"/>
          </w:divBdr>
          <w:divsChild>
            <w:div w:id="1490175368">
              <w:marLeft w:val="0"/>
              <w:marRight w:val="0"/>
              <w:marTop w:val="0"/>
              <w:marBottom w:val="0"/>
              <w:divBdr>
                <w:top w:val="none" w:sz="0" w:space="0" w:color="auto"/>
                <w:left w:val="none" w:sz="0" w:space="0" w:color="auto"/>
                <w:bottom w:val="none" w:sz="0" w:space="0" w:color="auto"/>
                <w:right w:val="none" w:sz="0" w:space="0" w:color="auto"/>
              </w:divBdr>
            </w:div>
            <w:div w:id="1017389193">
              <w:marLeft w:val="0"/>
              <w:marRight w:val="0"/>
              <w:marTop w:val="0"/>
              <w:marBottom w:val="0"/>
              <w:divBdr>
                <w:top w:val="none" w:sz="0" w:space="0" w:color="auto"/>
                <w:left w:val="none" w:sz="0" w:space="0" w:color="auto"/>
                <w:bottom w:val="none" w:sz="0" w:space="0" w:color="auto"/>
                <w:right w:val="none" w:sz="0" w:space="0" w:color="auto"/>
              </w:divBdr>
            </w:div>
            <w:div w:id="1014570915">
              <w:marLeft w:val="0"/>
              <w:marRight w:val="0"/>
              <w:marTop w:val="0"/>
              <w:marBottom w:val="0"/>
              <w:divBdr>
                <w:top w:val="none" w:sz="0" w:space="0" w:color="auto"/>
                <w:left w:val="none" w:sz="0" w:space="0" w:color="auto"/>
                <w:bottom w:val="none" w:sz="0" w:space="0" w:color="auto"/>
                <w:right w:val="none" w:sz="0" w:space="0" w:color="auto"/>
              </w:divBdr>
            </w:div>
            <w:div w:id="1077479681">
              <w:marLeft w:val="0"/>
              <w:marRight w:val="0"/>
              <w:marTop w:val="0"/>
              <w:marBottom w:val="0"/>
              <w:divBdr>
                <w:top w:val="none" w:sz="0" w:space="0" w:color="auto"/>
                <w:left w:val="none" w:sz="0" w:space="0" w:color="auto"/>
                <w:bottom w:val="none" w:sz="0" w:space="0" w:color="auto"/>
                <w:right w:val="none" w:sz="0" w:space="0" w:color="auto"/>
              </w:divBdr>
            </w:div>
            <w:div w:id="1959599582">
              <w:marLeft w:val="0"/>
              <w:marRight w:val="0"/>
              <w:marTop w:val="0"/>
              <w:marBottom w:val="0"/>
              <w:divBdr>
                <w:top w:val="none" w:sz="0" w:space="0" w:color="auto"/>
                <w:left w:val="none" w:sz="0" w:space="0" w:color="auto"/>
                <w:bottom w:val="none" w:sz="0" w:space="0" w:color="auto"/>
                <w:right w:val="none" w:sz="0" w:space="0" w:color="auto"/>
              </w:divBdr>
            </w:div>
          </w:divsChild>
        </w:div>
        <w:div w:id="1310092865">
          <w:marLeft w:val="0"/>
          <w:marRight w:val="0"/>
          <w:marTop w:val="0"/>
          <w:marBottom w:val="0"/>
          <w:divBdr>
            <w:top w:val="none" w:sz="0" w:space="0" w:color="auto"/>
            <w:left w:val="none" w:sz="0" w:space="0" w:color="auto"/>
            <w:bottom w:val="none" w:sz="0" w:space="0" w:color="auto"/>
            <w:right w:val="none" w:sz="0" w:space="0" w:color="auto"/>
          </w:divBdr>
        </w:div>
      </w:divsChild>
    </w:div>
    <w:div w:id="1637028042">
      <w:bodyDiv w:val="1"/>
      <w:marLeft w:val="0"/>
      <w:marRight w:val="0"/>
      <w:marTop w:val="0"/>
      <w:marBottom w:val="0"/>
      <w:divBdr>
        <w:top w:val="none" w:sz="0" w:space="0" w:color="auto"/>
        <w:left w:val="none" w:sz="0" w:space="0" w:color="auto"/>
        <w:bottom w:val="none" w:sz="0" w:space="0" w:color="auto"/>
        <w:right w:val="none" w:sz="0" w:space="0" w:color="auto"/>
      </w:divBdr>
    </w:div>
    <w:div w:id="1664966100">
      <w:bodyDiv w:val="1"/>
      <w:marLeft w:val="0"/>
      <w:marRight w:val="0"/>
      <w:marTop w:val="0"/>
      <w:marBottom w:val="0"/>
      <w:divBdr>
        <w:top w:val="none" w:sz="0" w:space="0" w:color="auto"/>
        <w:left w:val="none" w:sz="0" w:space="0" w:color="auto"/>
        <w:bottom w:val="none" w:sz="0" w:space="0" w:color="auto"/>
        <w:right w:val="none" w:sz="0" w:space="0" w:color="auto"/>
      </w:divBdr>
      <w:divsChild>
        <w:div w:id="1661421912">
          <w:marLeft w:val="0"/>
          <w:marRight w:val="0"/>
          <w:marTop w:val="0"/>
          <w:marBottom w:val="0"/>
          <w:divBdr>
            <w:top w:val="none" w:sz="0" w:space="0" w:color="auto"/>
            <w:left w:val="none" w:sz="0" w:space="0" w:color="auto"/>
            <w:bottom w:val="none" w:sz="0" w:space="0" w:color="auto"/>
            <w:right w:val="none" w:sz="0" w:space="0" w:color="auto"/>
          </w:divBdr>
        </w:div>
        <w:div w:id="1414474387">
          <w:marLeft w:val="0"/>
          <w:marRight w:val="0"/>
          <w:marTop w:val="0"/>
          <w:marBottom w:val="0"/>
          <w:divBdr>
            <w:top w:val="none" w:sz="0" w:space="0" w:color="auto"/>
            <w:left w:val="none" w:sz="0" w:space="0" w:color="auto"/>
            <w:bottom w:val="none" w:sz="0" w:space="0" w:color="auto"/>
            <w:right w:val="none" w:sz="0" w:space="0" w:color="auto"/>
          </w:divBdr>
        </w:div>
      </w:divsChild>
    </w:div>
    <w:div w:id="1715813761">
      <w:bodyDiv w:val="1"/>
      <w:marLeft w:val="0"/>
      <w:marRight w:val="0"/>
      <w:marTop w:val="0"/>
      <w:marBottom w:val="0"/>
      <w:divBdr>
        <w:top w:val="none" w:sz="0" w:space="0" w:color="auto"/>
        <w:left w:val="none" w:sz="0" w:space="0" w:color="auto"/>
        <w:bottom w:val="none" w:sz="0" w:space="0" w:color="auto"/>
        <w:right w:val="none" w:sz="0" w:space="0" w:color="auto"/>
      </w:divBdr>
    </w:div>
    <w:div w:id="1843353848">
      <w:bodyDiv w:val="1"/>
      <w:marLeft w:val="0"/>
      <w:marRight w:val="0"/>
      <w:marTop w:val="0"/>
      <w:marBottom w:val="0"/>
      <w:divBdr>
        <w:top w:val="none" w:sz="0" w:space="0" w:color="auto"/>
        <w:left w:val="none" w:sz="0" w:space="0" w:color="auto"/>
        <w:bottom w:val="none" w:sz="0" w:space="0" w:color="auto"/>
        <w:right w:val="none" w:sz="0" w:space="0" w:color="auto"/>
      </w:divBdr>
    </w:div>
    <w:div w:id="1859150732">
      <w:bodyDiv w:val="1"/>
      <w:marLeft w:val="0"/>
      <w:marRight w:val="0"/>
      <w:marTop w:val="0"/>
      <w:marBottom w:val="0"/>
      <w:divBdr>
        <w:top w:val="none" w:sz="0" w:space="0" w:color="auto"/>
        <w:left w:val="none" w:sz="0" w:space="0" w:color="auto"/>
        <w:bottom w:val="none" w:sz="0" w:space="0" w:color="auto"/>
        <w:right w:val="none" w:sz="0" w:space="0" w:color="auto"/>
      </w:divBdr>
      <w:divsChild>
        <w:div w:id="1789078565">
          <w:marLeft w:val="0"/>
          <w:marRight w:val="0"/>
          <w:marTop w:val="0"/>
          <w:marBottom w:val="0"/>
          <w:divBdr>
            <w:top w:val="none" w:sz="0" w:space="0" w:color="auto"/>
            <w:left w:val="none" w:sz="0" w:space="0" w:color="auto"/>
            <w:bottom w:val="none" w:sz="0" w:space="0" w:color="auto"/>
            <w:right w:val="none" w:sz="0" w:space="0" w:color="auto"/>
          </w:divBdr>
        </w:div>
        <w:div w:id="705372726">
          <w:marLeft w:val="0"/>
          <w:marRight w:val="0"/>
          <w:marTop w:val="0"/>
          <w:marBottom w:val="0"/>
          <w:divBdr>
            <w:top w:val="none" w:sz="0" w:space="0" w:color="auto"/>
            <w:left w:val="none" w:sz="0" w:space="0" w:color="auto"/>
            <w:bottom w:val="none" w:sz="0" w:space="0" w:color="auto"/>
            <w:right w:val="none" w:sz="0" w:space="0" w:color="auto"/>
          </w:divBdr>
        </w:div>
        <w:div w:id="12126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en-us/trust-center/compliance/accessibility" TargetMode="External"/><Relationship Id="rId18" Type="http://schemas.openxmlformats.org/officeDocument/2006/relationships/hyperlink" Target="https://explore.zoom.us/en/privacy/" TargetMode="External"/><Relationship Id="rId26" Type="http://schemas.openxmlformats.org/officeDocument/2006/relationships/hyperlink" Target="https://learningstyles.webtools.ncsu.edu" TargetMode="External"/><Relationship Id="rId39" Type="http://schemas.openxmlformats.org/officeDocument/2006/relationships/hyperlink" Target="https://helpdesk.ufl.edu/" TargetMode="External"/><Relationship Id="rId21" Type="http://schemas.openxmlformats.org/officeDocument/2006/relationships/hyperlink" Target="https://nam10.safelinks.protection.outlook.com/?url=https%3A%2F%2Fwww.canvaslms.com%2Fpolicies%2Fprivacy&amp;data=05%7C01%7Cbrooke.brammer%40ufl.edu%7Cfa687a99f8814d9457ff08db03a74f10%7C0d4da0f84a314d76ace60a62331e1b84%7C0%7C0%7C638107789339325259%7CUnknown%7CTWFpbGZsb3d8eyJWIjoiMC4wLjAwMDAiLCJQIjoiV2luMzIiLCJBTiI6Ik1haWwiLCJXVCI6Mn0%3D%7C3000%7C%7C%7C&amp;sdata=MZOYIJ9jHRaqebfqNW15YE%2F6T%2Biy6S6znresFJaVMrQ%3D&amp;reserved=0" TargetMode="External"/><Relationship Id="rId34" Type="http://schemas.openxmlformats.org/officeDocument/2006/relationships/hyperlink" Target="mailto:umatter@ufl.edu" TargetMode="External"/><Relationship Id="rId42" Type="http://schemas.openxmlformats.org/officeDocument/2006/relationships/hyperlink" Target="https://uflib.ufl.edu/" TargetMode="External"/><Relationship Id="rId47" Type="http://schemas.openxmlformats.org/officeDocument/2006/relationships/hyperlink" Target="https://disability.ufl.edu/"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adobe.com/privacy/policy.html" TargetMode="External"/><Relationship Id="rId29" Type="http://schemas.openxmlformats.org/officeDocument/2006/relationships/hyperlink" Target="https://aa.ufl.edu/policies/in-class-recording/" TargetMode="External"/><Relationship Id="rId11" Type="http://schemas.openxmlformats.org/officeDocument/2006/relationships/hyperlink" Target="https://owl.purdue.edu/owl/research_and_citation/apa_style/apa_formatting_and_style_guide/index.html" TargetMode="External"/><Relationship Id="rId24" Type="http://schemas.openxmlformats.org/officeDocument/2006/relationships/hyperlink" Target="https://it.ufl.edu/policies/student-computing-requirements/" TargetMode="External"/><Relationship Id="rId32" Type="http://schemas.openxmlformats.org/officeDocument/2006/relationships/hyperlink" Target="https://gatorevals.aa.ufl.edu/students/" TargetMode="External"/><Relationship Id="rId37" Type="http://schemas.openxmlformats.org/officeDocument/2006/relationships/hyperlink" Target="https://shcc.ufl.edu/" TargetMode="External"/><Relationship Id="rId40" Type="http://schemas.openxmlformats.org/officeDocument/2006/relationships/hyperlink" Target="mailto:helpdesk@ufl.edu" TargetMode="External"/><Relationship Id="rId45" Type="http://schemas.openxmlformats.org/officeDocument/2006/relationships/hyperlink" Target="https://sccr.dso.ufl.edu/policies/student-honor-%20code-student-conduct-code/" TargetMode="External"/><Relationship Id="rId5" Type="http://schemas.openxmlformats.org/officeDocument/2006/relationships/styles" Target="styles.xml"/><Relationship Id="rId15" Type="http://schemas.openxmlformats.org/officeDocument/2006/relationships/hyperlink" Target="https://nam10.safelinks.protection.outlook.com/?url=https%3A%2F%2Fhelpx.adobe.com%2Facrobat%2Ftutorials.html&amp;data=05%7C01%7Cbrooke.brammer%40ufl.edu%7Cfa687a99f8814d9457ff08db03a74f10%7C0d4da0f84a314d76ace60a62331e1b84%7C0%7C0%7C638107789339169026%7CUnknown%7CTWFpbGZsb3d8eyJWIjoiMC4wLjAwMDAiLCJQIjoiV2luMzIiLCJBTiI6Ik1haWwiLCJXVCI6Mn0%3D%7C3000%7C%7C%7C&amp;sdata=hZA7%2FIKCV%2BzbSPu2MjomDnxCbI5usbBdV2%2FMV9lzRso%3D&amp;reserved=0" TargetMode="External"/><Relationship Id="rId23" Type="http://schemas.openxmlformats.org/officeDocument/2006/relationships/hyperlink" Target="https://nam10.safelinks.protection.outlook.com/?url=https%3A%2F%2Fwww.google.com%2Furl%3Fsa%3Dt%26rct%3Dj%26q%3D%26esrc%3Ds%26source%3Dweb%26cd%3D2%26cad%3Drja%26uact%3D8%26sqi%3D2%26ved%3D0CDYQjBAwAQ%26url%3Dhttps%253A%252F%252Fsupport.google.com%252Fchrome%252Fanswer%252F95346%253Fhl%253Den%26ei%3D16T0U_61AZWAygT1vYHoAQ%26usg%3DAFQjCNHFiowHAaPSkTUo-EyAOIeZWDPSCw%26sig2%3DulcujkhFWJawLyO6J0SvpA%26bvm%3Dbv.73231344%2Cd.aWw&amp;data=05%7C01%7Cbrooke.brammer%40ufl.edu%7Cfa687a99f8814d9457ff08db03a74f10%7C0d4da0f84a314d76ace60a62331e1b84%7C0%7C0%7C638107789339325259%7CUnknown%7CTWFpbGZsb3d8eyJWIjoiMC4wLjAwMDAiLCJQIjoiV2luMzIiLCJBTiI6Ik1haWwiLCJXVCI6Mn0%3D%7C3000%7C%7C%7C&amp;sdata=NJn3IJOjWwtZLgxmHrwwCiuh0EKyquERtWcT9Vs%2FKus%3D&amp;reserved=0" TargetMode="External"/><Relationship Id="rId28" Type="http://schemas.openxmlformats.org/officeDocument/2006/relationships/hyperlink" Target="https://catalog.ufl.edu/UGRD/academic-regulations/attendance-policies/" TargetMode="External"/><Relationship Id="rId36" Type="http://schemas.openxmlformats.org/officeDocument/2006/relationships/hyperlink" Target="https://counseling.ufl.edu/" TargetMode="External"/><Relationship Id="rId49" Type="http://schemas.openxmlformats.org/officeDocument/2006/relationships/theme" Target="theme/theme1.xml"/><Relationship Id="rId10" Type="http://schemas.openxmlformats.org/officeDocument/2006/relationships/hyperlink" Target="https://apastyle.apa.org/style-grammar-guidelines" TargetMode="External"/><Relationship Id="rId19" Type="http://schemas.openxmlformats.org/officeDocument/2006/relationships/hyperlink" Target="https://explore.zoom.us/en/accessibility/" TargetMode="External"/><Relationship Id="rId31" Type="http://schemas.openxmlformats.org/officeDocument/2006/relationships/hyperlink" Target="https://nam10.safelinks.protection.outlook.com/?url=https%3A%2F%2Fmy-ufl.bluera.com%2F&amp;data=05%7C02%7Cbrooke.brammer%40ufl.edu%7C0881070fc57944c06b2608dd3a6c7242%7C0d4da0f84a314d76ace60a62331e1b84%7C0%7C0%7C638730959625962846%7CUnknown%7CTWFpbGZsb3d8eyJFbXB0eU1hcGkiOnRydWUsIlYiOiIwLjAuMDAwMCIsIlAiOiJXaW4zMiIsIkFOIjoiTWFpbCIsIldUIjoyfQ%3D%3D%7C0%7C%7C%7C&amp;sdata=zWBi7THuzqcrIJvxuvvYF1Tzn8gv9M9juozWUVKNo9o%3D&amp;reserved=0" TargetMode="External"/><Relationship Id="rId44" Type="http://schemas.openxmlformats.org/officeDocument/2006/relationships/hyperlink" Target="https://writing.ufl.edu/writing-studio/" TargetMode="External"/><Relationship Id="rId4" Type="http://schemas.openxmlformats.org/officeDocument/2006/relationships/numbering" Target="numbering.xml"/><Relationship Id="rId9" Type="http://schemas.openxmlformats.org/officeDocument/2006/relationships/hyperlink" Target="https://www.amazon.com/Publication-Manual-American-Psychological-Association/dp/143383216X/ref=sr_1_1?crid=3MHJG53DZAU6&amp;dib=eyJ2IjoiMSJ9.tchyO0D6bKT5nRKzKf6WDkwVKBIAGzQD4yqZHQbzPxqxE0KLoitU9dMxZi8bUMXEDIB1zeCxGBC4tjvanL9q4C9MY--elPnFmfxV6IPnqRkJDnSQqiR_RZak8h5BLKB5sjQpd80KKwsFrq7LiT3SaQAj4JSpQ7b2YSDP8K4yykR41cxU3kW92Mpqunf9zzSnauHVcv0f6nXp0Q-Bs6Kmu6KXogVh5RHKv8VoWC0kP1w.ffFyy6CQqOrBR86dWgKwOpLgwHki3zj0MKgp9a_M6BA&amp;dib_tag=se&amp;keywords=apa+manual&amp;qid=1741281950&amp;sprefix=apa+manual%2Caps%2C128&amp;sr=8-1" TargetMode="External"/><Relationship Id="rId14" Type="http://schemas.openxmlformats.org/officeDocument/2006/relationships/hyperlink" Target="https://nam10.safelinks.protection.outlook.com/?url=https%3A%2F%2Fsupport.microsoft.com%2Fen-us%2Foffice%2Fmicrosoft-365-basics-video-training-396b8d9e-e118-42d0-8a0d-87d1f2f055fb&amp;data=05%7C01%7Cbrooke.brammer%40ufl.edu%7Cfa687a99f8814d9457ff08db03a74f10%7C0d4da0f84a314d76ace60a62331e1b84%7C0%7C0%7C638107789339169026%7CUnknown%7CTWFpbGZsb3d8eyJWIjoiMC4wLjAwMDAiLCJQIjoiV2luMzIiLCJBTiI6Ik1haWwiLCJXVCI6Mn0%3D%7C3000%7C%7C%7C&amp;sdata=TLW6NUAxqahJlebtSJzmI6gGZFi5bvKksQmj7nOsgPA%3D&amp;reserved=0" TargetMode="External"/><Relationship Id="rId22" Type="http://schemas.openxmlformats.org/officeDocument/2006/relationships/hyperlink" Target="https://community.canvaslms.com/t5/Canvas-Basics-Guide/What-are-the-Canvas-accessibility-standards/ta-p/1564" TargetMode="External"/><Relationship Id="rId27" Type="http://schemas.openxmlformats.org/officeDocument/2006/relationships/hyperlink" Target="https://sccr.dso.ufl.edu/policies/student-honor-code-student-conduct-code/" TargetMode="External"/><Relationship Id="rId30" Type="http://schemas.openxmlformats.org/officeDocument/2006/relationships/hyperlink" Target="https://it.ufl.edu/it-policies/acceptable-use/acceptable-use-policy/" TargetMode="External"/><Relationship Id="rId35" Type="http://schemas.openxmlformats.org/officeDocument/2006/relationships/hyperlink" Target="https://umatter.ufl.edu/" TargetMode="External"/><Relationship Id="rId43" Type="http://schemas.openxmlformats.org/officeDocument/2006/relationships/hyperlink" Target="https://academicresources.clas.ufl.edu/"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customXml" Target="../customXml/item3.xml"/><Relationship Id="rId12" Type="http://schemas.openxmlformats.org/officeDocument/2006/relationships/hyperlink" Target="https://privacy.microsoft.com/en-us/privacystatement" TargetMode="External"/><Relationship Id="rId17" Type="http://schemas.openxmlformats.org/officeDocument/2006/relationships/hyperlink" Target="https://www.adobe.com/trust/accessibility.html" TargetMode="External"/><Relationship Id="rId25" Type="http://schemas.openxmlformats.org/officeDocument/2006/relationships/hyperlink" Target="https://catalog.ufl.edu/UGRD/academic-regulations/grades-grading-policies/" TargetMode="External"/><Relationship Id="rId33" Type="http://schemas.openxmlformats.org/officeDocument/2006/relationships/hyperlink" Target="https://gatorevals.aa.ufl.edu/public-results/" TargetMode="External"/><Relationship Id="rId38" Type="http://schemas.openxmlformats.org/officeDocument/2006/relationships/hyperlink" Target="https://police.ufl.edu/" TargetMode="External"/><Relationship Id="rId46" Type="http://schemas.openxmlformats.org/officeDocument/2006/relationships/hyperlink" Target="https://www.ombuds.ufl.edu/" TargetMode="External"/><Relationship Id="rId20" Type="http://schemas.openxmlformats.org/officeDocument/2006/relationships/hyperlink" Target="https://nam10.safelinks.protection.outlook.com/?url=https%3A%2F%2Fcommunity.canvaslms.com%2Ft5%2FStudent-Guide%2Ftkb-p%2Fstudent&amp;data=05%7C01%7Cbrooke.brammer%40ufl.edu%7Cfa687a99f8814d9457ff08db03a74f10%7C0d4da0f84a314d76ace60a62331e1b84%7C0%7C0%7C638107789339325259%7CUnknown%7CTWFpbGZsb3d8eyJWIjoiMC4wLjAwMDAiLCJQIjoiV2luMzIiLCJBTiI6Ik1haWwiLCJXVCI6Mn0%3D%7C3000%7C%7C%7C&amp;sdata=584OMZNA3VDOhfbJir6w2cQXUz118ncUvLFwjg063fw%3D&amp;reserved=0" TargetMode="External"/><Relationship Id="rId41" Type="http://schemas.openxmlformats.org/officeDocument/2006/relationships/hyperlink" Target="https://career.ufl.edu/"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beattie/Downloads/Syllabus%20AEC%2033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E136755FB034CA7046DBD662A6923" ma:contentTypeVersion="13" ma:contentTypeDescription="Create a new document." ma:contentTypeScope="" ma:versionID="4d6a1448e70d04f57e31febd465e0742">
  <xsd:schema xmlns:xsd="http://www.w3.org/2001/XMLSchema" xmlns:xs="http://www.w3.org/2001/XMLSchema" xmlns:p="http://schemas.microsoft.com/office/2006/metadata/properties" xmlns:ns2="cf791220-d2ff-4021-aec8-621488e5ac7d" xmlns:ns3="3e533037-9b8f-48b5-9395-d60f8885a032" targetNamespace="http://schemas.microsoft.com/office/2006/metadata/properties" ma:root="true" ma:fieldsID="6825712de767291e2f8b624fcfbc5a77" ns2:_="" ns3:_="">
    <xsd:import namespace="cf791220-d2ff-4021-aec8-621488e5ac7d"/>
    <xsd:import namespace="3e533037-9b8f-48b5-9395-d60f8885a03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91220-d2ff-4021-aec8-621488e5a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533037-9b8f-48b5-9395-d60f8885a03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791220-d2ff-4021-aec8-621488e5ac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219E2D-FD6A-4B52-8C17-F23C72984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91220-d2ff-4021-aec8-621488e5ac7d"/>
    <ds:schemaRef ds:uri="3e533037-9b8f-48b5-9395-d60f8885a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99E9D0-AD02-4745-AD16-F7AA25151B30}">
  <ds:schemaRefs>
    <ds:schemaRef ds:uri="http://schemas.microsoft.com/sharepoint/v3/contenttype/forms"/>
  </ds:schemaRefs>
</ds:datastoreItem>
</file>

<file path=customXml/itemProps3.xml><?xml version="1.0" encoding="utf-8"?>
<ds:datastoreItem xmlns:ds="http://schemas.openxmlformats.org/officeDocument/2006/customXml" ds:itemID="{C927493F-C921-4FCE-BD55-DCD51DAD5D50}">
  <ds:schemaRefs>
    <ds:schemaRef ds:uri="http://schemas.microsoft.com/office/2006/metadata/properties"/>
    <ds:schemaRef ds:uri="http://schemas.microsoft.com/office/infopath/2007/PartnerControls"/>
    <ds:schemaRef ds:uri="cf791220-d2ff-4021-aec8-621488e5ac7d"/>
  </ds:schemaRefs>
</ds:datastoreItem>
</file>

<file path=docProps/app.xml><?xml version="1.0" encoding="utf-8"?>
<Properties xmlns="http://schemas.openxmlformats.org/officeDocument/2006/extended-properties" xmlns:vt="http://schemas.openxmlformats.org/officeDocument/2006/docPropsVTypes">
  <Template>Syllabus AEC 3313.dotx</Template>
  <TotalTime>34</TotalTime>
  <Pages>12</Pages>
  <Words>4541</Words>
  <Characters>25884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Peyton N. Beattie</dc:creator>
  <cp:keywords/>
  <dc:description/>
  <cp:lastModifiedBy>Reviewer</cp:lastModifiedBy>
  <cp:revision>4</cp:revision>
  <dcterms:created xsi:type="dcterms:W3CDTF">2025-04-30T11:51:00Z</dcterms:created>
  <dcterms:modified xsi:type="dcterms:W3CDTF">2025-05-06T10:59:00Z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0x0101000FBE136755FB034CA7046DBD662A6923</vt:lpwstr>
  </property>
  <property fmtid="{D5CDD505-2E9C-101B-9397-08002B2CF9AE}" pid="4" name="GrammarlyDocumentId">
    <vt:lpwstr>1a7444cac3c1da960e33760d3d271baa032851ed4b31d7e83ba254c18ddc1871</vt:lpwstr>
  </property>
</Properties>
</file>