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tblInd w:w="-106" w:type="dxa"/>
        <w:tblLayout w:type="fixed"/>
        <w:tblLook w:val="01E0" w:firstRow="1" w:lastRow="1" w:firstColumn="1" w:lastColumn="1" w:noHBand="0" w:noVBand="0"/>
      </w:tblPr>
      <w:tblGrid>
        <w:gridCol w:w="2640"/>
        <w:gridCol w:w="4590"/>
        <w:gridCol w:w="2520"/>
      </w:tblGrid>
      <w:tr w:rsidR="00F5593E" w:rsidRPr="00683CF5" w14:paraId="3F8FEB3C" w14:textId="77777777" w:rsidTr="001C5B48">
        <w:tc>
          <w:tcPr>
            <w:tcW w:w="2640" w:type="dxa"/>
            <w:tcMar>
              <w:left w:w="14" w:type="dxa"/>
              <w:right w:w="14" w:type="dxa"/>
            </w:tcMar>
            <w:vAlign w:val="bottom"/>
          </w:tcPr>
          <w:p w14:paraId="7000A77F" w14:textId="3627B49D" w:rsidR="00285A32" w:rsidRPr="00285A32" w:rsidRDefault="00285A32" w:rsidP="00F0013D"/>
        </w:tc>
        <w:tc>
          <w:tcPr>
            <w:tcW w:w="4590" w:type="dxa"/>
            <w:vAlign w:val="center"/>
          </w:tcPr>
          <w:p w14:paraId="6C46CABC" w14:textId="77777777" w:rsidR="009054FA" w:rsidRDefault="009054FA" w:rsidP="008B7C55">
            <w:pPr>
              <w:pStyle w:val="Heading1"/>
              <w:rPr>
                <w:b/>
                <w:bCs/>
              </w:rPr>
            </w:pPr>
          </w:p>
          <w:p w14:paraId="7EA5B543" w14:textId="6E20817A" w:rsidR="009054FA" w:rsidRDefault="009054FA" w:rsidP="009054FA">
            <w:pPr>
              <w:pStyle w:val="Heading1"/>
              <w:rPr>
                <w:b/>
                <w:bCs/>
              </w:rPr>
            </w:pPr>
            <w:r w:rsidRPr="009054FA">
              <w:rPr>
                <w:noProof/>
              </w:rPr>
              <w:drawing>
                <wp:inline distT="0" distB="0" distL="0" distR="0" wp14:anchorId="227BFDFE" wp14:editId="11E8D0E4">
                  <wp:extent cx="2562225" cy="411480"/>
                  <wp:effectExtent l="0" t="0" r="0" b="7620"/>
                  <wp:docPr id="2" name="Picture 1" descr="Affordable UF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ordable UF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974" cy="434887"/>
                          </a:xfrm>
                          <a:prstGeom prst="rect">
                            <a:avLst/>
                          </a:prstGeom>
                          <a:noFill/>
                          <a:ln>
                            <a:noFill/>
                          </a:ln>
                        </pic:spPr>
                      </pic:pic>
                    </a:graphicData>
                  </a:graphic>
                </wp:inline>
              </w:drawing>
            </w:r>
          </w:p>
          <w:p w14:paraId="66CE89ED" w14:textId="693DB06A" w:rsidR="00D57FDB" w:rsidRDefault="00D57FDB" w:rsidP="008B7C55">
            <w:pPr>
              <w:pStyle w:val="Heading1"/>
              <w:rPr>
                <w:b/>
                <w:bCs/>
              </w:rPr>
            </w:pPr>
            <w:r>
              <w:rPr>
                <w:b/>
                <w:bCs/>
              </w:rPr>
              <w:t>AEC 5546</w:t>
            </w:r>
          </w:p>
          <w:p w14:paraId="3A1A152E" w14:textId="64BDF78B" w:rsidR="00F5593E" w:rsidRPr="008B7C55" w:rsidRDefault="00F5593E" w:rsidP="008B7C55">
            <w:pPr>
              <w:pStyle w:val="Heading1"/>
              <w:rPr>
                <w:b/>
                <w:bCs/>
              </w:rPr>
            </w:pPr>
            <w:r w:rsidRPr="008B7C55">
              <w:rPr>
                <w:b/>
                <w:bCs/>
              </w:rPr>
              <w:t>Program Planning for Agricultural Education</w:t>
            </w:r>
          </w:p>
          <w:p w14:paraId="15AB5CC8" w14:textId="3052669E" w:rsidR="00713169" w:rsidRPr="00F5593E" w:rsidRDefault="00792C12" w:rsidP="00713169">
            <w:pPr>
              <w:jc w:val="center"/>
              <w:rPr>
                <w:rFonts w:ascii="Tahoma" w:hAnsi="Tahoma" w:cs="Tahoma"/>
                <w:sz w:val="24"/>
              </w:rPr>
            </w:pPr>
            <w:r>
              <w:rPr>
                <w:rFonts w:ascii="Tahoma" w:hAnsi="Tahoma" w:cs="Tahoma"/>
                <w:sz w:val="24"/>
              </w:rPr>
              <w:t xml:space="preserve">Fall </w:t>
            </w:r>
            <w:r w:rsidR="005B362C">
              <w:rPr>
                <w:rFonts w:ascii="Tahoma" w:hAnsi="Tahoma" w:cs="Tahoma"/>
                <w:sz w:val="24"/>
              </w:rPr>
              <w:t>202</w:t>
            </w:r>
            <w:r w:rsidR="002C19C9">
              <w:rPr>
                <w:rFonts w:ascii="Tahoma" w:hAnsi="Tahoma" w:cs="Tahoma"/>
                <w:sz w:val="24"/>
              </w:rPr>
              <w:t>5</w:t>
            </w:r>
          </w:p>
          <w:p w14:paraId="7D75AE68" w14:textId="26B0C10C" w:rsidR="002C19C9" w:rsidRDefault="00591526" w:rsidP="00792C12">
            <w:pPr>
              <w:jc w:val="center"/>
              <w:rPr>
                <w:rFonts w:ascii="Tahoma" w:hAnsi="Tahoma" w:cs="Tahoma"/>
                <w:sz w:val="24"/>
              </w:rPr>
            </w:pPr>
            <w:r>
              <w:rPr>
                <w:rFonts w:ascii="Tahoma" w:hAnsi="Tahoma" w:cs="Tahoma"/>
                <w:sz w:val="24"/>
              </w:rPr>
              <w:t>Section</w:t>
            </w:r>
            <w:r w:rsidR="00FD2D82">
              <w:rPr>
                <w:rFonts w:ascii="Tahoma" w:hAnsi="Tahoma" w:cs="Tahoma"/>
                <w:sz w:val="24"/>
              </w:rPr>
              <w:t>:</w:t>
            </w:r>
            <w:r w:rsidR="00264E77">
              <w:rPr>
                <w:rFonts w:ascii="Tahoma" w:hAnsi="Tahoma" w:cs="Tahoma"/>
                <w:sz w:val="24"/>
              </w:rPr>
              <w:t xml:space="preserve"> </w:t>
            </w:r>
            <w:r w:rsidR="002C19C9">
              <w:rPr>
                <w:rFonts w:ascii="Tahoma" w:hAnsi="Tahoma" w:cs="Tahoma"/>
                <w:sz w:val="24"/>
              </w:rPr>
              <w:t>25219</w:t>
            </w:r>
          </w:p>
          <w:p w14:paraId="79F35DA0" w14:textId="4317A730" w:rsidR="008A5F7A" w:rsidRPr="002C1FE5" w:rsidRDefault="005F3A3B" w:rsidP="00792C12">
            <w:pPr>
              <w:jc w:val="center"/>
              <w:rPr>
                <w:rFonts w:ascii="Tahoma" w:hAnsi="Tahoma" w:cs="Tahoma"/>
              </w:rPr>
            </w:pPr>
            <w:r>
              <w:rPr>
                <w:rFonts w:ascii="Tahoma" w:hAnsi="Tahoma" w:cs="Tahoma"/>
                <w:sz w:val="24"/>
              </w:rPr>
              <w:t xml:space="preserve"> </w:t>
            </w:r>
          </w:p>
        </w:tc>
        <w:tc>
          <w:tcPr>
            <w:tcW w:w="2520" w:type="dxa"/>
          </w:tcPr>
          <w:p w14:paraId="085BA9DB" w14:textId="5746AA70" w:rsidR="00F5593E" w:rsidRPr="002C1FE5" w:rsidRDefault="00F5593E" w:rsidP="001C5B48">
            <w:pPr>
              <w:jc w:val="right"/>
              <w:rPr>
                <w:rFonts w:ascii="Tahoma" w:hAnsi="Tahoma" w:cs="Tahoma"/>
              </w:rPr>
            </w:pPr>
          </w:p>
        </w:tc>
      </w:tr>
    </w:tbl>
    <w:p w14:paraId="0F402AE0" w14:textId="77777777" w:rsidR="00C67C1D" w:rsidRDefault="00A81D76" w:rsidP="00C67C1D">
      <w:pPr>
        <w:widowControl/>
        <w:rPr>
          <w:rFonts w:ascii="Tahoma" w:hAnsi="Tahoma" w:cs="Tahoma"/>
          <w:b/>
          <w:bCs/>
        </w:rPr>
      </w:pPr>
      <w:r>
        <w:rPr>
          <w:noProof/>
        </w:rPr>
        <mc:AlternateContent>
          <mc:Choice Requires="wps">
            <w:drawing>
              <wp:anchor distT="4294967295" distB="4294967295" distL="114300" distR="114300" simplePos="0" relativeHeight="251657216" behindDoc="0" locked="1" layoutInCell="1" allowOverlap="1" wp14:anchorId="34346AFA" wp14:editId="1FF73869">
                <wp:simplePos x="0" y="0"/>
                <wp:positionH relativeFrom="column">
                  <wp:posOffset>-62865</wp:posOffset>
                </wp:positionH>
                <wp:positionV relativeFrom="paragraph">
                  <wp:posOffset>-4446</wp:posOffset>
                </wp:positionV>
                <wp:extent cx="6221730" cy="0"/>
                <wp:effectExtent l="0" t="25400" r="26670" b="2540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173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F63F9D"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5pt" to="48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" strokeweight="4.5pt">
                <o:lock v:ext="edit" shapetype="f"/>
                <w10:anchorlock/>
              </v:line>
            </w:pict>
          </mc:Fallback>
        </mc:AlternateContent>
      </w:r>
    </w:p>
    <w:p w14:paraId="2BB99131" w14:textId="77777777" w:rsidR="00C67C1D" w:rsidRPr="00D375B6" w:rsidRDefault="00C67C1D" w:rsidP="00C67C1D">
      <w:pPr>
        <w:rPr>
          <w:rFonts w:ascii="Tahoma" w:hAnsi="Tahoma" w:cs="Tahoma"/>
          <w:b/>
          <w:szCs w:val="24"/>
          <w:u w:val="single"/>
        </w:rPr>
      </w:pPr>
      <w:r w:rsidRPr="00D375B6">
        <w:rPr>
          <w:rFonts w:ascii="Tahoma" w:hAnsi="Tahoma" w:cs="Tahoma"/>
          <w:b/>
          <w:szCs w:val="24"/>
          <w:u w:val="single"/>
        </w:rPr>
        <w:t>AEC Agricultural Education Program (TCH) Mission</w:t>
      </w:r>
    </w:p>
    <w:p w14:paraId="0903D906" w14:textId="77777777" w:rsidR="00C67C1D" w:rsidRPr="00D375B6" w:rsidRDefault="00C67C1D" w:rsidP="00C67C1D">
      <w:pPr>
        <w:rPr>
          <w:rFonts w:ascii="Tahoma" w:hAnsi="Tahoma" w:cs="Tahoma"/>
          <w:szCs w:val="24"/>
        </w:rPr>
      </w:pPr>
      <w:r w:rsidRPr="00D375B6">
        <w:rPr>
          <w:rFonts w:ascii="Tahoma" w:hAnsi="Tahoma" w:cs="Tahoma"/>
          <w:szCs w:val="24"/>
        </w:rPr>
        <w:t>The Agricultural Education Program at the University of Florida prepares students to be effective leaders of a school-based agriscience program within the community.  Graduates demonstrate the requisite knowledge and skills in teaching and learning and in the agricultural sciences to contribute to the development of others. Graduates possess the desire for continuous personal and professional growth.</w:t>
      </w:r>
    </w:p>
    <w:p w14:paraId="73A974F2" w14:textId="77777777" w:rsidR="00C67C1D" w:rsidRDefault="00C67C1D" w:rsidP="004579E0">
      <w:pPr>
        <w:rPr>
          <w:rFonts w:ascii="Tahoma" w:hAnsi="Tahoma" w:cs="Tahoma"/>
          <w:b/>
          <w:bCs/>
        </w:rPr>
      </w:pPr>
    </w:p>
    <w:p w14:paraId="46F869D7" w14:textId="77777777" w:rsidR="00C67C1D" w:rsidRPr="00D375B6" w:rsidRDefault="00C67C1D" w:rsidP="00C67C1D">
      <w:pPr>
        <w:rPr>
          <w:rFonts w:ascii="Tahoma" w:hAnsi="Tahoma" w:cs="Tahoma"/>
          <w:b/>
          <w:szCs w:val="24"/>
          <w:u w:val="single"/>
        </w:rPr>
      </w:pPr>
      <w:r w:rsidRPr="00D375B6">
        <w:rPr>
          <w:rFonts w:ascii="Tahoma" w:hAnsi="Tahoma" w:cs="Tahoma"/>
          <w:b/>
          <w:szCs w:val="24"/>
          <w:u w:val="single"/>
        </w:rPr>
        <w:t>Values</w:t>
      </w:r>
    </w:p>
    <w:p w14:paraId="430135BF" w14:textId="77777777" w:rsidR="00C67C1D" w:rsidRPr="00D375B6" w:rsidRDefault="00C67C1D" w:rsidP="00C67C1D">
      <w:pPr>
        <w:rPr>
          <w:rFonts w:ascii="Tahoma" w:hAnsi="Tahoma" w:cs="Tahoma"/>
          <w:szCs w:val="24"/>
        </w:rPr>
      </w:pPr>
      <w:r w:rsidRPr="00D375B6">
        <w:rPr>
          <w:rFonts w:ascii="Tahoma" w:hAnsi="Tahoma" w:cs="Tahoma"/>
          <w:szCs w:val="24"/>
        </w:rPr>
        <w:t>The Agricultural Education Program values…</w:t>
      </w:r>
    </w:p>
    <w:p w14:paraId="2077B5A8"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Excellence in teaching.</w:t>
      </w:r>
    </w:p>
    <w:p w14:paraId="2B80BCA2"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The complete school-based agriscience program – classroom and laboratory instruction, leadership development, and extended learning.</w:t>
      </w:r>
    </w:p>
    <w:p w14:paraId="04D15B16"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Instruction both in and about agriculture.</w:t>
      </w:r>
    </w:p>
    <w:p w14:paraId="6EA0125D"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Teachers being essential to the success of the local school.</w:t>
      </w:r>
    </w:p>
    <w:p w14:paraId="0DED5C8B"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Teacher involvement in the school, local, and professional communities.</w:t>
      </w:r>
    </w:p>
    <w:p w14:paraId="6604038E"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Passion for agriculture and compassion for learners.</w:t>
      </w:r>
    </w:p>
    <w:p w14:paraId="43094E3B"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Professionalism in the attitude and actions of all involved in agricultural education.</w:t>
      </w:r>
    </w:p>
    <w:p w14:paraId="570AF9A2"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The contributions that agricultural educators can make outside of formal education.</w:t>
      </w:r>
    </w:p>
    <w:p w14:paraId="5B17B1A3"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Agriculture’s contribution in addressing societal issues on a local to global scale.</w:t>
      </w:r>
    </w:p>
    <w:p w14:paraId="3706A8BC" w14:textId="77777777" w:rsidR="00C67C1D" w:rsidRPr="00D375B6" w:rsidRDefault="00C67C1D" w:rsidP="00C67C1D">
      <w:pPr>
        <w:rPr>
          <w:rFonts w:ascii="Tahoma" w:hAnsi="Tahoma" w:cs="Tahoma"/>
          <w:szCs w:val="24"/>
        </w:rPr>
      </w:pPr>
    </w:p>
    <w:p w14:paraId="15840B11" w14:textId="77777777" w:rsidR="00C67C1D" w:rsidRPr="00D375B6" w:rsidRDefault="00C67C1D" w:rsidP="00C67C1D">
      <w:pPr>
        <w:pStyle w:val="NoSpacing"/>
        <w:rPr>
          <w:rFonts w:ascii="Tahoma" w:hAnsi="Tahoma" w:cs="Tahoma"/>
          <w:b/>
          <w:u w:val="single"/>
        </w:rPr>
      </w:pPr>
      <w:r w:rsidRPr="00D375B6">
        <w:rPr>
          <w:rFonts w:ascii="Tahoma" w:hAnsi="Tahoma" w:cs="Tahoma"/>
          <w:b/>
          <w:u w:val="single"/>
        </w:rPr>
        <w:t>Learning Principles</w:t>
      </w:r>
    </w:p>
    <w:p w14:paraId="05A94BB1"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both social and individual.</w:t>
      </w:r>
    </w:p>
    <w:p w14:paraId="4AC987D6"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best occurs when moving from the concrete to the abstract.</w:t>
      </w:r>
    </w:p>
    <w:p w14:paraId="306D01F9"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and performance are enhanced by continuous, explicit reflection and feedback.</w:t>
      </w:r>
    </w:p>
    <w:p w14:paraId="60F17024"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affected by learner motivation, attitude and values.</w:t>
      </w:r>
    </w:p>
    <w:p w14:paraId="2968083F"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occurs at all levels of cognition.</w:t>
      </w:r>
    </w:p>
    <w:p w14:paraId="17111355"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purposeful, contextual, and non-linear.</w:t>
      </w:r>
    </w:p>
    <w:p w14:paraId="051F716F"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organized around transferable core concepts that guide thinking and integrate new knowledge.</w:t>
      </w:r>
    </w:p>
    <w:p w14:paraId="224F62BA"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 xml:space="preserve">Learning is enhanced by addressing a student’s preferred learning style, prior knowledge, and experiences. </w:t>
      </w:r>
    </w:p>
    <w:p w14:paraId="5A8B4446"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occurs best in a supportive, challenging, and structured environment.</w:t>
      </w:r>
    </w:p>
    <w:p w14:paraId="2BC70EF1"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Learners reveal and demonstrate their understanding when they can apply, transfer, and adapt their learning to new and novel situations and problems.</w:t>
      </w:r>
    </w:p>
    <w:p w14:paraId="0E950168" w14:textId="77777777" w:rsidR="00C67C1D" w:rsidRPr="00D375B6" w:rsidRDefault="00C67C1D" w:rsidP="00C67C1D">
      <w:pPr>
        <w:pStyle w:val="NoSpacing"/>
        <w:rPr>
          <w:rFonts w:ascii="Tahoma" w:hAnsi="Tahoma" w:cs="Tahoma"/>
          <w:b/>
          <w:u w:val="single"/>
        </w:rPr>
      </w:pPr>
      <w:r w:rsidRPr="00D375B6">
        <w:rPr>
          <w:rFonts w:ascii="Tahoma" w:hAnsi="Tahoma" w:cs="Tahoma"/>
          <w:b/>
          <w:u w:val="single"/>
        </w:rPr>
        <w:t>Transfer Goals</w:t>
      </w:r>
    </w:p>
    <w:p w14:paraId="05639BB2"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Design an instructional program.</w:t>
      </w:r>
    </w:p>
    <w:p w14:paraId="5958B5E2"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Create an environment conducive to learning.</w:t>
      </w:r>
    </w:p>
    <w:p w14:paraId="3B467E1C"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Deliver effective instruction.</w:t>
      </w:r>
    </w:p>
    <w:p w14:paraId="1A60DE4D"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Assess student learning.</w:t>
      </w:r>
    </w:p>
    <w:p w14:paraId="113CF98E"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Participate in continuous professional development.</w:t>
      </w:r>
    </w:p>
    <w:p w14:paraId="6B3E7E4C"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Act professionally and responsibly.</w:t>
      </w:r>
    </w:p>
    <w:p w14:paraId="57800EE9" w14:textId="77777777" w:rsidR="00C67C1D" w:rsidRDefault="00C67C1D" w:rsidP="004579E0">
      <w:pPr>
        <w:rPr>
          <w:rFonts w:ascii="Tahoma" w:hAnsi="Tahoma" w:cs="Tahoma"/>
          <w:b/>
          <w:bCs/>
        </w:rPr>
      </w:pPr>
    </w:p>
    <w:p w14:paraId="66C8F0A9" w14:textId="77777777" w:rsidR="00C67C1D" w:rsidRDefault="00C67C1D" w:rsidP="004579E0">
      <w:pPr>
        <w:rPr>
          <w:rFonts w:ascii="Tahoma" w:hAnsi="Tahoma" w:cs="Tahoma"/>
          <w:b/>
          <w:bCs/>
        </w:rPr>
      </w:pPr>
    </w:p>
    <w:p w14:paraId="45C57270" w14:textId="77777777" w:rsidR="00C67C1D" w:rsidRDefault="00C67C1D" w:rsidP="004579E0">
      <w:pPr>
        <w:rPr>
          <w:rFonts w:ascii="Tahoma" w:hAnsi="Tahoma" w:cs="Tahoma"/>
          <w:b/>
          <w:bCs/>
        </w:rPr>
      </w:pPr>
    </w:p>
    <w:p w14:paraId="42C413DF" w14:textId="77777777" w:rsidR="00C67C1D" w:rsidRDefault="00C67C1D" w:rsidP="004579E0">
      <w:pPr>
        <w:rPr>
          <w:rFonts w:ascii="Tahoma" w:hAnsi="Tahoma" w:cs="Tahoma"/>
          <w:b/>
          <w:bCs/>
        </w:rPr>
      </w:pPr>
    </w:p>
    <w:p w14:paraId="773B1C0A" w14:textId="5D59AEF0" w:rsidR="006A6E7F" w:rsidRDefault="009E2BFC" w:rsidP="004579E0">
      <w:pPr>
        <w:rPr>
          <w:rFonts w:ascii="Tahoma" w:hAnsi="Tahoma" w:cs="Tahoma"/>
        </w:rPr>
      </w:pPr>
      <w:r>
        <w:rPr>
          <w:rFonts w:ascii="Tahoma" w:hAnsi="Tahoma" w:cs="Tahoma"/>
          <w:b/>
          <w:bCs/>
        </w:rPr>
        <w:t>Instructor</w:t>
      </w:r>
      <w:r w:rsidR="00703E3C">
        <w:rPr>
          <w:rFonts w:ascii="Tahoma" w:hAnsi="Tahoma" w:cs="Tahoma"/>
          <w:b/>
          <w:bCs/>
        </w:rPr>
        <w:tab/>
      </w:r>
      <w:r w:rsidR="00703E3C">
        <w:rPr>
          <w:rFonts w:ascii="Tahoma" w:hAnsi="Tahoma" w:cs="Tahoma"/>
          <w:b/>
          <w:bCs/>
        </w:rPr>
        <w:tab/>
      </w:r>
      <w:r w:rsidR="00703E3C">
        <w:rPr>
          <w:rFonts w:ascii="Tahoma" w:hAnsi="Tahoma" w:cs="Tahoma"/>
          <w:b/>
          <w:bCs/>
        </w:rPr>
        <w:tab/>
      </w:r>
      <w:r w:rsidR="00703E3C">
        <w:rPr>
          <w:rFonts w:ascii="Tahoma" w:hAnsi="Tahoma" w:cs="Tahoma"/>
          <w:b/>
          <w:bCs/>
        </w:rPr>
        <w:tab/>
      </w:r>
      <w:r w:rsidR="00703E3C">
        <w:rPr>
          <w:rFonts w:ascii="Tahoma" w:hAnsi="Tahoma" w:cs="Tahoma"/>
          <w:b/>
          <w:bCs/>
        </w:rPr>
        <w:tab/>
      </w:r>
      <w:r w:rsidR="00703E3C">
        <w:rPr>
          <w:rFonts w:ascii="Tahoma" w:hAnsi="Tahoma" w:cs="Tahoma"/>
          <w:b/>
          <w:bCs/>
        </w:rPr>
        <w:tab/>
        <w:t xml:space="preserve">          </w:t>
      </w:r>
      <w:r w:rsidR="00CD7699">
        <w:rPr>
          <w:rFonts w:ascii="Tahoma" w:hAnsi="Tahoma" w:cs="Tahoma"/>
          <w:b/>
          <w:bCs/>
        </w:rPr>
        <w:tab/>
      </w:r>
      <w:r w:rsidR="00CD7699">
        <w:rPr>
          <w:rFonts w:ascii="Tahoma" w:hAnsi="Tahoma" w:cs="Tahoma"/>
          <w:b/>
          <w:bCs/>
        </w:rPr>
        <w:tab/>
        <w:t xml:space="preserve">  </w:t>
      </w:r>
    </w:p>
    <w:tbl>
      <w:tblPr>
        <w:tblW w:w="9829" w:type="dxa"/>
        <w:tblInd w:w="18" w:type="dxa"/>
        <w:tblLook w:val="01E0" w:firstRow="1" w:lastRow="1" w:firstColumn="1" w:lastColumn="1" w:noHBand="0" w:noVBand="0"/>
      </w:tblPr>
      <w:tblGrid>
        <w:gridCol w:w="9829"/>
      </w:tblGrid>
      <w:tr w:rsidR="00703E3C" w14:paraId="628EA17D" w14:textId="77777777" w:rsidTr="00703E3C">
        <w:trPr>
          <w:trHeight w:val="188"/>
        </w:trPr>
        <w:tc>
          <w:tcPr>
            <w:tcW w:w="9829" w:type="dxa"/>
          </w:tcPr>
          <w:p w14:paraId="31AF9728" w14:textId="46524624" w:rsidR="00703E3C" w:rsidRPr="003A1FB9" w:rsidRDefault="00703E3C" w:rsidP="004579E0">
            <w:pPr>
              <w:rPr>
                <w:rFonts w:ascii="Tahoma" w:hAnsi="Tahoma" w:cs="Tahoma"/>
              </w:rPr>
            </w:pPr>
            <w:r>
              <w:rPr>
                <w:rFonts w:ascii="Tahoma" w:hAnsi="Tahoma" w:cs="Tahoma"/>
              </w:rPr>
              <w:t>Debra Barry</w:t>
            </w:r>
            <w:r>
              <w:t xml:space="preserve">                                                                                                               </w:t>
            </w:r>
          </w:p>
          <w:p w14:paraId="3846A62F" w14:textId="2CE41DA6" w:rsidR="00703E3C" w:rsidRPr="003A1FB9" w:rsidRDefault="001502C9" w:rsidP="004579E0">
            <w:pPr>
              <w:rPr>
                <w:rFonts w:ascii="Tahoma" w:hAnsi="Tahoma" w:cs="Tahoma"/>
              </w:rPr>
            </w:pPr>
            <w:r w:rsidRPr="003A1FB9">
              <w:rPr>
                <w:rFonts w:ascii="Tahoma" w:hAnsi="Tahoma" w:cs="Tahoma"/>
              </w:rPr>
              <w:t>Assistant Professor</w:t>
            </w:r>
            <w:r w:rsidR="00703E3C" w:rsidRPr="003A1FB9">
              <w:rPr>
                <w:rFonts w:ascii="Tahoma" w:hAnsi="Tahoma" w:cs="Tahoma"/>
              </w:rPr>
              <w:t xml:space="preserve">                                                                               </w:t>
            </w:r>
          </w:p>
          <w:p w14:paraId="09622BF3" w14:textId="72BBE243" w:rsidR="00703E3C" w:rsidRPr="00C36EC6" w:rsidRDefault="00703E3C" w:rsidP="004579E0">
            <w:pPr>
              <w:rPr>
                <w:rFonts w:ascii="Tahoma" w:hAnsi="Tahoma" w:cs="Tahoma"/>
                <w:lang w:val="pt-BR"/>
              </w:rPr>
            </w:pPr>
            <w:r>
              <w:rPr>
                <w:rFonts w:ascii="Tahoma" w:hAnsi="Tahoma" w:cs="Tahoma"/>
                <w:lang w:val="pt-BR"/>
              </w:rPr>
              <w:t>101C PEPC</w:t>
            </w:r>
            <w:r w:rsidR="00CC4DFF">
              <w:rPr>
                <w:rFonts w:ascii="Tahoma" w:hAnsi="Tahoma" w:cs="Tahoma"/>
                <w:lang w:val="pt-BR"/>
              </w:rPr>
              <w:t xml:space="preserve">                                                                                          </w:t>
            </w:r>
          </w:p>
          <w:p w14:paraId="163CB8B6" w14:textId="195F2930" w:rsidR="006E658B" w:rsidRDefault="00703E3C" w:rsidP="008A5F7A">
            <w:pPr>
              <w:rPr>
                <w:rFonts w:ascii="Tahoma" w:hAnsi="Tahoma" w:cs="Tahoma"/>
                <w:lang w:val="pt-BR"/>
              </w:rPr>
            </w:pPr>
            <w:r>
              <w:rPr>
                <w:rFonts w:ascii="Tahoma" w:hAnsi="Tahoma" w:cs="Tahoma"/>
                <w:lang w:val="pt-BR"/>
              </w:rPr>
              <w:t>813-757-2288</w:t>
            </w:r>
            <w:r w:rsidR="005B6CEB">
              <w:rPr>
                <w:rFonts w:ascii="Tahoma" w:hAnsi="Tahoma" w:cs="Tahoma"/>
                <w:lang w:val="pt-BR"/>
              </w:rPr>
              <w:t xml:space="preserve">                                                       </w:t>
            </w:r>
            <w:r w:rsidR="00A13186">
              <w:rPr>
                <w:rFonts w:ascii="Tahoma" w:hAnsi="Tahoma" w:cs="Tahoma"/>
                <w:lang w:val="pt-BR"/>
              </w:rPr>
              <w:t xml:space="preserve">                              </w:t>
            </w:r>
            <w:r w:rsidR="006E658B">
              <w:rPr>
                <w:rFonts w:ascii="Tahoma" w:hAnsi="Tahoma" w:cs="Tahoma"/>
                <w:lang w:val="pt-BR"/>
              </w:rPr>
              <w:t xml:space="preserve"> </w:t>
            </w:r>
          </w:p>
          <w:p w14:paraId="3286D0C5" w14:textId="54B75C5C" w:rsidR="003C0CC6" w:rsidRPr="003C0CC6" w:rsidRDefault="006E658B" w:rsidP="008A5F7A">
            <w:pPr>
              <w:rPr>
                <w:rFonts w:ascii="Tahoma" w:hAnsi="Tahoma" w:cs="Tahoma"/>
                <w:lang w:val="pt-BR"/>
              </w:rPr>
            </w:pPr>
            <w:hyperlink r:id="rId12" w:history="1">
              <w:r w:rsidRPr="0073319B">
                <w:rPr>
                  <w:rStyle w:val="Hyperlink"/>
                  <w:rFonts w:ascii="Tahoma" w:hAnsi="Tahoma" w:cs="Tahoma"/>
                  <w:lang w:val="pt-BR"/>
                </w:rPr>
                <w:t>dmbarry@ufl.edu</w:t>
              </w:r>
            </w:hyperlink>
            <w:r w:rsidR="007D7C14">
              <w:rPr>
                <w:rFonts w:ascii="Tahoma" w:hAnsi="Tahoma" w:cs="Tahoma"/>
                <w:lang w:val="pt-BR"/>
              </w:rPr>
              <w:t xml:space="preserve">                                                                                 </w:t>
            </w:r>
          </w:p>
          <w:p w14:paraId="7903E74F" w14:textId="77777777" w:rsidR="009167B6" w:rsidRDefault="007846AC" w:rsidP="009167B6">
            <w:pPr>
              <w:rPr>
                <w:rFonts w:ascii="Tahoma" w:hAnsi="Tahoma" w:cs="Tahoma"/>
              </w:rPr>
            </w:pPr>
            <w:r>
              <w:rPr>
                <w:rFonts w:ascii="Tahoma" w:hAnsi="Tahoma" w:cs="Tahoma"/>
              </w:rPr>
              <w:t xml:space="preserve">Office Hours: </w:t>
            </w:r>
            <w:r w:rsidR="006E658B">
              <w:rPr>
                <w:rFonts w:ascii="Tahoma" w:hAnsi="Tahoma" w:cs="Tahoma"/>
              </w:rPr>
              <w:t xml:space="preserve">by appt.                                                   </w:t>
            </w:r>
          </w:p>
          <w:p w14:paraId="25CDC86C" w14:textId="77777777" w:rsidR="00703E3C" w:rsidRPr="002C1FE5" w:rsidRDefault="00A81D76" w:rsidP="004579E0">
            <w:pPr>
              <w:rPr>
                <w:rFonts w:ascii="Tahoma" w:hAnsi="Tahoma" w:cs="Tahoma"/>
              </w:rPr>
            </w:pPr>
            <w:r>
              <w:rPr>
                <w:noProof/>
              </w:rPr>
              <mc:AlternateContent>
                <mc:Choice Requires="wps">
                  <w:drawing>
                    <wp:anchor distT="4294967295" distB="4294967295" distL="114300" distR="114300" simplePos="0" relativeHeight="251658240" behindDoc="0" locked="1" layoutInCell="1" allowOverlap="1" wp14:anchorId="37242CAF" wp14:editId="6A3BDCD3">
                      <wp:simplePos x="0" y="0"/>
                      <wp:positionH relativeFrom="column">
                        <wp:posOffset>-62865</wp:posOffset>
                      </wp:positionH>
                      <wp:positionV relativeFrom="paragraph">
                        <wp:posOffset>69214</wp:posOffset>
                      </wp:positionV>
                      <wp:extent cx="6210300" cy="0"/>
                      <wp:effectExtent l="0" t="25400" r="25400" b="25400"/>
                      <wp:wrapNone/>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03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1991" id="Line 4"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45pt" to="48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" strokeweight="4.5pt">
                      <o:lock v:ext="edit" shapetype="f"/>
                      <w10:anchorlock/>
                    </v:line>
                  </w:pict>
                </mc:Fallback>
              </mc:AlternateContent>
            </w:r>
          </w:p>
        </w:tc>
      </w:tr>
      <w:tr w:rsidR="00D222EE" w14:paraId="738F9288" w14:textId="77777777" w:rsidTr="003A1FB9">
        <w:trPr>
          <w:trHeight w:val="108"/>
        </w:trPr>
        <w:tc>
          <w:tcPr>
            <w:tcW w:w="9829" w:type="dxa"/>
          </w:tcPr>
          <w:p w14:paraId="14D6127A" w14:textId="77777777" w:rsidR="00D222EE" w:rsidRDefault="00D222EE" w:rsidP="004579E0">
            <w:pPr>
              <w:rPr>
                <w:rFonts w:ascii="Tahoma" w:hAnsi="Tahoma" w:cs="Tahoma"/>
              </w:rPr>
            </w:pPr>
          </w:p>
        </w:tc>
      </w:tr>
      <w:tr w:rsidR="00D222EE" w14:paraId="11428776" w14:textId="77777777" w:rsidTr="00703E3C">
        <w:trPr>
          <w:trHeight w:val="188"/>
        </w:trPr>
        <w:tc>
          <w:tcPr>
            <w:tcW w:w="9829" w:type="dxa"/>
          </w:tcPr>
          <w:p w14:paraId="65F55ECB" w14:textId="77777777" w:rsidR="00D222EE" w:rsidRDefault="00D222EE" w:rsidP="004579E0">
            <w:pPr>
              <w:rPr>
                <w:rFonts w:ascii="Tahoma" w:hAnsi="Tahoma" w:cs="Tahoma"/>
              </w:rPr>
            </w:pPr>
          </w:p>
        </w:tc>
      </w:tr>
    </w:tbl>
    <w:p w14:paraId="40537B0E" w14:textId="77777777" w:rsidR="006A6E7F" w:rsidRDefault="006A6E7F">
      <w:pPr>
        <w:widowControl/>
        <w:tabs>
          <w:tab w:val="left" w:pos="-1440"/>
          <w:tab w:val="left" w:pos="-720"/>
          <w:tab w:val="left" w:pos="2520"/>
          <w:tab w:val="left" w:pos="3600"/>
          <w:tab w:val="left" w:pos="7560"/>
        </w:tabs>
        <w:rPr>
          <w:rFonts w:ascii="Tahoma" w:hAnsi="Tahoma" w:cs="Tahoma"/>
          <w:b/>
          <w:bCs/>
          <w:u w:val="single"/>
        </w:rPr>
      </w:pPr>
      <w:r w:rsidRPr="005033E2">
        <w:rPr>
          <w:rFonts w:ascii="Tahoma" w:hAnsi="Tahoma" w:cs="Tahoma"/>
          <w:b/>
          <w:bCs/>
          <w:u w:val="single"/>
        </w:rPr>
        <w:t>Time and Location</w:t>
      </w:r>
      <w:r>
        <w:rPr>
          <w:rFonts w:ascii="Tahoma" w:hAnsi="Tahoma" w:cs="Tahoma"/>
          <w:b/>
          <w:bCs/>
          <w:u w:val="single"/>
        </w:rPr>
        <w:t xml:space="preserve"> </w:t>
      </w:r>
    </w:p>
    <w:tbl>
      <w:tblPr>
        <w:tblW w:w="9738" w:type="dxa"/>
        <w:tblLook w:val="01E0" w:firstRow="1" w:lastRow="1" w:firstColumn="1" w:lastColumn="1" w:noHBand="0" w:noVBand="0"/>
      </w:tblPr>
      <w:tblGrid>
        <w:gridCol w:w="9738"/>
      </w:tblGrid>
      <w:tr w:rsidR="00F5593E" w14:paraId="275D921B" w14:textId="77777777" w:rsidTr="00F5593E">
        <w:tc>
          <w:tcPr>
            <w:tcW w:w="9738" w:type="dxa"/>
          </w:tcPr>
          <w:p w14:paraId="6050736C" w14:textId="2A04695D" w:rsidR="00260990" w:rsidRPr="00260990" w:rsidRDefault="00792C12" w:rsidP="009465A4">
            <w:pPr>
              <w:widowControl/>
              <w:tabs>
                <w:tab w:val="left" w:pos="-1440"/>
                <w:tab w:val="left" w:pos="-720"/>
                <w:tab w:val="left" w:pos="2520"/>
                <w:tab w:val="left" w:pos="3600"/>
                <w:tab w:val="left" w:pos="6750"/>
              </w:tabs>
              <w:rPr>
                <w:rFonts w:ascii="Tahoma" w:hAnsi="Tahoma" w:cs="Tahoma"/>
              </w:rPr>
            </w:pPr>
            <w:r>
              <w:rPr>
                <w:rFonts w:ascii="Tahoma" w:hAnsi="Tahoma" w:cs="Tahoma"/>
              </w:rPr>
              <w:t>Asynchronous Online Access to Canvas Modules</w:t>
            </w:r>
          </w:p>
          <w:p w14:paraId="19CEA35B" w14:textId="55E4209F" w:rsidR="00475E05" w:rsidRPr="00286FFA" w:rsidRDefault="00475E05" w:rsidP="00A05B71">
            <w:pPr>
              <w:widowControl/>
              <w:tabs>
                <w:tab w:val="left" w:pos="-1440"/>
                <w:tab w:val="left" w:pos="-720"/>
                <w:tab w:val="left" w:pos="2520"/>
                <w:tab w:val="left" w:pos="3600"/>
                <w:tab w:val="left" w:pos="6750"/>
              </w:tabs>
              <w:rPr>
                <w:rFonts w:ascii="Tahoma" w:hAnsi="Tahoma" w:cs="Tahoma"/>
              </w:rPr>
            </w:pPr>
          </w:p>
        </w:tc>
      </w:tr>
    </w:tbl>
    <w:p w14:paraId="499A4C0E" w14:textId="77777777" w:rsidR="006A6E7F" w:rsidRPr="00683CF5" w:rsidRDefault="006A6E7F" w:rsidP="00E67500">
      <w:pPr>
        <w:widowControl/>
        <w:tabs>
          <w:tab w:val="left" w:pos="-1440"/>
          <w:tab w:val="left" w:pos="-720"/>
        </w:tabs>
        <w:rPr>
          <w:rFonts w:ascii="Tahoma" w:hAnsi="Tahoma" w:cs="Tahoma"/>
        </w:rPr>
      </w:pPr>
      <w:r w:rsidRPr="005033E2">
        <w:rPr>
          <w:rFonts w:ascii="Tahoma" w:hAnsi="Tahoma" w:cs="Tahoma"/>
          <w:b/>
          <w:bCs/>
          <w:u w:val="single"/>
        </w:rPr>
        <w:t>Course Description</w:t>
      </w:r>
    </w:p>
    <w:p w14:paraId="3F648A21" w14:textId="6DF414D5" w:rsidR="0059101E" w:rsidRDefault="009A6C45" w:rsidP="00A05B71">
      <w:pPr>
        <w:widowControl/>
        <w:tabs>
          <w:tab w:val="left" w:pos="-1440"/>
          <w:tab w:val="left" w:pos="-720"/>
        </w:tabs>
        <w:rPr>
          <w:rFonts w:ascii="Tahoma" w:hAnsi="Tahoma" w:cs="Tahoma"/>
        </w:rPr>
      </w:pPr>
      <w:r>
        <w:rPr>
          <w:rFonts w:ascii="Tahoma" w:hAnsi="Tahoma" w:cs="Tahoma"/>
        </w:rPr>
        <w:t>This course is designed to give</w:t>
      </w:r>
      <w:r w:rsidR="003A1FB9">
        <w:rPr>
          <w:rFonts w:ascii="Tahoma" w:hAnsi="Tahoma" w:cs="Tahoma"/>
        </w:rPr>
        <w:t xml:space="preserve"> </w:t>
      </w:r>
      <w:r>
        <w:rPr>
          <w:rFonts w:ascii="Tahoma" w:hAnsi="Tahoma" w:cs="Tahoma"/>
        </w:rPr>
        <w:t>agricultural educators a strong background in implementing an effective total agriscience program.  Students will be provided an overview of p</w:t>
      </w:r>
      <w:r w:rsidR="001E4188" w:rsidRPr="001E4188">
        <w:rPr>
          <w:rFonts w:ascii="Tahoma" w:hAnsi="Tahoma" w:cs="Tahoma"/>
        </w:rPr>
        <w:t xml:space="preserve">rinciples and practices </w:t>
      </w:r>
      <w:r>
        <w:rPr>
          <w:rFonts w:ascii="Tahoma" w:hAnsi="Tahoma" w:cs="Tahoma"/>
        </w:rPr>
        <w:t xml:space="preserve">that </w:t>
      </w:r>
      <w:r w:rsidR="00132AC7">
        <w:rPr>
          <w:rFonts w:ascii="Tahoma" w:hAnsi="Tahoma" w:cs="Tahoma"/>
        </w:rPr>
        <w:t xml:space="preserve">can be utilized in </w:t>
      </w:r>
      <w:r w:rsidR="001E4188" w:rsidRPr="001E4188">
        <w:rPr>
          <w:rFonts w:ascii="Tahoma" w:hAnsi="Tahoma" w:cs="Tahoma"/>
        </w:rPr>
        <w:t>total program development.</w:t>
      </w:r>
      <w:r w:rsidR="00132AC7">
        <w:rPr>
          <w:rFonts w:ascii="Tahoma" w:hAnsi="Tahoma" w:cs="Tahoma"/>
        </w:rPr>
        <w:t xml:space="preserve"> </w:t>
      </w:r>
      <w:bookmarkStart w:id="0" w:name="_Hlk120099389"/>
      <w:r w:rsidR="00132AC7">
        <w:rPr>
          <w:rFonts w:ascii="Tahoma" w:hAnsi="Tahoma" w:cs="Tahoma"/>
        </w:rPr>
        <w:t>This course provides students with a foundation in planning for successful management of a program, as well as practical skills in maintaining strong relationships with stakeholders.</w:t>
      </w:r>
      <w:r w:rsidR="0059101E">
        <w:rPr>
          <w:rFonts w:ascii="Tahoma" w:hAnsi="Tahoma" w:cs="Tahoma"/>
        </w:rPr>
        <w:t xml:space="preserve"> </w:t>
      </w:r>
      <w:bookmarkEnd w:id="0"/>
      <w:r w:rsidR="0059101E">
        <w:rPr>
          <w:rFonts w:ascii="Tahoma" w:hAnsi="Tahoma" w:cs="Tahoma"/>
        </w:rPr>
        <w:t xml:space="preserve">Field experiences will be incorporated into the semester </w:t>
      </w:r>
      <w:r w:rsidR="00015E6B">
        <w:rPr>
          <w:rFonts w:ascii="Tahoma" w:hAnsi="Tahoma" w:cs="Tahoma"/>
        </w:rPr>
        <w:t>with component supported with the use of an</w:t>
      </w:r>
      <w:r w:rsidR="0059101E">
        <w:rPr>
          <w:rFonts w:ascii="Tahoma" w:hAnsi="Tahoma" w:cs="Tahoma"/>
        </w:rPr>
        <w:t xml:space="preserve"> early field experience manual. </w:t>
      </w:r>
    </w:p>
    <w:p w14:paraId="0F13F40D" w14:textId="77777777" w:rsidR="006A6E7F" w:rsidRPr="002C59F3" w:rsidRDefault="006A6E7F" w:rsidP="00E67500">
      <w:pPr>
        <w:widowControl/>
        <w:tabs>
          <w:tab w:val="left" w:pos="-1440"/>
          <w:tab w:val="left" w:pos="-720"/>
        </w:tabs>
        <w:rPr>
          <w:rFonts w:ascii="Tahoma" w:hAnsi="Tahoma" w:cs="Tahoma"/>
          <w:sz w:val="12"/>
          <w:szCs w:val="12"/>
        </w:rPr>
      </w:pPr>
    </w:p>
    <w:p w14:paraId="0B8644F5" w14:textId="77777777" w:rsidR="006A6E7F" w:rsidRPr="002C59F3" w:rsidRDefault="006A6E7F">
      <w:pPr>
        <w:widowControl/>
        <w:tabs>
          <w:tab w:val="left" w:pos="-1440"/>
          <w:tab w:val="left" w:pos="-720"/>
        </w:tabs>
        <w:rPr>
          <w:rFonts w:ascii="Tahoma" w:hAnsi="Tahoma" w:cs="Tahoma"/>
          <w:sz w:val="12"/>
          <w:szCs w:val="12"/>
        </w:rPr>
      </w:pPr>
    </w:p>
    <w:p w14:paraId="39102141" w14:textId="77777777" w:rsidR="00CE190A" w:rsidRPr="00475E05" w:rsidRDefault="002823DB" w:rsidP="005F3CB9">
      <w:pPr>
        <w:rPr>
          <w:rFonts w:ascii="Tahoma" w:hAnsi="Tahoma" w:cs="Tahoma"/>
          <w:b/>
          <w:bCs/>
          <w:u w:val="single"/>
        </w:rPr>
      </w:pPr>
      <w:r w:rsidRPr="00683CF5">
        <w:rPr>
          <w:rFonts w:ascii="Tahoma" w:hAnsi="Tahoma" w:cs="Tahoma"/>
          <w:b/>
          <w:bCs/>
          <w:u w:val="single"/>
        </w:rPr>
        <w:t xml:space="preserve">Course </w:t>
      </w:r>
      <w:r>
        <w:rPr>
          <w:rFonts w:ascii="Tahoma" w:hAnsi="Tahoma" w:cs="Tahoma"/>
          <w:b/>
          <w:bCs/>
          <w:u w:val="single"/>
        </w:rPr>
        <w:t xml:space="preserve">Essential Questions &amp; </w:t>
      </w:r>
      <w:r w:rsidRPr="00683CF5">
        <w:rPr>
          <w:rFonts w:ascii="Tahoma" w:hAnsi="Tahoma" w:cs="Tahoma"/>
          <w:b/>
          <w:bCs/>
          <w:u w:val="single"/>
        </w:rPr>
        <w:t>Objectives</w:t>
      </w:r>
    </w:p>
    <w:p w14:paraId="3AD88192" w14:textId="77777777" w:rsidR="002823DB" w:rsidRDefault="002823DB" w:rsidP="002823DB">
      <w:pPr>
        <w:ind w:firstLine="360"/>
        <w:rPr>
          <w:rFonts w:ascii="Tahoma" w:hAnsi="Tahoma" w:cs="Tahoma"/>
        </w:rPr>
      </w:pPr>
      <w:r w:rsidRPr="007D6FEF">
        <w:rPr>
          <w:rFonts w:ascii="Tahoma" w:hAnsi="Tahoma" w:cs="Tahoma"/>
          <w:u w:val="single"/>
        </w:rPr>
        <w:t>Essential Question</w:t>
      </w:r>
      <w:r>
        <w:rPr>
          <w:rFonts w:ascii="Tahoma" w:hAnsi="Tahoma" w:cs="Tahoma"/>
        </w:rPr>
        <w:t>: What are the primary responsibilities of an agriscience teacher?</w:t>
      </w:r>
    </w:p>
    <w:p w14:paraId="1EEF9868" w14:textId="77777777" w:rsidR="002823DB" w:rsidRPr="007D6FEF" w:rsidRDefault="002823DB" w:rsidP="002823DB">
      <w:pPr>
        <w:ind w:firstLine="720"/>
        <w:rPr>
          <w:rFonts w:ascii="Tahoma" w:hAnsi="Tahoma" w:cs="Tahoma"/>
          <w:u w:val="single"/>
        </w:rPr>
      </w:pPr>
      <w:r w:rsidRPr="007D6FEF">
        <w:rPr>
          <w:rFonts w:ascii="Tahoma" w:hAnsi="Tahoma" w:cs="Tahoma"/>
          <w:u w:val="single"/>
        </w:rPr>
        <w:t>Objective:</w:t>
      </w:r>
    </w:p>
    <w:p w14:paraId="68B68381" w14:textId="77777777" w:rsidR="002823DB" w:rsidRDefault="00475E05"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escribe the primary responsibilities of an agriscience teacher.</w:t>
      </w:r>
    </w:p>
    <w:p w14:paraId="3CDFCEC5" w14:textId="77777777" w:rsidR="002823DB" w:rsidRDefault="002823DB" w:rsidP="002823DB">
      <w:pPr>
        <w:pStyle w:val="NoSpacing"/>
        <w:ind w:left="360"/>
        <w:rPr>
          <w:rFonts w:ascii="Tahoma" w:hAnsi="Tahoma" w:cs="Tahoma"/>
        </w:rPr>
      </w:pPr>
      <w:r w:rsidRPr="007D6FEF">
        <w:rPr>
          <w:rFonts w:ascii="Tahoma" w:hAnsi="Tahoma" w:cs="Tahoma"/>
          <w:u w:val="single"/>
        </w:rPr>
        <w:t>Essential Question</w:t>
      </w:r>
      <w:r>
        <w:rPr>
          <w:rFonts w:ascii="Tahoma" w:hAnsi="Tahoma" w:cs="Tahoma"/>
        </w:rPr>
        <w:t>: How do I maintain a high</w:t>
      </w:r>
      <w:r w:rsidR="009B6FC6">
        <w:rPr>
          <w:rFonts w:ascii="Tahoma" w:hAnsi="Tahoma" w:cs="Tahoma"/>
        </w:rPr>
        <w:t>-</w:t>
      </w:r>
      <w:r>
        <w:rPr>
          <w:rFonts w:ascii="Tahoma" w:hAnsi="Tahoma" w:cs="Tahoma"/>
        </w:rPr>
        <w:t>quality agricultural education program that has the right balance of FFA, SAE, and Classroom/lab instruction?</w:t>
      </w:r>
    </w:p>
    <w:p w14:paraId="710C2C69" w14:textId="77777777" w:rsidR="002823DB" w:rsidRPr="001E4188" w:rsidRDefault="002823DB" w:rsidP="002823DB">
      <w:pPr>
        <w:pStyle w:val="NoSpacing"/>
        <w:ind w:left="360" w:firstLine="360"/>
        <w:rPr>
          <w:rFonts w:ascii="Tahoma" w:hAnsi="Tahoma" w:cs="Tahoma"/>
        </w:rPr>
      </w:pPr>
      <w:r w:rsidRPr="007D6FEF">
        <w:rPr>
          <w:rFonts w:ascii="Tahoma" w:hAnsi="Tahoma" w:cs="Tahoma"/>
          <w:u w:val="single"/>
        </w:rPr>
        <w:t>Objectives</w:t>
      </w:r>
      <w:r>
        <w:rPr>
          <w:rFonts w:ascii="Tahoma" w:hAnsi="Tahoma" w:cs="Tahoma"/>
        </w:rPr>
        <w:t>:</w:t>
      </w:r>
    </w:p>
    <w:p w14:paraId="7B10B7F8" w14:textId="77777777" w:rsidR="002823DB" w:rsidRPr="00470E5E" w:rsidRDefault="00475E05"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 xml:space="preserve">escribe the impact of the three components of the Total Ag Ed </w:t>
      </w:r>
      <w:r w:rsidR="002823DB" w:rsidRPr="00470E5E">
        <w:rPr>
          <w:rFonts w:ascii="Tahoma" w:hAnsi="Tahoma" w:cs="Tahoma"/>
        </w:rPr>
        <w:t>program on student learning.</w:t>
      </w:r>
    </w:p>
    <w:p w14:paraId="4B6EA0CD" w14:textId="77777777" w:rsidR="002823DB" w:rsidRDefault="00470E5E" w:rsidP="002823DB">
      <w:pPr>
        <w:pStyle w:val="NoSpacing"/>
        <w:numPr>
          <w:ilvl w:val="0"/>
          <w:numId w:val="6"/>
        </w:numPr>
        <w:ind w:left="1080"/>
        <w:rPr>
          <w:rFonts w:ascii="Tahoma" w:hAnsi="Tahoma" w:cs="Tahoma"/>
        </w:rPr>
      </w:pPr>
      <w:r w:rsidRPr="00470E5E">
        <w:rPr>
          <w:rFonts w:ascii="Tahoma" w:hAnsi="Tahoma" w:cs="Tahoma"/>
        </w:rPr>
        <w:t>Student will be able to d</w:t>
      </w:r>
      <w:r w:rsidR="002823DB" w:rsidRPr="00470E5E">
        <w:rPr>
          <w:rFonts w:ascii="Tahoma" w:hAnsi="Tahoma" w:cs="Tahoma"/>
        </w:rPr>
        <w:t>efine &amp; design FFA</w:t>
      </w:r>
      <w:r w:rsidR="002823DB">
        <w:rPr>
          <w:rFonts w:ascii="Tahoma" w:hAnsi="Tahoma" w:cs="Tahoma"/>
        </w:rPr>
        <w:t xml:space="preserve"> chapter components, SAE programs, and Classroom/laboratory needs.</w:t>
      </w:r>
    </w:p>
    <w:p w14:paraId="6E1BAE1D" w14:textId="77777777" w:rsidR="002823DB" w:rsidRPr="007D6FEF" w:rsidRDefault="002823DB" w:rsidP="002823DB">
      <w:pPr>
        <w:pStyle w:val="NoSpacing"/>
        <w:ind w:left="360"/>
        <w:rPr>
          <w:rFonts w:ascii="Tahoma" w:hAnsi="Tahoma" w:cs="Tahoma"/>
        </w:rPr>
      </w:pPr>
      <w:r w:rsidRPr="007D6FEF">
        <w:rPr>
          <w:rFonts w:ascii="Tahoma" w:hAnsi="Tahoma" w:cs="Tahoma"/>
          <w:u w:val="single"/>
        </w:rPr>
        <w:t>Essential Question:</w:t>
      </w:r>
      <w:r w:rsidRPr="00015E6B">
        <w:rPr>
          <w:rFonts w:ascii="Tahoma" w:hAnsi="Tahoma" w:cs="Tahoma"/>
        </w:rPr>
        <w:t xml:space="preserve"> </w:t>
      </w:r>
      <w:r>
        <w:rPr>
          <w:rFonts w:ascii="Tahoma" w:hAnsi="Tahoma" w:cs="Tahoma"/>
        </w:rPr>
        <w:t>How can a mission and goals and program of activities guide the agriculture program?</w:t>
      </w:r>
    </w:p>
    <w:p w14:paraId="36F37FFA" w14:textId="77777777" w:rsidR="002823DB" w:rsidRDefault="002823DB" w:rsidP="002823DB">
      <w:pPr>
        <w:pStyle w:val="NoSpacing"/>
        <w:ind w:left="360" w:firstLine="360"/>
        <w:rPr>
          <w:rFonts w:ascii="Tahoma" w:hAnsi="Tahoma" w:cs="Tahoma"/>
        </w:rPr>
      </w:pPr>
      <w:r w:rsidRPr="007D6FEF">
        <w:rPr>
          <w:rFonts w:ascii="Tahoma" w:hAnsi="Tahoma" w:cs="Tahoma"/>
          <w:u w:val="single"/>
        </w:rPr>
        <w:t>Objectives</w:t>
      </w:r>
      <w:r>
        <w:rPr>
          <w:rFonts w:ascii="Tahoma" w:hAnsi="Tahoma" w:cs="Tahoma"/>
        </w:rPr>
        <w:t>:</w:t>
      </w:r>
    </w:p>
    <w:p w14:paraId="368173F6" w14:textId="5D127787" w:rsidR="002823DB" w:rsidRPr="001E4188" w:rsidRDefault="00470E5E"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efine &amp; design the mission and goals of an agricultural education program</w:t>
      </w:r>
      <w:r w:rsidR="005B7A8C">
        <w:rPr>
          <w:rFonts w:ascii="Tahoma" w:hAnsi="Tahoma" w:cs="Tahoma"/>
        </w:rPr>
        <w:t>.</w:t>
      </w:r>
    </w:p>
    <w:p w14:paraId="1F4A6B8D" w14:textId="77777777" w:rsidR="002823DB" w:rsidRPr="001E4188" w:rsidRDefault="00470E5E"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evelop and follow an FFA program of activities.</w:t>
      </w:r>
    </w:p>
    <w:p w14:paraId="050CC922" w14:textId="77777777" w:rsidR="006A6E7F" w:rsidRDefault="006A6E7F">
      <w:pPr>
        <w:rPr>
          <w:rFonts w:ascii="Tahoma" w:hAnsi="Tahoma" w:cs="Tahoma"/>
          <w:b/>
          <w:bCs/>
          <w:u w:val="single"/>
        </w:rPr>
      </w:pPr>
    </w:p>
    <w:p w14:paraId="568CC6B6" w14:textId="77777777" w:rsidR="002D2452" w:rsidRPr="009B6FC6" w:rsidRDefault="00BC3EC3" w:rsidP="009B6FC6">
      <w:pPr>
        <w:rPr>
          <w:rFonts w:ascii="Tahoma" w:hAnsi="Tahoma" w:cs="Tahoma"/>
        </w:rPr>
      </w:pPr>
      <w:r>
        <w:rPr>
          <w:rFonts w:ascii="Tahoma" w:hAnsi="Tahoma" w:cs="Tahoma"/>
          <w:b/>
          <w:bCs/>
          <w:u w:val="single"/>
        </w:rPr>
        <w:t xml:space="preserve">Supplemental </w:t>
      </w:r>
      <w:r w:rsidR="006A6E7F" w:rsidRPr="00683CF5">
        <w:rPr>
          <w:rFonts w:ascii="Tahoma" w:hAnsi="Tahoma" w:cs="Tahoma"/>
          <w:b/>
          <w:bCs/>
          <w:u w:val="single"/>
        </w:rPr>
        <w:t>Text</w:t>
      </w:r>
      <w:r w:rsidR="006A6E7F">
        <w:rPr>
          <w:rFonts w:ascii="Tahoma" w:hAnsi="Tahoma" w:cs="Tahoma"/>
          <w:b/>
          <w:bCs/>
          <w:u w:val="single"/>
        </w:rPr>
        <w:t>s</w:t>
      </w:r>
      <w:r w:rsidR="006A6E7F">
        <w:rPr>
          <w:rFonts w:ascii="Tahoma" w:hAnsi="Tahoma" w:cs="Tahoma"/>
        </w:rPr>
        <w:t xml:space="preserve"> </w:t>
      </w:r>
    </w:p>
    <w:p w14:paraId="71B01825" w14:textId="77777777" w:rsidR="006A6E7F" w:rsidRDefault="006A6E7F" w:rsidP="00302EAB">
      <w:pPr>
        <w:pStyle w:val="Level1"/>
        <w:numPr>
          <w:ilvl w:val="0"/>
          <w:numId w:val="12"/>
        </w:numPr>
        <w:tabs>
          <w:tab w:val="left" w:pos="-1440"/>
        </w:tabs>
        <w:rPr>
          <w:rFonts w:ascii="Tahoma" w:hAnsi="Tahoma" w:cs="Tahoma"/>
        </w:rPr>
      </w:pPr>
      <w:r>
        <w:rPr>
          <w:rFonts w:ascii="Tahoma" w:hAnsi="Tahoma" w:cs="Tahoma"/>
        </w:rPr>
        <w:t xml:space="preserve">Phipps, L. J., Osborne, E. W., Dyer, J. E., &amp; Ball, A. L. (2008). </w:t>
      </w:r>
      <w:r>
        <w:rPr>
          <w:rFonts w:ascii="Tahoma" w:hAnsi="Tahoma" w:cs="Tahoma"/>
          <w:i/>
          <w:iCs/>
        </w:rPr>
        <w:t>Handbook on Agricultural Education in Public Schools.</w:t>
      </w:r>
      <w:r>
        <w:rPr>
          <w:rFonts w:ascii="Tahoma" w:hAnsi="Tahoma" w:cs="Tahoma"/>
        </w:rPr>
        <w:t xml:space="preserve"> Thomson Delmar Learning</w:t>
      </w:r>
    </w:p>
    <w:p w14:paraId="0B9B3017" w14:textId="77777777" w:rsidR="00302EAB" w:rsidRPr="009B6FC6" w:rsidRDefault="00B82BFA" w:rsidP="009B6FC6">
      <w:pPr>
        <w:pStyle w:val="Level1"/>
        <w:numPr>
          <w:ilvl w:val="1"/>
          <w:numId w:val="12"/>
        </w:numPr>
        <w:tabs>
          <w:tab w:val="left" w:pos="-1440"/>
        </w:tabs>
        <w:rPr>
          <w:rFonts w:ascii="Tahoma" w:hAnsi="Tahoma" w:cs="Tahoma"/>
        </w:rPr>
      </w:pPr>
      <w:r>
        <w:rPr>
          <w:rFonts w:ascii="Tahoma" w:hAnsi="Tahoma" w:cs="Tahoma"/>
        </w:rPr>
        <w:t>Electronic files for module readings will be included in each module.</w:t>
      </w:r>
    </w:p>
    <w:p w14:paraId="5B90A484" w14:textId="77777777" w:rsidR="00302EAB" w:rsidRDefault="00302EAB" w:rsidP="00302EAB">
      <w:pPr>
        <w:pStyle w:val="Level1"/>
        <w:numPr>
          <w:ilvl w:val="0"/>
          <w:numId w:val="12"/>
        </w:numPr>
        <w:tabs>
          <w:tab w:val="left" w:pos="-1440"/>
        </w:tabs>
        <w:rPr>
          <w:rFonts w:ascii="Tahoma" w:hAnsi="Tahoma" w:cs="Tahoma"/>
        </w:rPr>
      </w:pPr>
      <w:r>
        <w:rPr>
          <w:rFonts w:ascii="Tahoma" w:hAnsi="Tahoma" w:cs="Tahoma"/>
        </w:rPr>
        <w:t>FFA Official Manual</w:t>
      </w:r>
    </w:p>
    <w:p w14:paraId="570444B4" w14:textId="77777777" w:rsidR="00D456D5" w:rsidRPr="009B6FC6" w:rsidRDefault="00B82BFA" w:rsidP="009B6FC6">
      <w:pPr>
        <w:pStyle w:val="Level1"/>
        <w:numPr>
          <w:ilvl w:val="1"/>
          <w:numId w:val="12"/>
        </w:numPr>
        <w:tabs>
          <w:tab w:val="left" w:pos="-1440"/>
        </w:tabs>
        <w:rPr>
          <w:rFonts w:ascii="Tahoma" w:hAnsi="Tahoma" w:cs="Tahoma"/>
        </w:rPr>
      </w:pPr>
      <w:r>
        <w:rPr>
          <w:rFonts w:ascii="Tahoma" w:hAnsi="Tahoma" w:cs="Tahoma"/>
        </w:rPr>
        <w:t xml:space="preserve">An </w:t>
      </w:r>
      <w:r w:rsidR="00BC24D9">
        <w:rPr>
          <w:rFonts w:ascii="Tahoma" w:hAnsi="Tahoma" w:cs="Tahoma"/>
        </w:rPr>
        <w:t>electronic file of this resource can be found on the home page of the course on Canvas.</w:t>
      </w:r>
    </w:p>
    <w:p w14:paraId="59CC84AE" w14:textId="77777777" w:rsidR="00D456D5" w:rsidRDefault="00D456D5" w:rsidP="00D456D5">
      <w:pPr>
        <w:pStyle w:val="Level1"/>
        <w:numPr>
          <w:ilvl w:val="0"/>
          <w:numId w:val="12"/>
        </w:numPr>
        <w:tabs>
          <w:tab w:val="left" w:pos="-1440"/>
        </w:tabs>
        <w:rPr>
          <w:rFonts w:ascii="Tahoma" w:hAnsi="Tahoma" w:cs="Tahoma"/>
        </w:rPr>
      </w:pPr>
      <w:r>
        <w:rPr>
          <w:rFonts w:ascii="Tahoma" w:hAnsi="Tahoma" w:cs="Tahoma"/>
        </w:rPr>
        <w:t>FFA Student Handbook</w:t>
      </w:r>
    </w:p>
    <w:p w14:paraId="160AF881" w14:textId="77777777" w:rsidR="009217A3" w:rsidRPr="009B6FC6" w:rsidRDefault="00D456D5" w:rsidP="009B6FC6">
      <w:pPr>
        <w:pStyle w:val="Level1"/>
        <w:numPr>
          <w:ilvl w:val="1"/>
          <w:numId w:val="12"/>
        </w:numPr>
        <w:tabs>
          <w:tab w:val="left" w:pos="-1440"/>
        </w:tabs>
        <w:rPr>
          <w:rFonts w:ascii="Tahoma" w:hAnsi="Tahoma" w:cs="Tahoma"/>
        </w:rPr>
      </w:pPr>
      <w:r>
        <w:rPr>
          <w:rFonts w:ascii="Tahoma" w:hAnsi="Tahoma" w:cs="Tahoma"/>
        </w:rPr>
        <w:t>An electronic file of this resource can be found on the home page of the course on Canvas.</w:t>
      </w:r>
    </w:p>
    <w:p w14:paraId="3DEC38EA" w14:textId="77777777" w:rsidR="009217A3" w:rsidRDefault="009217A3" w:rsidP="00153454">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ahoma" w:hAnsi="Tahoma" w:cs="Tahoma"/>
          <w:b/>
          <w:bCs/>
        </w:rPr>
      </w:pPr>
    </w:p>
    <w:p w14:paraId="38FDD2D5"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6DB48E00"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3CBDADC7"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1C24D680"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27675C5D"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4D735335"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2A5050DC" w14:textId="434F1F5F" w:rsidR="00B17CF2" w:rsidRPr="00956272" w:rsidRDefault="006A6E7F"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r w:rsidRPr="00683CF5">
        <w:rPr>
          <w:rFonts w:ascii="Tahoma" w:hAnsi="Tahoma" w:cs="Tahoma"/>
          <w:b/>
          <w:bCs/>
        </w:rPr>
        <w:t>DESCRIPTION OF COURSE ASSIGNMENTS</w:t>
      </w:r>
    </w:p>
    <w:p w14:paraId="663AD851" w14:textId="77777777" w:rsidR="006A6E7F" w:rsidRPr="00344540" w:rsidRDefault="006A6E7F" w:rsidP="008D0AC2">
      <w:pPr>
        <w:rPr>
          <w:rFonts w:ascii="Tahoma" w:hAnsi="Tahoma" w:cs="Tahoma"/>
          <w:sz w:val="12"/>
          <w:szCs w:val="12"/>
          <w:u w:val="single"/>
        </w:rPr>
      </w:pPr>
    </w:p>
    <w:p w14:paraId="7A8997CE" w14:textId="0F6D6E60" w:rsidR="006A6E7F" w:rsidRPr="00683CF5" w:rsidRDefault="00C23F5A" w:rsidP="00190E79">
      <w:pPr>
        <w:rPr>
          <w:rFonts w:ascii="Tahoma" w:hAnsi="Tahoma" w:cs="Tahoma"/>
          <w:b/>
          <w:bCs/>
          <w:u w:val="single"/>
        </w:rPr>
      </w:pPr>
      <w:r>
        <w:rPr>
          <w:rFonts w:ascii="Tahoma" w:hAnsi="Tahoma" w:cs="Tahoma"/>
          <w:b/>
          <w:bCs/>
          <w:u w:val="single"/>
        </w:rPr>
        <w:t xml:space="preserve">Field Experience Manual </w:t>
      </w:r>
    </w:p>
    <w:p w14:paraId="0B91A7C2" w14:textId="327CC0D1" w:rsidR="00C23F5A" w:rsidRDefault="00C23F5A" w:rsidP="00AB1B6A">
      <w:pPr>
        <w:tabs>
          <w:tab w:val="left" w:pos="360"/>
        </w:tabs>
        <w:rPr>
          <w:rFonts w:ascii="Tahoma" w:hAnsi="Tahoma" w:cs="Tahoma"/>
          <w:bCs/>
        </w:rPr>
      </w:pPr>
      <w:r>
        <w:rPr>
          <w:rFonts w:ascii="Tahoma" w:hAnsi="Tahoma" w:cs="Tahoma"/>
          <w:bCs/>
        </w:rPr>
        <w:t>As part of your field</w:t>
      </w:r>
      <w:r w:rsidR="008B6B41">
        <w:rPr>
          <w:rFonts w:ascii="Tahoma" w:hAnsi="Tahoma" w:cs="Tahoma"/>
          <w:bCs/>
        </w:rPr>
        <w:t xml:space="preserve"> </w:t>
      </w:r>
      <w:r w:rsidR="002E6671">
        <w:rPr>
          <w:rFonts w:ascii="Tahoma" w:hAnsi="Tahoma" w:cs="Tahoma"/>
          <w:bCs/>
        </w:rPr>
        <w:t>experience,</w:t>
      </w:r>
      <w:r>
        <w:rPr>
          <w:rFonts w:ascii="Tahoma" w:hAnsi="Tahoma" w:cs="Tahoma"/>
          <w:bCs/>
        </w:rPr>
        <w:t xml:space="preserve"> you will complete </w:t>
      </w:r>
      <w:r w:rsidR="00286FFA">
        <w:rPr>
          <w:rFonts w:ascii="Tahoma" w:hAnsi="Tahoma" w:cs="Tahoma"/>
          <w:bCs/>
        </w:rPr>
        <w:t>a few tasks.</w:t>
      </w:r>
      <w:r>
        <w:rPr>
          <w:rFonts w:ascii="Tahoma" w:hAnsi="Tahoma" w:cs="Tahoma"/>
          <w:bCs/>
        </w:rPr>
        <w:t xml:space="preserve">  Guidelines for these </w:t>
      </w:r>
      <w:r w:rsidR="00286FFA">
        <w:rPr>
          <w:rFonts w:ascii="Tahoma" w:hAnsi="Tahoma" w:cs="Tahoma"/>
          <w:bCs/>
        </w:rPr>
        <w:t xml:space="preserve">items </w:t>
      </w:r>
      <w:r>
        <w:rPr>
          <w:rFonts w:ascii="Tahoma" w:hAnsi="Tahoma" w:cs="Tahoma"/>
          <w:bCs/>
        </w:rPr>
        <w:t>are outline</w:t>
      </w:r>
      <w:r w:rsidR="00DE514B">
        <w:rPr>
          <w:rFonts w:ascii="Tahoma" w:hAnsi="Tahoma" w:cs="Tahoma"/>
          <w:bCs/>
        </w:rPr>
        <w:t xml:space="preserve">d </w:t>
      </w:r>
      <w:r>
        <w:rPr>
          <w:rFonts w:ascii="Tahoma" w:hAnsi="Tahoma" w:cs="Tahoma"/>
          <w:bCs/>
        </w:rPr>
        <w:t xml:space="preserve">in the </w:t>
      </w:r>
      <w:r>
        <w:rPr>
          <w:rFonts w:ascii="Tahoma" w:hAnsi="Tahoma" w:cs="Tahoma"/>
          <w:bCs/>
          <w:i/>
        </w:rPr>
        <w:t>Field Experience Manual.</w:t>
      </w:r>
      <w:r w:rsidR="001C6E11">
        <w:rPr>
          <w:rFonts w:ascii="Tahoma" w:hAnsi="Tahoma" w:cs="Tahoma"/>
          <w:bCs/>
          <w:i/>
        </w:rPr>
        <w:t xml:space="preserve"> </w:t>
      </w:r>
      <w:r w:rsidR="00A62DEA">
        <w:rPr>
          <w:rFonts w:ascii="Tahoma" w:hAnsi="Tahoma" w:cs="Tahoma"/>
          <w:bCs/>
        </w:rPr>
        <w:t xml:space="preserve">There will be </w:t>
      </w:r>
      <w:r w:rsidR="00470E5E">
        <w:rPr>
          <w:rFonts w:ascii="Tahoma" w:hAnsi="Tahoma" w:cs="Tahoma"/>
          <w:bCs/>
        </w:rPr>
        <w:t xml:space="preserve">a </w:t>
      </w:r>
      <w:r w:rsidR="00052B48">
        <w:rPr>
          <w:rFonts w:ascii="Tahoma" w:hAnsi="Tahoma" w:cs="Tahoma"/>
          <w:bCs/>
        </w:rPr>
        <w:t>midpoint submission</w:t>
      </w:r>
      <w:r w:rsidR="00470E5E">
        <w:rPr>
          <w:rFonts w:ascii="Tahoma" w:hAnsi="Tahoma" w:cs="Tahoma"/>
          <w:bCs/>
        </w:rPr>
        <w:t>, in addition to the final submission</w:t>
      </w:r>
      <w:r w:rsidR="007C7265">
        <w:rPr>
          <w:rFonts w:ascii="Tahoma" w:hAnsi="Tahoma" w:cs="Tahoma"/>
          <w:bCs/>
        </w:rPr>
        <w:t xml:space="preserve">. </w:t>
      </w:r>
      <w:r w:rsidR="0074322C" w:rsidRPr="0074322C">
        <w:rPr>
          <w:rFonts w:ascii="Tahoma" w:hAnsi="Tahoma" w:cs="Tahoma"/>
          <w:bCs/>
        </w:rPr>
        <w:t xml:space="preserve">This course will follow a </w:t>
      </w:r>
      <w:r w:rsidR="0074322C" w:rsidRPr="001C57A8">
        <w:rPr>
          <w:rFonts w:ascii="Tahoma" w:hAnsi="Tahoma" w:cs="Tahoma"/>
          <w:bCs/>
          <w:i/>
          <w:iCs/>
        </w:rPr>
        <w:t>submit for feedback</w:t>
      </w:r>
      <w:r w:rsidR="0074322C" w:rsidRPr="0074322C">
        <w:rPr>
          <w:rFonts w:ascii="Tahoma" w:hAnsi="Tahoma" w:cs="Tahoma"/>
          <w:bCs/>
        </w:rPr>
        <w:t xml:space="preserve"> framework for the mid-point manual assignment</w:t>
      </w:r>
      <w:r w:rsidR="00D54F92">
        <w:rPr>
          <w:rFonts w:ascii="Tahoma" w:hAnsi="Tahoma" w:cs="Tahoma"/>
          <w:bCs/>
        </w:rPr>
        <w:t>, with completion points only that are assigned</w:t>
      </w:r>
      <w:r w:rsidR="0074322C" w:rsidRPr="0074322C">
        <w:rPr>
          <w:rFonts w:ascii="Tahoma" w:hAnsi="Tahoma" w:cs="Tahoma"/>
          <w:bCs/>
        </w:rPr>
        <w:t xml:space="preserve">. </w:t>
      </w:r>
      <w:r w:rsidR="007C7265">
        <w:rPr>
          <w:rFonts w:ascii="Tahoma" w:hAnsi="Tahoma" w:cs="Tahoma"/>
          <w:bCs/>
        </w:rPr>
        <w:t>Submit manual to Canvas on the following dates:</w:t>
      </w:r>
    </w:p>
    <w:p w14:paraId="6DDD82EF" w14:textId="5C5E3BB7" w:rsidR="007C7265" w:rsidRDefault="00405471" w:rsidP="00C23F5A">
      <w:pPr>
        <w:tabs>
          <w:tab w:val="left" w:pos="360"/>
        </w:tabs>
        <w:ind w:firstLine="360"/>
        <w:rPr>
          <w:rFonts w:ascii="Tahoma" w:hAnsi="Tahoma" w:cs="Tahoma"/>
          <w:bCs/>
        </w:rPr>
      </w:pPr>
      <w:r>
        <w:rPr>
          <w:rFonts w:ascii="Tahoma" w:hAnsi="Tahoma" w:cs="Tahoma"/>
          <w:bCs/>
        </w:rPr>
        <w:t>Mid-point</w:t>
      </w:r>
      <w:r w:rsidR="00AF6FA5">
        <w:rPr>
          <w:rFonts w:ascii="Tahoma" w:hAnsi="Tahoma" w:cs="Tahoma"/>
          <w:bCs/>
        </w:rPr>
        <w:t xml:space="preserve"> submission: </w:t>
      </w:r>
      <w:r w:rsidR="0053480B">
        <w:rPr>
          <w:rFonts w:ascii="Tahoma" w:hAnsi="Tahoma" w:cs="Tahoma"/>
          <w:bCs/>
        </w:rPr>
        <w:t>Sun</w:t>
      </w:r>
      <w:r w:rsidR="004F1578">
        <w:rPr>
          <w:rFonts w:ascii="Tahoma" w:hAnsi="Tahoma" w:cs="Tahoma"/>
          <w:bCs/>
        </w:rPr>
        <w:t>day</w:t>
      </w:r>
      <w:r w:rsidR="00314554">
        <w:rPr>
          <w:rFonts w:ascii="Tahoma" w:hAnsi="Tahoma" w:cs="Tahoma"/>
          <w:bCs/>
        </w:rPr>
        <w:t>,</w:t>
      </w:r>
      <w:r w:rsidR="004F1578">
        <w:rPr>
          <w:rFonts w:ascii="Tahoma" w:hAnsi="Tahoma" w:cs="Tahoma"/>
          <w:bCs/>
        </w:rPr>
        <w:t xml:space="preserve"> </w:t>
      </w:r>
      <w:r w:rsidR="0053480B">
        <w:rPr>
          <w:rFonts w:ascii="Tahoma" w:hAnsi="Tahoma" w:cs="Tahoma"/>
          <w:bCs/>
        </w:rPr>
        <w:t>October</w:t>
      </w:r>
      <w:r w:rsidR="008848A5">
        <w:rPr>
          <w:rFonts w:ascii="Tahoma" w:hAnsi="Tahoma" w:cs="Tahoma"/>
          <w:bCs/>
        </w:rPr>
        <w:t xml:space="preserve"> 1</w:t>
      </w:r>
      <w:r w:rsidR="00D54BF4">
        <w:rPr>
          <w:rFonts w:ascii="Tahoma" w:hAnsi="Tahoma" w:cs="Tahoma"/>
          <w:bCs/>
        </w:rPr>
        <w:t>2</w:t>
      </w:r>
      <w:r w:rsidR="008848A5" w:rsidRPr="008848A5">
        <w:rPr>
          <w:rFonts w:ascii="Tahoma" w:hAnsi="Tahoma" w:cs="Tahoma"/>
          <w:bCs/>
          <w:vertAlign w:val="superscript"/>
        </w:rPr>
        <w:t>th</w:t>
      </w:r>
      <w:r w:rsidR="004F1578">
        <w:rPr>
          <w:rFonts w:ascii="Tahoma" w:hAnsi="Tahoma" w:cs="Tahoma"/>
          <w:bCs/>
        </w:rPr>
        <w:t>,</w:t>
      </w:r>
      <w:r w:rsidR="00295078">
        <w:rPr>
          <w:rFonts w:ascii="Tahoma" w:hAnsi="Tahoma" w:cs="Tahoma"/>
          <w:bCs/>
        </w:rPr>
        <w:t xml:space="preserve"> 202</w:t>
      </w:r>
      <w:r w:rsidR="00D54BF4">
        <w:rPr>
          <w:rFonts w:ascii="Tahoma" w:hAnsi="Tahoma" w:cs="Tahoma"/>
          <w:bCs/>
        </w:rPr>
        <w:t>5</w:t>
      </w:r>
    </w:p>
    <w:p w14:paraId="65F4F346" w14:textId="132AB41D" w:rsidR="007C7265" w:rsidRDefault="007C7265" w:rsidP="00C23F5A">
      <w:pPr>
        <w:tabs>
          <w:tab w:val="left" w:pos="360"/>
        </w:tabs>
        <w:ind w:firstLine="360"/>
        <w:rPr>
          <w:rFonts w:ascii="Tahoma" w:hAnsi="Tahoma" w:cs="Tahoma"/>
          <w:bCs/>
        </w:rPr>
      </w:pPr>
      <w:r w:rsidRPr="007C7265">
        <w:rPr>
          <w:rFonts w:ascii="Tahoma" w:hAnsi="Tahoma" w:cs="Tahoma"/>
          <w:bCs/>
        </w:rPr>
        <w:t>Finalized Manual</w:t>
      </w:r>
      <w:r w:rsidR="00891FF3">
        <w:rPr>
          <w:rFonts w:ascii="Tahoma" w:hAnsi="Tahoma" w:cs="Tahoma"/>
          <w:bCs/>
        </w:rPr>
        <w:t xml:space="preserve">: </w:t>
      </w:r>
      <w:r w:rsidR="008848A5">
        <w:rPr>
          <w:rFonts w:ascii="Tahoma" w:hAnsi="Tahoma" w:cs="Tahoma"/>
          <w:bCs/>
        </w:rPr>
        <w:t xml:space="preserve">Sunday, December </w:t>
      </w:r>
      <w:r w:rsidR="00D54BF4">
        <w:rPr>
          <w:rFonts w:ascii="Tahoma" w:hAnsi="Tahoma" w:cs="Tahoma"/>
          <w:bCs/>
        </w:rPr>
        <w:t>7</w:t>
      </w:r>
      <w:r w:rsidR="008848A5" w:rsidRPr="008848A5">
        <w:rPr>
          <w:rFonts w:ascii="Tahoma" w:hAnsi="Tahoma" w:cs="Tahoma"/>
          <w:bCs/>
          <w:vertAlign w:val="superscript"/>
        </w:rPr>
        <w:t>th</w:t>
      </w:r>
      <w:r w:rsidR="008848A5">
        <w:rPr>
          <w:rFonts w:ascii="Tahoma" w:hAnsi="Tahoma" w:cs="Tahoma"/>
          <w:bCs/>
        </w:rPr>
        <w:t xml:space="preserve">, </w:t>
      </w:r>
      <w:r w:rsidR="004F1578">
        <w:rPr>
          <w:rFonts w:ascii="Tahoma" w:hAnsi="Tahoma" w:cs="Tahoma"/>
          <w:bCs/>
        </w:rPr>
        <w:t>202</w:t>
      </w:r>
      <w:r w:rsidR="00D54BF4">
        <w:rPr>
          <w:rFonts w:ascii="Tahoma" w:hAnsi="Tahoma" w:cs="Tahoma"/>
          <w:bCs/>
        </w:rPr>
        <w:t>5</w:t>
      </w:r>
    </w:p>
    <w:p w14:paraId="10DEF7AC" w14:textId="77777777" w:rsidR="001C57A8" w:rsidRDefault="001C57A8" w:rsidP="0059101E">
      <w:pPr>
        <w:tabs>
          <w:tab w:val="left" w:pos="360"/>
        </w:tabs>
        <w:rPr>
          <w:rFonts w:ascii="Tahoma" w:hAnsi="Tahoma" w:cs="Tahoma"/>
          <w:bCs/>
        </w:rPr>
      </w:pPr>
    </w:p>
    <w:p w14:paraId="0125A65D" w14:textId="7D0BCACE" w:rsidR="0059101E" w:rsidRDefault="0059101E" w:rsidP="0059101E">
      <w:pPr>
        <w:tabs>
          <w:tab w:val="left" w:pos="360"/>
        </w:tabs>
        <w:rPr>
          <w:rFonts w:ascii="Tahoma" w:hAnsi="Tahoma" w:cs="Tahoma"/>
          <w:bCs/>
        </w:rPr>
      </w:pPr>
      <w:r>
        <w:rPr>
          <w:rFonts w:ascii="Tahoma" w:hAnsi="Tahoma" w:cs="Tahoma"/>
          <w:bCs/>
        </w:rPr>
        <w:t xml:space="preserve">Major Manual components include: </w:t>
      </w:r>
      <w:r w:rsidR="007C208D">
        <w:rPr>
          <w:rFonts w:ascii="Tahoma" w:hAnsi="Tahoma" w:cs="Tahoma"/>
          <w:bCs/>
        </w:rPr>
        <w:t xml:space="preserve">developing </w:t>
      </w:r>
      <w:r>
        <w:rPr>
          <w:rFonts w:ascii="Tahoma" w:hAnsi="Tahoma" w:cs="Tahoma"/>
          <w:bCs/>
        </w:rPr>
        <w:t>FFA chapter activities, interviewing a special education resource person, developing a program mission statement, utilizing an extended contract, comprehensive recruitment strateg</w:t>
      </w:r>
      <w:r w:rsidR="00E87CAF">
        <w:rPr>
          <w:rFonts w:ascii="Tahoma" w:hAnsi="Tahoma" w:cs="Tahoma"/>
          <w:bCs/>
        </w:rPr>
        <w:t>ies</w:t>
      </w:r>
      <w:r>
        <w:rPr>
          <w:rFonts w:ascii="Tahoma" w:hAnsi="Tahoma" w:cs="Tahoma"/>
          <w:bCs/>
        </w:rPr>
        <w:t xml:space="preserve">, </w:t>
      </w:r>
      <w:r w:rsidR="007C208D">
        <w:rPr>
          <w:rFonts w:ascii="Tahoma" w:hAnsi="Tahoma" w:cs="Tahoma"/>
          <w:bCs/>
        </w:rPr>
        <w:t xml:space="preserve">and conducting </w:t>
      </w:r>
      <w:r>
        <w:rPr>
          <w:rFonts w:ascii="Tahoma" w:hAnsi="Tahoma" w:cs="Tahoma"/>
          <w:bCs/>
        </w:rPr>
        <w:t xml:space="preserve">SAE </w:t>
      </w:r>
      <w:r w:rsidR="00D54F92">
        <w:rPr>
          <w:rFonts w:ascii="Tahoma" w:hAnsi="Tahoma" w:cs="Tahoma"/>
          <w:bCs/>
        </w:rPr>
        <w:t>interviews with agriculture teachers.</w:t>
      </w:r>
    </w:p>
    <w:p w14:paraId="636C6011" w14:textId="77777777" w:rsidR="007D6CE5" w:rsidRPr="001227B0" w:rsidRDefault="007D6CE5" w:rsidP="001227B0">
      <w:pPr>
        <w:tabs>
          <w:tab w:val="left" w:pos="360"/>
        </w:tabs>
        <w:rPr>
          <w:rFonts w:ascii="Tahoma" w:hAnsi="Tahoma" w:cs="Tahoma"/>
        </w:rPr>
      </w:pPr>
    </w:p>
    <w:p w14:paraId="4FAE4EEE" w14:textId="77777777" w:rsidR="003F630D" w:rsidRDefault="003F630D" w:rsidP="0093011E">
      <w:pPr>
        <w:rPr>
          <w:rFonts w:ascii="Tahoma" w:hAnsi="Tahoma" w:cs="Tahoma"/>
          <w:b/>
          <w:u w:val="single"/>
        </w:rPr>
      </w:pPr>
      <w:r>
        <w:rPr>
          <w:rFonts w:ascii="Tahoma" w:hAnsi="Tahoma" w:cs="Tahoma"/>
          <w:b/>
          <w:u w:val="single"/>
        </w:rPr>
        <w:t xml:space="preserve">Online </w:t>
      </w:r>
      <w:r w:rsidR="00985BFA">
        <w:rPr>
          <w:rFonts w:ascii="Tahoma" w:hAnsi="Tahoma" w:cs="Tahoma"/>
          <w:b/>
          <w:u w:val="single"/>
        </w:rPr>
        <w:t xml:space="preserve">Modules: Lecture, Readings &amp; </w:t>
      </w:r>
      <w:r>
        <w:rPr>
          <w:rFonts w:ascii="Tahoma" w:hAnsi="Tahoma" w:cs="Tahoma"/>
          <w:b/>
          <w:u w:val="single"/>
        </w:rPr>
        <w:t>Discussion</w:t>
      </w:r>
    </w:p>
    <w:p w14:paraId="790D01CE" w14:textId="1354A4F6" w:rsidR="00EA2195" w:rsidRDefault="008241A8" w:rsidP="00AB1B6A">
      <w:pPr>
        <w:rPr>
          <w:rFonts w:ascii="Tahoma" w:hAnsi="Tahoma" w:cs="Tahoma"/>
        </w:rPr>
      </w:pPr>
      <w:r>
        <w:rPr>
          <w:rFonts w:ascii="Tahoma" w:hAnsi="Tahoma" w:cs="Tahoma"/>
        </w:rPr>
        <w:t xml:space="preserve">Students </w:t>
      </w:r>
      <w:r w:rsidR="0051033E">
        <w:rPr>
          <w:rFonts w:ascii="Tahoma" w:hAnsi="Tahoma" w:cs="Tahoma"/>
        </w:rPr>
        <w:t>should</w:t>
      </w:r>
      <w:r>
        <w:rPr>
          <w:rFonts w:ascii="Tahoma" w:hAnsi="Tahoma" w:cs="Tahoma"/>
        </w:rPr>
        <w:t xml:space="preserve"> </w:t>
      </w:r>
      <w:r w:rsidR="00985BFA">
        <w:rPr>
          <w:rFonts w:ascii="Tahoma" w:hAnsi="Tahoma" w:cs="Tahoma"/>
        </w:rPr>
        <w:t xml:space="preserve">be accessing modules each week, viewing any recorded lectures, completing the readings listed on Canvas, and </w:t>
      </w:r>
      <w:r w:rsidR="00A3424A">
        <w:rPr>
          <w:rFonts w:ascii="Tahoma" w:hAnsi="Tahoma" w:cs="Tahoma"/>
        </w:rPr>
        <w:t xml:space="preserve">should </w:t>
      </w:r>
      <w:r>
        <w:rPr>
          <w:rFonts w:ascii="Tahoma" w:hAnsi="Tahoma" w:cs="Tahoma"/>
        </w:rPr>
        <w:t xml:space="preserve">engage in online discussions related to each of the modules throughout the semester.  </w:t>
      </w:r>
      <w:r w:rsidR="00A3424A">
        <w:rPr>
          <w:rFonts w:ascii="Tahoma" w:hAnsi="Tahoma" w:cs="Tahoma"/>
        </w:rPr>
        <w:t xml:space="preserve">For discussion postings, you need to respond to the question that is posed—sometimes </w:t>
      </w:r>
      <w:r w:rsidR="00EA2195">
        <w:rPr>
          <w:rFonts w:ascii="Tahoma" w:hAnsi="Tahoma" w:cs="Tahoma"/>
        </w:rPr>
        <w:t>with</w:t>
      </w:r>
      <w:r w:rsidR="00A3424A">
        <w:rPr>
          <w:rFonts w:ascii="Tahoma" w:hAnsi="Tahoma" w:cs="Tahoma"/>
        </w:rPr>
        <w:t xml:space="preserve"> the option of </w:t>
      </w:r>
      <w:r w:rsidR="008F71B1">
        <w:rPr>
          <w:rFonts w:ascii="Tahoma" w:hAnsi="Tahoma" w:cs="Tahoma"/>
        </w:rPr>
        <w:t>selecting from more than one</w:t>
      </w:r>
      <w:r w:rsidR="00A3424A">
        <w:rPr>
          <w:rFonts w:ascii="Tahoma" w:hAnsi="Tahoma" w:cs="Tahoma"/>
        </w:rPr>
        <w:t xml:space="preserve"> question that </w:t>
      </w:r>
      <w:r w:rsidR="008F71B1">
        <w:rPr>
          <w:rFonts w:ascii="Tahoma" w:hAnsi="Tahoma" w:cs="Tahoma"/>
        </w:rPr>
        <w:t>is</w:t>
      </w:r>
      <w:r w:rsidR="00A3424A">
        <w:rPr>
          <w:rFonts w:ascii="Tahoma" w:hAnsi="Tahoma" w:cs="Tahoma"/>
        </w:rPr>
        <w:t xml:space="preserve"> pos</w:t>
      </w:r>
      <w:r w:rsidR="008F71B1">
        <w:rPr>
          <w:rFonts w:ascii="Tahoma" w:hAnsi="Tahoma" w:cs="Tahoma"/>
        </w:rPr>
        <w:t>t</w:t>
      </w:r>
      <w:r w:rsidR="00A3424A">
        <w:rPr>
          <w:rFonts w:ascii="Tahoma" w:hAnsi="Tahoma" w:cs="Tahoma"/>
        </w:rPr>
        <w:t xml:space="preserve">ed. </w:t>
      </w:r>
      <w:r w:rsidR="00B950BB">
        <w:rPr>
          <w:rFonts w:ascii="Tahoma" w:hAnsi="Tahoma" w:cs="Tahoma"/>
        </w:rPr>
        <w:t xml:space="preserve">Your response </w:t>
      </w:r>
      <w:r w:rsidR="00C314BE">
        <w:rPr>
          <w:rFonts w:ascii="Tahoma" w:hAnsi="Tahoma" w:cs="Tahoma"/>
        </w:rPr>
        <w:t xml:space="preserve">can </w:t>
      </w:r>
      <w:r w:rsidR="00B950BB">
        <w:rPr>
          <w:rFonts w:ascii="Tahoma" w:hAnsi="Tahoma" w:cs="Tahoma"/>
        </w:rPr>
        <w:t xml:space="preserve">be uploaded as a video </w:t>
      </w:r>
      <w:r w:rsidR="00C314BE">
        <w:rPr>
          <w:rFonts w:ascii="Tahoma" w:hAnsi="Tahoma" w:cs="Tahoma"/>
        </w:rPr>
        <w:t xml:space="preserve">or written </w:t>
      </w:r>
      <w:r w:rsidR="00B950BB">
        <w:rPr>
          <w:rFonts w:ascii="Tahoma" w:hAnsi="Tahoma" w:cs="Tahoma"/>
        </w:rPr>
        <w:t xml:space="preserve">response. </w:t>
      </w:r>
      <w:r w:rsidR="00A3424A">
        <w:rPr>
          <w:rFonts w:ascii="Tahoma" w:hAnsi="Tahoma" w:cs="Tahoma"/>
        </w:rPr>
        <w:t xml:space="preserve">You are </w:t>
      </w:r>
      <w:r w:rsidR="003123A6">
        <w:rPr>
          <w:rFonts w:ascii="Tahoma" w:hAnsi="Tahoma" w:cs="Tahoma"/>
        </w:rPr>
        <w:t>encouraged</w:t>
      </w:r>
      <w:r w:rsidR="00A3424A">
        <w:rPr>
          <w:rFonts w:ascii="Tahoma" w:hAnsi="Tahoma" w:cs="Tahoma"/>
        </w:rPr>
        <w:t xml:space="preserve"> to comment on your classmates</w:t>
      </w:r>
      <w:r w:rsidR="008F71B1">
        <w:rPr>
          <w:rFonts w:ascii="Tahoma" w:hAnsi="Tahoma" w:cs="Tahoma"/>
        </w:rPr>
        <w:t>’</w:t>
      </w:r>
      <w:r w:rsidR="00A3424A">
        <w:rPr>
          <w:rFonts w:ascii="Tahoma" w:hAnsi="Tahoma" w:cs="Tahoma"/>
        </w:rPr>
        <w:t xml:space="preserve"> discussion postings and contribute </w:t>
      </w:r>
      <w:r w:rsidR="008F71B1">
        <w:rPr>
          <w:rFonts w:ascii="Tahoma" w:hAnsi="Tahoma" w:cs="Tahoma"/>
        </w:rPr>
        <w:t xml:space="preserve">to a </w:t>
      </w:r>
      <w:r w:rsidR="00A3424A">
        <w:rPr>
          <w:rFonts w:ascii="Tahoma" w:hAnsi="Tahoma" w:cs="Tahoma"/>
        </w:rPr>
        <w:t xml:space="preserve">thoughtful discussion, but </w:t>
      </w:r>
      <w:r w:rsidR="008F71B1">
        <w:rPr>
          <w:rFonts w:ascii="Tahoma" w:hAnsi="Tahoma" w:cs="Tahoma"/>
        </w:rPr>
        <w:t xml:space="preserve">you </w:t>
      </w:r>
      <w:r w:rsidR="00A3424A">
        <w:rPr>
          <w:rFonts w:ascii="Tahoma" w:hAnsi="Tahoma" w:cs="Tahoma"/>
        </w:rPr>
        <w:t>will only be score</w:t>
      </w:r>
      <w:r w:rsidR="00F7544A">
        <w:rPr>
          <w:rFonts w:ascii="Tahoma" w:hAnsi="Tahoma" w:cs="Tahoma"/>
        </w:rPr>
        <w:t>d</w:t>
      </w:r>
      <w:r w:rsidR="00A3424A">
        <w:rPr>
          <w:rFonts w:ascii="Tahoma" w:hAnsi="Tahoma" w:cs="Tahoma"/>
        </w:rPr>
        <w:t xml:space="preserve"> based on your initial </w:t>
      </w:r>
      <w:r w:rsidR="008F71B1">
        <w:rPr>
          <w:rFonts w:ascii="Tahoma" w:hAnsi="Tahoma" w:cs="Tahoma"/>
        </w:rPr>
        <w:t>response to the question or statement</w:t>
      </w:r>
      <w:r w:rsidR="00171A04">
        <w:rPr>
          <w:rFonts w:ascii="Tahoma" w:hAnsi="Tahoma" w:cs="Tahoma"/>
        </w:rPr>
        <w:t>. You</w:t>
      </w:r>
      <w:r w:rsidR="003123A6">
        <w:rPr>
          <w:rFonts w:ascii="Tahoma" w:hAnsi="Tahoma" w:cs="Tahoma"/>
        </w:rPr>
        <w:t xml:space="preserve"> </w:t>
      </w:r>
      <w:r w:rsidR="00374FC1">
        <w:rPr>
          <w:rFonts w:ascii="Tahoma" w:hAnsi="Tahoma" w:cs="Tahoma"/>
        </w:rPr>
        <w:t>are scored based on your participation and</w:t>
      </w:r>
      <w:r w:rsidR="00443E62">
        <w:rPr>
          <w:rFonts w:ascii="Tahoma" w:hAnsi="Tahoma" w:cs="Tahoma"/>
        </w:rPr>
        <w:t xml:space="preserve"> respon</w:t>
      </w:r>
      <w:r w:rsidR="00374FC1">
        <w:rPr>
          <w:rFonts w:ascii="Tahoma" w:hAnsi="Tahoma" w:cs="Tahoma"/>
        </w:rPr>
        <w:t>se</w:t>
      </w:r>
      <w:r w:rsidR="00443E62">
        <w:rPr>
          <w:rFonts w:ascii="Tahoma" w:hAnsi="Tahoma" w:cs="Tahoma"/>
        </w:rPr>
        <w:t xml:space="preserve"> </w:t>
      </w:r>
      <w:r w:rsidR="00443E62" w:rsidRPr="00F3124E">
        <w:rPr>
          <w:rFonts w:ascii="Tahoma" w:hAnsi="Tahoma" w:cs="Tahoma"/>
          <w:u w:val="single"/>
        </w:rPr>
        <w:t>each</w:t>
      </w:r>
      <w:r w:rsidR="00443E62" w:rsidRPr="009B4081">
        <w:rPr>
          <w:rFonts w:ascii="Tahoma" w:hAnsi="Tahoma" w:cs="Tahoma"/>
        </w:rPr>
        <w:t xml:space="preserve"> </w:t>
      </w:r>
      <w:r w:rsidR="00443E62">
        <w:rPr>
          <w:rFonts w:ascii="Tahoma" w:hAnsi="Tahoma" w:cs="Tahoma"/>
        </w:rPr>
        <w:t>week</w:t>
      </w:r>
      <w:r w:rsidR="00374FC1">
        <w:rPr>
          <w:rFonts w:ascii="Tahoma" w:hAnsi="Tahoma" w:cs="Tahoma"/>
        </w:rPr>
        <w:t xml:space="preserve"> that there is a discussion posted.</w:t>
      </w:r>
      <w:r w:rsidR="00443E62">
        <w:rPr>
          <w:rFonts w:ascii="Tahoma" w:hAnsi="Tahoma" w:cs="Tahoma"/>
        </w:rPr>
        <w:t xml:space="preserve"> </w:t>
      </w:r>
      <w:r w:rsidR="00D2558F">
        <w:rPr>
          <w:rFonts w:ascii="Tahoma" w:hAnsi="Tahoma" w:cs="Tahoma"/>
        </w:rPr>
        <w:t>Y</w:t>
      </w:r>
      <w:r w:rsidR="00AA0324">
        <w:rPr>
          <w:rFonts w:ascii="Tahoma" w:hAnsi="Tahoma" w:cs="Tahoma"/>
        </w:rPr>
        <w:t>our involvement via the</w:t>
      </w:r>
      <w:r w:rsidR="00443E62">
        <w:rPr>
          <w:rFonts w:ascii="Tahoma" w:hAnsi="Tahoma" w:cs="Tahoma"/>
        </w:rPr>
        <w:t xml:space="preserve"> discussion board</w:t>
      </w:r>
      <w:r w:rsidR="00AA0324">
        <w:rPr>
          <w:rFonts w:ascii="Tahoma" w:hAnsi="Tahoma" w:cs="Tahoma"/>
        </w:rPr>
        <w:t xml:space="preserve"> is an integral part of this class</w:t>
      </w:r>
      <w:r w:rsidR="00443E62">
        <w:rPr>
          <w:rFonts w:ascii="Tahoma" w:hAnsi="Tahoma" w:cs="Tahoma"/>
        </w:rPr>
        <w:t xml:space="preserve">. </w:t>
      </w:r>
      <w:r>
        <w:rPr>
          <w:rFonts w:ascii="Tahoma" w:hAnsi="Tahoma" w:cs="Tahoma"/>
        </w:rPr>
        <w:t xml:space="preserve"> </w:t>
      </w:r>
      <w:r w:rsidR="00443E62">
        <w:rPr>
          <w:rFonts w:ascii="Tahoma" w:hAnsi="Tahoma" w:cs="Tahoma"/>
        </w:rPr>
        <w:t>Part</w:t>
      </w:r>
      <w:r>
        <w:rPr>
          <w:rFonts w:ascii="Tahoma" w:hAnsi="Tahoma" w:cs="Tahoma"/>
        </w:rPr>
        <w:t xml:space="preserve"> of your final grade will include an</w:t>
      </w:r>
      <w:r w:rsidR="00A02380">
        <w:rPr>
          <w:rFonts w:ascii="Tahoma" w:hAnsi="Tahoma" w:cs="Tahoma"/>
        </w:rPr>
        <w:t xml:space="preserve"> Online Discussion component (</w:t>
      </w:r>
      <w:r w:rsidR="00707044">
        <w:rPr>
          <w:rFonts w:ascii="Tahoma" w:hAnsi="Tahoma" w:cs="Tahoma"/>
        </w:rPr>
        <w:t>35</w:t>
      </w:r>
      <w:r w:rsidR="00A02380">
        <w:rPr>
          <w:rFonts w:ascii="Tahoma" w:hAnsi="Tahoma" w:cs="Tahoma"/>
        </w:rPr>
        <w:t>%)</w:t>
      </w:r>
      <w:r>
        <w:rPr>
          <w:rFonts w:ascii="Tahoma" w:hAnsi="Tahoma" w:cs="Tahoma"/>
        </w:rPr>
        <w:t xml:space="preserve">. </w:t>
      </w:r>
      <w:r w:rsidR="00536087" w:rsidRPr="00536087">
        <w:rPr>
          <w:rFonts w:ascii="Tahoma" w:hAnsi="Tahoma" w:cs="Tahoma"/>
        </w:rPr>
        <w:t xml:space="preserve">Discussion posts should be completed </w:t>
      </w:r>
      <w:r w:rsidR="004F44A3">
        <w:rPr>
          <w:rFonts w:ascii="Tahoma" w:hAnsi="Tahoma" w:cs="Tahoma"/>
        </w:rPr>
        <w:t>by 1</w:t>
      </w:r>
      <w:r w:rsidR="00FD544B">
        <w:rPr>
          <w:rFonts w:ascii="Tahoma" w:hAnsi="Tahoma" w:cs="Tahoma"/>
        </w:rPr>
        <w:t>0</w:t>
      </w:r>
      <w:r w:rsidR="004F44A3">
        <w:rPr>
          <w:rFonts w:ascii="Tahoma" w:hAnsi="Tahoma" w:cs="Tahoma"/>
        </w:rPr>
        <w:t>:59pm</w:t>
      </w:r>
      <w:r w:rsidR="004F44A3" w:rsidRPr="00536087">
        <w:rPr>
          <w:rFonts w:ascii="Tahoma" w:hAnsi="Tahoma" w:cs="Tahoma"/>
        </w:rPr>
        <w:t xml:space="preserve"> </w:t>
      </w:r>
      <w:r w:rsidR="00536087" w:rsidRPr="00536087">
        <w:rPr>
          <w:rFonts w:ascii="Tahoma" w:hAnsi="Tahoma" w:cs="Tahoma"/>
        </w:rPr>
        <w:t xml:space="preserve">on </w:t>
      </w:r>
      <w:r w:rsidR="00AB2473">
        <w:rPr>
          <w:rFonts w:ascii="Tahoma" w:hAnsi="Tahoma" w:cs="Tahoma"/>
        </w:rPr>
        <w:t>Sunday of the next week</w:t>
      </w:r>
      <w:r w:rsidR="00D2558F">
        <w:rPr>
          <w:rFonts w:ascii="Tahoma" w:hAnsi="Tahoma" w:cs="Tahoma"/>
        </w:rPr>
        <w:t>.</w:t>
      </w:r>
      <w:r w:rsidR="00EA2195">
        <w:rPr>
          <w:rFonts w:ascii="Tahoma" w:hAnsi="Tahoma" w:cs="Tahoma"/>
        </w:rPr>
        <w:t xml:space="preserve"> </w:t>
      </w:r>
      <w:r w:rsidR="000856C0">
        <w:rPr>
          <w:rFonts w:ascii="Tahoma" w:hAnsi="Tahoma" w:cs="Tahoma"/>
        </w:rPr>
        <w:t>You can post your discussion comments up to two days late, with a 10% deduction each day.</w:t>
      </w:r>
      <w:r w:rsidR="00484F3B">
        <w:rPr>
          <w:rFonts w:ascii="Tahoma" w:hAnsi="Tahoma" w:cs="Tahoma"/>
        </w:rPr>
        <w:t xml:space="preserve"> </w:t>
      </w:r>
      <w:r w:rsidR="00EA0C0B">
        <w:rPr>
          <w:rFonts w:ascii="Tahoma" w:hAnsi="Tahoma" w:cs="Tahoma"/>
        </w:rPr>
        <w:t>The AET Assessment in Module 7</w:t>
      </w:r>
      <w:r w:rsidR="00484F3B">
        <w:rPr>
          <w:rFonts w:ascii="Tahoma" w:hAnsi="Tahoma" w:cs="Tahoma"/>
        </w:rPr>
        <w:t xml:space="preserve"> is included in this category for assignments.</w:t>
      </w:r>
    </w:p>
    <w:p w14:paraId="6FD39C5F" w14:textId="29DCC7DB" w:rsidR="002D6101" w:rsidRPr="00A05B71" w:rsidRDefault="002D6101" w:rsidP="00784636">
      <w:pPr>
        <w:widowControl/>
        <w:tabs>
          <w:tab w:val="left" w:pos="-1440"/>
          <w:tab w:val="left" w:pos="-720"/>
        </w:tabs>
        <w:rPr>
          <w:rFonts w:ascii="Tahoma" w:hAnsi="Tahoma" w:cs="Tahoma"/>
        </w:rPr>
      </w:pPr>
    </w:p>
    <w:p w14:paraId="2422E246" w14:textId="77777777" w:rsidR="0065205C" w:rsidRDefault="0065205C" w:rsidP="00A02380">
      <w:pPr>
        <w:rPr>
          <w:rFonts w:ascii="Tahoma" w:hAnsi="Tahoma" w:cs="Tahoma"/>
          <w:b/>
          <w:u w:val="single"/>
        </w:rPr>
      </w:pPr>
      <w:r>
        <w:rPr>
          <w:rFonts w:ascii="Tahoma" w:hAnsi="Tahoma" w:cs="Tahoma"/>
          <w:b/>
          <w:u w:val="single"/>
        </w:rPr>
        <w:t>In Class Recording</w:t>
      </w:r>
    </w:p>
    <w:p w14:paraId="694F5159" w14:textId="77777777" w:rsidR="00CD7699" w:rsidRDefault="0065205C" w:rsidP="00A02380">
      <w:pPr>
        <w:rPr>
          <w:rFonts w:ascii="Tahoma" w:hAnsi="Tahoma" w:cs="Tahoma"/>
          <w:bCs/>
        </w:rPr>
      </w:pPr>
      <w:r w:rsidRPr="0065205C">
        <w:rPr>
          <w:rFonts w:ascii="Tahoma" w:hAnsi="Tahoma" w:cs="Tahoma"/>
          <w:bCs/>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22F0ACD5" w14:textId="77777777" w:rsidR="00CD7699" w:rsidRDefault="00CD7699" w:rsidP="00A02380">
      <w:pPr>
        <w:rPr>
          <w:rFonts w:ascii="Tahoma" w:hAnsi="Tahoma" w:cs="Tahoma"/>
          <w:bCs/>
        </w:rPr>
      </w:pPr>
    </w:p>
    <w:p w14:paraId="062337A2" w14:textId="77777777" w:rsidR="00CD7699" w:rsidRDefault="0065205C" w:rsidP="00A02380">
      <w:pPr>
        <w:rPr>
          <w:rFonts w:ascii="Tahoma" w:hAnsi="Tahoma" w:cs="Tahoma"/>
          <w:bCs/>
        </w:rPr>
      </w:pPr>
      <w:r w:rsidRPr="0065205C">
        <w:rPr>
          <w:rFonts w:ascii="Tahoma" w:hAnsi="Tahoma" w:cs="Tahoma"/>
          <w:bCs/>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1019E393" w14:textId="77777777" w:rsidR="00CD7699" w:rsidRDefault="00CD7699" w:rsidP="00A02380">
      <w:pPr>
        <w:rPr>
          <w:rFonts w:ascii="Tahoma" w:hAnsi="Tahoma" w:cs="Tahoma"/>
          <w:bCs/>
        </w:rPr>
      </w:pPr>
    </w:p>
    <w:p w14:paraId="4C3C27D6" w14:textId="77777777" w:rsidR="0065205C" w:rsidRDefault="0065205C" w:rsidP="00A02380">
      <w:pPr>
        <w:rPr>
          <w:rFonts w:ascii="Tahoma" w:hAnsi="Tahoma" w:cs="Tahoma"/>
          <w:bCs/>
        </w:rPr>
      </w:pPr>
      <w:r w:rsidRPr="0065205C">
        <w:rPr>
          <w:rFonts w:ascii="Tahoma" w:hAnsi="Tahoma" w:cs="Tahoma"/>
          <w:bCs/>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w:t>
      </w:r>
      <w:r w:rsidR="0060163C">
        <w:rPr>
          <w:rFonts w:ascii="Tahoma" w:hAnsi="Tahoma" w:cs="Tahoma"/>
          <w:bCs/>
        </w:rPr>
        <w:t>-</w:t>
      </w:r>
      <w:r w:rsidRPr="0065205C">
        <w:rPr>
          <w:rFonts w:ascii="Tahoma" w:hAnsi="Tahoma" w:cs="Tahoma"/>
          <w:bCs/>
        </w:rPr>
        <w:t xml:space="preserve">party note/tutoring services. A student who publishes a recording without written consent may be subject to a civil cause of action instituted by a person injured by the publication and/or discipline under UF Regulation 4.040 Student Policy on Course Syllabi 3 UF, Academic Affairs, July 28th, </w:t>
      </w:r>
      <w:proofErr w:type="gramStart"/>
      <w:r w:rsidRPr="0065205C">
        <w:rPr>
          <w:rFonts w:ascii="Tahoma" w:hAnsi="Tahoma" w:cs="Tahoma"/>
          <w:bCs/>
        </w:rPr>
        <w:t>2021</w:t>
      </w:r>
      <w:proofErr w:type="gramEnd"/>
      <w:r w:rsidR="00A00601">
        <w:rPr>
          <w:rFonts w:ascii="Tahoma" w:hAnsi="Tahoma" w:cs="Tahoma"/>
          <w:bCs/>
        </w:rPr>
        <w:t xml:space="preserve"> </w:t>
      </w:r>
      <w:r w:rsidRPr="0065205C">
        <w:rPr>
          <w:rFonts w:ascii="Tahoma" w:hAnsi="Tahoma" w:cs="Tahoma"/>
          <w:bCs/>
        </w:rPr>
        <w:t>Honor Code and Student Conduct Code.</w:t>
      </w:r>
    </w:p>
    <w:p w14:paraId="481E58D8" w14:textId="77777777" w:rsidR="003F630D" w:rsidRDefault="003F630D" w:rsidP="0093011E">
      <w:pPr>
        <w:rPr>
          <w:rFonts w:ascii="Tahoma" w:hAnsi="Tahoma" w:cs="Tahoma"/>
          <w:b/>
          <w:u w:val="single"/>
        </w:rPr>
      </w:pPr>
    </w:p>
    <w:p w14:paraId="4F432285" w14:textId="77777777" w:rsidR="0093011E" w:rsidRPr="0093011E" w:rsidRDefault="0093011E" w:rsidP="0093011E">
      <w:pPr>
        <w:rPr>
          <w:rFonts w:ascii="Tahoma" w:hAnsi="Tahoma" w:cs="Tahoma"/>
          <w:b/>
          <w:u w:val="single"/>
        </w:rPr>
      </w:pPr>
      <w:r w:rsidRPr="0093011E">
        <w:rPr>
          <w:rFonts w:ascii="Tahoma" w:hAnsi="Tahoma" w:cs="Tahoma"/>
          <w:b/>
          <w:u w:val="single"/>
        </w:rPr>
        <w:lastRenderedPageBreak/>
        <w:t>CDE</w:t>
      </w:r>
      <w:r w:rsidR="00357106">
        <w:rPr>
          <w:rFonts w:ascii="Tahoma" w:hAnsi="Tahoma" w:cs="Tahoma"/>
          <w:b/>
          <w:u w:val="single"/>
        </w:rPr>
        <w:t>/LDE</w:t>
      </w:r>
      <w:r w:rsidRPr="0093011E">
        <w:rPr>
          <w:rFonts w:ascii="Tahoma" w:hAnsi="Tahoma" w:cs="Tahoma"/>
          <w:b/>
          <w:u w:val="single"/>
        </w:rPr>
        <w:t xml:space="preserve"> Presentation</w:t>
      </w:r>
    </w:p>
    <w:p w14:paraId="083AD66C" w14:textId="77777777" w:rsidR="004F667B" w:rsidRPr="004F667B" w:rsidRDefault="004F667B" w:rsidP="004F667B">
      <w:pPr>
        <w:rPr>
          <w:rFonts w:ascii="Tahoma" w:hAnsi="Tahoma" w:cs="Tahoma"/>
        </w:rPr>
      </w:pPr>
      <w:r w:rsidRPr="004F667B">
        <w:rPr>
          <w:rFonts w:ascii="Tahoma" w:hAnsi="Tahoma" w:cs="Tahoma"/>
        </w:rPr>
        <w:t>Working independently, you will research and learn more about a Florida CDE/LDE of your choice.  For information on specific Florida FFA CDE/LDE’s, please check out this website: </w:t>
      </w:r>
    </w:p>
    <w:p w14:paraId="7F94B204" w14:textId="3B428C3B" w:rsidR="0065205C" w:rsidRDefault="004F667B" w:rsidP="004F667B">
      <w:pPr>
        <w:rPr>
          <w:rFonts w:ascii="Tahoma" w:hAnsi="Tahoma" w:cs="Tahoma"/>
        </w:rPr>
      </w:pPr>
      <w:hyperlink r:id="rId13" w:history="1">
        <w:r w:rsidRPr="00243D31">
          <w:rPr>
            <w:rStyle w:val="Hyperlink"/>
            <w:rFonts w:ascii="Tahoma" w:hAnsi="Tahoma" w:cs="Tahoma"/>
          </w:rPr>
          <w:t>https://flaffa.org/career-development-events-2/</w:t>
        </w:r>
      </w:hyperlink>
      <w:r>
        <w:rPr>
          <w:rFonts w:ascii="Tahoma" w:hAnsi="Tahoma" w:cs="Tahoma"/>
        </w:rPr>
        <w:t xml:space="preserve">. </w:t>
      </w:r>
      <w:r w:rsidRPr="004F667B">
        <w:rPr>
          <w:rFonts w:ascii="Tahoma" w:hAnsi="Tahoma" w:cs="Tahoma"/>
        </w:rPr>
        <w:t>*Note there are Middle School and High School Events that may differ.</w:t>
      </w:r>
      <w:r>
        <w:rPr>
          <w:rFonts w:ascii="Tahoma" w:hAnsi="Tahoma" w:cs="Tahoma"/>
        </w:rPr>
        <w:t xml:space="preserve"> </w:t>
      </w:r>
      <w:r w:rsidRPr="004F667B">
        <w:rPr>
          <w:rFonts w:ascii="Tahoma" w:hAnsi="Tahoma" w:cs="Tahoma"/>
        </w:rPr>
        <w:t xml:space="preserve">Give an overview of the competitive event and describe some type of hands-on activity that can help students prepare for this specific CDE/LDE. Presentations should be approximately </w:t>
      </w:r>
      <w:r w:rsidR="009847AE">
        <w:rPr>
          <w:rFonts w:ascii="Tahoma" w:hAnsi="Tahoma" w:cs="Tahoma"/>
        </w:rPr>
        <w:t>15-20</w:t>
      </w:r>
      <w:r w:rsidRPr="004F667B">
        <w:rPr>
          <w:rFonts w:ascii="Tahoma" w:hAnsi="Tahoma" w:cs="Tahoma"/>
        </w:rPr>
        <w:t xml:space="preserve"> minutes. The recorded presentation and any materials should be uploaded and submitted to </w:t>
      </w:r>
      <w:r w:rsidR="007F4C7D">
        <w:rPr>
          <w:rFonts w:ascii="Tahoma" w:hAnsi="Tahoma" w:cs="Tahoma"/>
        </w:rPr>
        <w:t xml:space="preserve">the </w:t>
      </w:r>
      <w:r w:rsidRPr="004F667B">
        <w:rPr>
          <w:rFonts w:ascii="Tahoma" w:hAnsi="Tahoma" w:cs="Tahoma"/>
        </w:rPr>
        <w:t xml:space="preserve">Canvas </w:t>
      </w:r>
      <w:r w:rsidR="007F4C7D">
        <w:rPr>
          <w:rFonts w:ascii="Tahoma" w:hAnsi="Tahoma" w:cs="Tahoma"/>
        </w:rPr>
        <w:t xml:space="preserve">Discussion thread </w:t>
      </w:r>
      <w:r w:rsidRPr="004F667B">
        <w:rPr>
          <w:rFonts w:ascii="Tahoma" w:hAnsi="Tahoma" w:cs="Tahoma"/>
        </w:rPr>
        <w:t>by 1</w:t>
      </w:r>
      <w:r w:rsidR="007F5D2C">
        <w:rPr>
          <w:rFonts w:ascii="Tahoma" w:hAnsi="Tahoma" w:cs="Tahoma"/>
        </w:rPr>
        <w:t>0</w:t>
      </w:r>
      <w:r w:rsidRPr="004F667B">
        <w:rPr>
          <w:rFonts w:ascii="Tahoma" w:hAnsi="Tahoma" w:cs="Tahoma"/>
        </w:rPr>
        <w:t>:59pm on Sunday</w:t>
      </w:r>
      <w:r w:rsidR="001B71C4">
        <w:rPr>
          <w:rFonts w:ascii="Tahoma" w:hAnsi="Tahoma" w:cs="Tahoma"/>
        </w:rPr>
        <w:t>,</w:t>
      </w:r>
      <w:r w:rsidRPr="004F667B">
        <w:rPr>
          <w:rFonts w:ascii="Tahoma" w:hAnsi="Tahoma" w:cs="Tahoma"/>
        </w:rPr>
        <w:t xml:space="preserve"> November 26th.</w:t>
      </w:r>
      <w:r w:rsidR="00606940">
        <w:rPr>
          <w:rFonts w:ascii="Tahoma" w:hAnsi="Tahoma" w:cs="Tahoma"/>
        </w:rPr>
        <w:t xml:space="preserve"> </w:t>
      </w:r>
      <w:r w:rsidR="000E48F3" w:rsidRPr="000E48F3">
        <w:rPr>
          <w:rFonts w:ascii="Tahoma" w:hAnsi="Tahoma" w:cs="Tahoma"/>
        </w:rPr>
        <w:t>Be sure to provide feedback for at least one class peer on their submission. </w:t>
      </w:r>
      <w:r w:rsidR="00606940">
        <w:rPr>
          <w:rFonts w:ascii="Tahoma" w:hAnsi="Tahoma" w:cs="Tahoma"/>
        </w:rPr>
        <w:t>See the assignment in Canvas for the scoring rubric.</w:t>
      </w:r>
      <w:r w:rsidR="002203EC">
        <w:rPr>
          <w:rFonts w:ascii="Tahoma" w:hAnsi="Tahoma" w:cs="Tahoma"/>
        </w:rPr>
        <w:t xml:space="preserve"> This assignment is </w:t>
      </w:r>
      <w:r w:rsidR="00097073">
        <w:rPr>
          <w:rFonts w:ascii="Tahoma" w:hAnsi="Tahoma" w:cs="Tahoma"/>
        </w:rPr>
        <w:t>1</w:t>
      </w:r>
      <w:r w:rsidR="002203EC">
        <w:rPr>
          <w:rFonts w:ascii="Tahoma" w:hAnsi="Tahoma" w:cs="Tahoma"/>
        </w:rPr>
        <w:t xml:space="preserve">5% of </w:t>
      </w:r>
      <w:r w:rsidR="00097073">
        <w:rPr>
          <w:rFonts w:ascii="Tahoma" w:hAnsi="Tahoma" w:cs="Tahoma"/>
        </w:rPr>
        <w:t xml:space="preserve">your final </w:t>
      </w:r>
      <w:r w:rsidR="002203EC">
        <w:rPr>
          <w:rFonts w:ascii="Tahoma" w:hAnsi="Tahoma" w:cs="Tahoma"/>
        </w:rPr>
        <w:t>grade.</w:t>
      </w:r>
    </w:p>
    <w:p w14:paraId="54AA1D25" w14:textId="77777777" w:rsidR="002E6671" w:rsidRDefault="002E6671" w:rsidP="00DF6D59">
      <w:pPr>
        <w:rPr>
          <w:rFonts w:ascii="Tahoma" w:hAnsi="Tahoma" w:cs="Tahoma"/>
          <w:b/>
          <w:bCs/>
          <w:u w:val="single"/>
        </w:rPr>
      </w:pPr>
    </w:p>
    <w:p w14:paraId="46816C1C" w14:textId="6C827FEA" w:rsidR="00097073" w:rsidRDefault="00097073" w:rsidP="00DF6D59">
      <w:pPr>
        <w:rPr>
          <w:rFonts w:ascii="Tahoma" w:hAnsi="Tahoma" w:cs="Tahoma"/>
          <w:b/>
          <w:bCs/>
          <w:u w:val="single"/>
        </w:rPr>
      </w:pPr>
      <w:r>
        <w:rPr>
          <w:rFonts w:ascii="Tahoma" w:hAnsi="Tahoma" w:cs="Tahoma"/>
          <w:b/>
          <w:bCs/>
          <w:u w:val="single"/>
        </w:rPr>
        <w:t xml:space="preserve">Course </w:t>
      </w:r>
      <w:proofErr w:type="spellStart"/>
      <w:r>
        <w:rPr>
          <w:rFonts w:ascii="Tahoma" w:hAnsi="Tahoma" w:cs="Tahoma"/>
          <w:b/>
          <w:bCs/>
          <w:u w:val="single"/>
        </w:rPr>
        <w:t>Preflection</w:t>
      </w:r>
      <w:proofErr w:type="spellEnd"/>
      <w:r>
        <w:rPr>
          <w:rFonts w:ascii="Tahoma" w:hAnsi="Tahoma" w:cs="Tahoma"/>
          <w:b/>
          <w:bCs/>
          <w:u w:val="single"/>
        </w:rPr>
        <w:t>/Reflection</w:t>
      </w:r>
    </w:p>
    <w:p w14:paraId="651C7D79" w14:textId="0D82A24B" w:rsidR="00097073" w:rsidRPr="00097073" w:rsidRDefault="00097073" w:rsidP="00DF6D59">
      <w:pPr>
        <w:rPr>
          <w:rFonts w:ascii="Tahoma" w:hAnsi="Tahoma" w:cs="Tahoma"/>
        </w:rPr>
      </w:pPr>
      <w:r>
        <w:rPr>
          <w:rFonts w:ascii="Tahoma" w:hAnsi="Tahoma" w:cs="Tahoma"/>
        </w:rPr>
        <w:t xml:space="preserve">You will be asked to answer a series of questions in the first and last week of classes. Be sure to review the course layout and this syllabus before completing the </w:t>
      </w:r>
      <w:proofErr w:type="spellStart"/>
      <w:r>
        <w:rPr>
          <w:rFonts w:ascii="Tahoma" w:hAnsi="Tahoma" w:cs="Tahoma"/>
        </w:rPr>
        <w:t>preflection</w:t>
      </w:r>
      <w:proofErr w:type="spellEnd"/>
      <w:r>
        <w:rPr>
          <w:rFonts w:ascii="Tahoma" w:hAnsi="Tahoma" w:cs="Tahoma"/>
        </w:rPr>
        <w:t xml:space="preserve">. </w:t>
      </w:r>
      <w:r w:rsidR="00225504">
        <w:rPr>
          <w:rFonts w:ascii="Tahoma" w:hAnsi="Tahoma" w:cs="Tahoma"/>
        </w:rPr>
        <w:t xml:space="preserve">The course reflection will be due at the end of the semester. You can upload a document or type in your answers. </w:t>
      </w:r>
      <w:r w:rsidR="00A3113A">
        <w:rPr>
          <w:rFonts w:ascii="Tahoma" w:hAnsi="Tahoma" w:cs="Tahoma"/>
        </w:rPr>
        <w:t xml:space="preserve">These assignments are 15% of your final grade. </w:t>
      </w:r>
      <w:r w:rsidR="00225504">
        <w:rPr>
          <w:rFonts w:ascii="Tahoma" w:hAnsi="Tahoma" w:cs="Tahoma"/>
        </w:rPr>
        <w:t>See due dates on Canvas.</w:t>
      </w:r>
    </w:p>
    <w:p w14:paraId="33830938" w14:textId="77777777" w:rsidR="00097073" w:rsidRDefault="00097073" w:rsidP="00DF6D59">
      <w:pPr>
        <w:rPr>
          <w:rFonts w:ascii="Tahoma" w:hAnsi="Tahoma" w:cs="Tahoma"/>
          <w:b/>
          <w:bCs/>
          <w:u w:val="single"/>
        </w:rPr>
      </w:pPr>
    </w:p>
    <w:p w14:paraId="1D2CFC5F" w14:textId="6C8132B4" w:rsidR="00DF6D59" w:rsidRPr="00DF6D59" w:rsidRDefault="00DF6D59" w:rsidP="00DF6D59">
      <w:pPr>
        <w:rPr>
          <w:rFonts w:ascii="Tahoma" w:hAnsi="Tahoma" w:cs="Tahoma"/>
          <w:b/>
          <w:bCs/>
          <w:u w:val="single"/>
        </w:rPr>
      </w:pPr>
      <w:r w:rsidRPr="00DF6D59">
        <w:rPr>
          <w:rFonts w:ascii="Tahoma" w:hAnsi="Tahoma" w:cs="Tahoma"/>
          <w:b/>
          <w:bCs/>
          <w:u w:val="single"/>
        </w:rPr>
        <w:t>Communication, Assignment Feedback and Grades</w:t>
      </w:r>
    </w:p>
    <w:p w14:paraId="33990921" w14:textId="7924D081" w:rsidR="00676CAB" w:rsidRPr="00DF6D59" w:rsidRDefault="00DF6D59" w:rsidP="0093011E">
      <w:pPr>
        <w:rPr>
          <w:rFonts w:ascii="Tahoma" w:hAnsi="Tahoma" w:cs="Tahoma"/>
          <w:bCs/>
        </w:rPr>
      </w:pPr>
      <w:r>
        <w:rPr>
          <w:rFonts w:ascii="Tahoma" w:hAnsi="Tahoma" w:cs="Tahoma"/>
          <w:bCs/>
        </w:rPr>
        <w:t xml:space="preserve">The best way to reach your instructor is through email: </w:t>
      </w:r>
      <w:hyperlink r:id="rId14" w:history="1">
        <w:r w:rsidRPr="0077487A">
          <w:rPr>
            <w:rStyle w:val="Hyperlink"/>
            <w:rFonts w:ascii="Tahoma" w:hAnsi="Tahoma" w:cs="Tahoma"/>
            <w:bCs/>
          </w:rPr>
          <w:t>dmbarry@ufl.edu</w:t>
        </w:r>
      </w:hyperlink>
      <w:r>
        <w:rPr>
          <w:rFonts w:ascii="Tahoma" w:hAnsi="Tahoma" w:cs="Tahoma"/>
          <w:bCs/>
        </w:rPr>
        <w:t xml:space="preserve">. Responses will be given on weekdays within 48 hours. If you email on a weekend, you may not receive a response until Monday. Assignment feedback and grades will be given </w:t>
      </w:r>
      <w:r w:rsidR="00676CAB">
        <w:rPr>
          <w:rFonts w:ascii="Tahoma" w:hAnsi="Tahoma" w:cs="Tahoma"/>
          <w:bCs/>
        </w:rPr>
        <w:t xml:space="preserve">as timely as possible, with most </w:t>
      </w:r>
      <w:r>
        <w:rPr>
          <w:rFonts w:ascii="Tahoma" w:hAnsi="Tahoma" w:cs="Tahoma"/>
          <w:bCs/>
        </w:rPr>
        <w:t xml:space="preserve">within </w:t>
      </w:r>
      <w:r w:rsidR="00676CAB">
        <w:rPr>
          <w:rFonts w:ascii="Tahoma" w:hAnsi="Tahoma" w:cs="Tahoma"/>
          <w:bCs/>
        </w:rPr>
        <w:t>5-7</w:t>
      </w:r>
      <w:r>
        <w:rPr>
          <w:rFonts w:ascii="Tahoma" w:hAnsi="Tahoma" w:cs="Tahoma"/>
          <w:bCs/>
        </w:rPr>
        <w:t xml:space="preserve"> days. Please don’t hesitate to reach out if you have any course or assignment questions throughout the semester.</w:t>
      </w:r>
    </w:p>
    <w:p w14:paraId="10FFF8DA" w14:textId="77777777" w:rsidR="00230118" w:rsidRPr="0093011E" w:rsidRDefault="00230118" w:rsidP="0093011E">
      <w:pPr>
        <w:rPr>
          <w:rFonts w:ascii="Tahoma" w:hAnsi="Tahoma" w:cs="Tahoma"/>
        </w:rPr>
      </w:pPr>
    </w:p>
    <w:tbl>
      <w:tblPr>
        <w:tblW w:w="9360" w:type="dxa"/>
        <w:tblInd w:w="153" w:type="dxa"/>
        <w:tblBorders>
          <w:top w:val="single" w:sz="18" w:space="0" w:color="000000"/>
          <w:left w:val="single" w:sz="18" w:space="0" w:color="000000"/>
          <w:bottom w:val="single" w:sz="18" w:space="0" w:color="000000"/>
          <w:right w:val="single" w:sz="18" w:space="0" w:color="000000"/>
        </w:tblBorders>
        <w:tblLayout w:type="fixed"/>
        <w:tblCellMar>
          <w:left w:w="153" w:type="dxa"/>
          <w:right w:w="153" w:type="dxa"/>
        </w:tblCellMar>
        <w:tblLook w:val="0000" w:firstRow="0" w:lastRow="0" w:firstColumn="0" w:lastColumn="0" w:noHBand="0" w:noVBand="0"/>
      </w:tblPr>
      <w:tblGrid>
        <w:gridCol w:w="6660"/>
        <w:gridCol w:w="2700"/>
      </w:tblGrid>
      <w:tr w:rsidR="0093011E" w:rsidRPr="0093011E" w14:paraId="239A21B3" w14:textId="77777777" w:rsidTr="005749D5">
        <w:trPr>
          <w:trHeight w:val="549"/>
          <w:tblHeader/>
        </w:trPr>
        <w:tc>
          <w:tcPr>
            <w:tcW w:w="6660" w:type="dxa"/>
            <w:tcBorders>
              <w:top w:val="single" w:sz="4" w:space="0" w:color="auto"/>
              <w:left w:val="single" w:sz="4" w:space="0" w:color="auto"/>
              <w:bottom w:val="single" w:sz="4" w:space="0" w:color="auto"/>
              <w:right w:val="single" w:sz="4" w:space="0" w:color="auto"/>
            </w:tcBorders>
            <w:vAlign w:val="center"/>
          </w:tcPr>
          <w:p w14:paraId="46FA9012" w14:textId="77777777" w:rsidR="0093011E" w:rsidRPr="0093011E" w:rsidRDefault="0093011E" w:rsidP="0093011E">
            <w:pPr>
              <w:jc w:val="center"/>
              <w:rPr>
                <w:rFonts w:ascii="Tahoma" w:hAnsi="Tahoma" w:cs="Tahoma"/>
                <w:b/>
                <w:bCs/>
              </w:rPr>
            </w:pPr>
            <w:r w:rsidRPr="0093011E">
              <w:rPr>
                <w:rFonts w:ascii="Tahoma" w:hAnsi="Tahoma" w:cs="Tahoma"/>
                <w:b/>
                <w:bCs/>
              </w:rPr>
              <w:t>COURSE ASSIGNMENTS</w:t>
            </w:r>
          </w:p>
        </w:tc>
        <w:tc>
          <w:tcPr>
            <w:tcW w:w="2700" w:type="dxa"/>
            <w:tcBorders>
              <w:top w:val="single" w:sz="4" w:space="0" w:color="auto"/>
              <w:left w:val="single" w:sz="4" w:space="0" w:color="auto"/>
              <w:bottom w:val="single" w:sz="4" w:space="0" w:color="auto"/>
              <w:right w:val="single" w:sz="4" w:space="0" w:color="auto"/>
            </w:tcBorders>
            <w:vAlign w:val="center"/>
          </w:tcPr>
          <w:p w14:paraId="1575EA51" w14:textId="77777777" w:rsidR="0093011E" w:rsidRPr="0093011E" w:rsidRDefault="0093011E" w:rsidP="0093011E">
            <w:pPr>
              <w:jc w:val="center"/>
              <w:rPr>
                <w:rFonts w:ascii="Tahoma" w:hAnsi="Tahoma" w:cs="Tahoma"/>
                <w:b/>
                <w:bCs/>
              </w:rPr>
            </w:pPr>
            <w:r w:rsidRPr="0093011E">
              <w:rPr>
                <w:rFonts w:ascii="Tahoma" w:hAnsi="Tahoma" w:cs="Tahoma"/>
                <w:b/>
                <w:bCs/>
              </w:rPr>
              <w:t>Percent of</w:t>
            </w:r>
          </w:p>
          <w:p w14:paraId="67AAEEDA" w14:textId="77777777" w:rsidR="0093011E" w:rsidRPr="0093011E" w:rsidRDefault="0093011E" w:rsidP="0093011E">
            <w:pPr>
              <w:jc w:val="center"/>
              <w:rPr>
                <w:rFonts w:ascii="Tahoma" w:hAnsi="Tahoma" w:cs="Tahoma"/>
                <w:b/>
                <w:bCs/>
              </w:rPr>
            </w:pPr>
            <w:r w:rsidRPr="0093011E">
              <w:rPr>
                <w:rFonts w:ascii="Tahoma" w:hAnsi="Tahoma" w:cs="Tahoma"/>
                <w:b/>
                <w:bCs/>
              </w:rPr>
              <w:t>Final Grade</w:t>
            </w:r>
          </w:p>
        </w:tc>
      </w:tr>
      <w:tr w:rsidR="0093011E" w:rsidRPr="0093011E" w14:paraId="4E8AD37A"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6B0B9735" w14:textId="592D66A9" w:rsidR="0093011E" w:rsidRPr="0093011E" w:rsidRDefault="001B64A7" w:rsidP="000856C0">
            <w:pPr>
              <w:rPr>
                <w:rFonts w:ascii="Tahoma" w:hAnsi="Tahoma" w:cs="Tahoma"/>
              </w:rPr>
            </w:pPr>
            <w:r>
              <w:rPr>
                <w:rFonts w:ascii="Tahoma" w:hAnsi="Tahoma" w:cs="Tahoma"/>
              </w:rPr>
              <w:t xml:space="preserve">Field Experience </w:t>
            </w:r>
            <w:r w:rsidR="0093011E" w:rsidRPr="0093011E">
              <w:rPr>
                <w:rFonts w:ascii="Tahoma" w:hAnsi="Tahoma" w:cs="Tahoma"/>
              </w:rPr>
              <w:t>Manual</w:t>
            </w:r>
            <w:r w:rsidR="00B11275">
              <w:rPr>
                <w:rFonts w:ascii="Tahoma" w:hAnsi="Tahoma" w:cs="Tahoma"/>
              </w:rPr>
              <w:t xml:space="preserve"> (</w:t>
            </w:r>
            <w:r w:rsidR="000856C0">
              <w:rPr>
                <w:rFonts w:ascii="Tahoma" w:hAnsi="Tahoma" w:cs="Tahoma"/>
              </w:rPr>
              <w:t>Midpoint</w:t>
            </w:r>
            <w:r w:rsidR="00AA0324">
              <w:rPr>
                <w:rFonts w:ascii="Tahoma" w:hAnsi="Tahoma" w:cs="Tahoma"/>
              </w:rPr>
              <w:t>:</w:t>
            </w:r>
            <w:r w:rsidR="00AF6FA5">
              <w:rPr>
                <w:rFonts w:ascii="Tahoma" w:hAnsi="Tahoma" w:cs="Tahoma"/>
              </w:rPr>
              <w:t xml:space="preserve"> Oct-</w:t>
            </w:r>
            <w:r w:rsidR="0091771D">
              <w:rPr>
                <w:rFonts w:ascii="Tahoma" w:hAnsi="Tahoma" w:cs="Tahoma"/>
              </w:rPr>
              <w:t>1</w:t>
            </w:r>
            <w:r w:rsidR="00620859">
              <w:rPr>
                <w:rFonts w:ascii="Tahoma" w:hAnsi="Tahoma" w:cs="Tahoma"/>
              </w:rPr>
              <w:t>2</w:t>
            </w:r>
            <w:r w:rsidR="0023342B">
              <w:rPr>
                <w:rFonts w:ascii="Tahoma" w:hAnsi="Tahoma" w:cs="Tahoma"/>
              </w:rPr>
              <w:t>,</w:t>
            </w:r>
            <w:r w:rsidR="007C7265">
              <w:rPr>
                <w:rFonts w:ascii="Tahoma" w:hAnsi="Tahoma" w:cs="Tahoma"/>
              </w:rPr>
              <w:t xml:space="preserve"> </w:t>
            </w:r>
            <w:r w:rsidR="00E82FD8">
              <w:rPr>
                <w:rFonts w:ascii="Tahoma" w:hAnsi="Tahoma" w:cs="Tahoma"/>
              </w:rPr>
              <w:t>Final</w:t>
            </w:r>
            <w:r w:rsidR="000856C0">
              <w:rPr>
                <w:rFonts w:ascii="Tahoma" w:hAnsi="Tahoma" w:cs="Tahoma"/>
              </w:rPr>
              <w:t>:</w:t>
            </w:r>
            <w:r w:rsidR="00E82FD8">
              <w:rPr>
                <w:rFonts w:ascii="Tahoma" w:hAnsi="Tahoma" w:cs="Tahoma"/>
              </w:rPr>
              <w:t xml:space="preserve"> </w:t>
            </w:r>
            <w:r w:rsidR="00A91FB9">
              <w:rPr>
                <w:rFonts w:ascii="Tahoma" w:hAnsi="Tahoma" w:cs="Tahoma"/>
              </w:rPr>
              <w:t>Dec-7</w:t>
            </w:r>
            <w:r>
              <w:rPr>
                <w:rFonts w:ascii="Tahoma" w:hAnsi="Tahoma" w:cs="Tahoma"/>
              </w:rPr>
              <w:t>)</w:t>
            </w:r>
          </w:p>
        </w:tc>
        <w:tc>
          <w:tcPr>
            <w:tcW w:w="2700" w:type="dxa"/>
            <w:tcBorders>
              <w:top w:val="single" w:sz="4" w:space="0" w:color="auto"/>
              <w:left w:val="single" w:sz="4" w:space="0" w:color="auto"/>
              <w:bottom w:val="single" w:sz="4" w:space="0" w:color="auto"/>
              <w:right w:val="single" w:sz="4" w:space="0" w:color="auto"/>
            </w:tcBorders>
            <w:vAlign w:val="center"/>
          </w:tcPr>
          <w:p w14:paraId="36B4BB86" w14:textId="70DC8139" w:rsidR="0093011E" w:rsidRPr="0093011E" w:rsidRDefault="00463168" w:rsidP="0093011E">
            <w:pPr>
              <w:jc w:val="center"/>
              <w:rPr>
                <w:rFonts w:ascii="Tahoma" w:hAnsi="Tahoma" w:cs="Tahoma"/>
              </w:rPr>
            </w:pPr>
            <w:r>
              <w:rPr>
                <w:rFonts w:ascii="Tahoma" w:hAnsi="Tahoma" w:cs="Tahoma"/>
              </w:rPr>
              <w:t>35</w:t>
            </w:r>
          </w:p>
        </w:tc>
      </w:tr>
      <w:tr w:rsidR="003F630D" w:rsidRPr="0093011E" w14:paraId="72A07C06"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3EDFDA51" w14:textId="1A89C1F2" w:rsidR="003F630D" w:rsidRDefault="00A02380" w:rsidP="0099493E">
            <w:pPr>
              <w:rPr>
                <w:rFonts w:ascii="Tahoma" w:hAnsi="Tahoma" w:cs="Tahoma"/>
              </w:rPr>
            </w:pPr>
            <w:r>
              <w:rPr>
                <w:rFonts w:ascii="Tahoma" w:hAnsi="Tahoma" w:cs="Tahoma"/>
              </w:rPr>
              <w:t>Online</w:t>
            </w:r>
            <w:r w:rsidR="006F3436">
              <w:rPr>
                <w:rFonts w:ascii="Tahoma" w:hAnsi="Tahoma" w:cs="Tahoma"/>
              </w:rPr>
              <w:t xml:space="preserve"> </w:t>
            </w:r>
            <w:r w:rsidR="003F630D">
              <w:rPr>
                <w:rFonts w:ascii="Tahoma" w:hAnsi="Tahoma" w:cs="Tahoma"/>
              </w:rPr>
              <w:t xml:space="preserve">Discussion </w:t>
            </w:r>
            <w:r w:rsidR="00FB0BD8">
              <w:rPr>
                <w:rFonts w:ascii="Tahoma" w:hAnsi="Tahoma" w:cs="Tahoma"/>
              </w:rPr>
              <w:t>(includes CDE/LDE Assignment)</w:t>
            </w:r>
          </w:p>
        </w:tc>
        <w:tc>
          <w:tcPr>
            <w:tcW w:w="2700" w:type="dxa"/>
            <w:tcBorders>
              <w:top w:val="single" w:sz="4" w:space="0" w:color="auto"/>
              <w:left w:val="single" w:sz="4" w:space="0" w:color="auto"/>
              <w:bottom w:val="single" w:sz="4" w:space="0" w:color="auto"/>
              <w:right w:val="single" w:sz="4" w:space="0" w:color="auto"/>
            </w:tcBorders>
            <w:vAlign w:val="center"/>
          </w:tcPr>
          <w:p w14:paraId="2CC73DF4" w14:textId="3C3A82C0" w:rsidR="003F630D" w:rsidRDefault="0033353B" w:rsidP="002B29E6">
            <w:pPr>
              <w:jc w:val="center"/>
              <w:rPr>
                <w:rFonts w:ascii="Tahoma" w:hAnsi="Tahoma" w:cs="Tahoma"/>
              </w:rPr>
            </w:pPr>
            <w:r>
              <w:rPr>
                <w:rFonts w:ascii="Tahoma" w:hAnsi="Tahoma" w:cs="Tahoma"/>
              </w:rPr>
              <w:t>3</w:t>
            </w:r>
            <w:r w:rsidR="00707044">
              <w:rPr>
                <w:rFonts w:ascii="Tahoma" w:hAnsi="Tahoma" w:cs="Tahoma"/>
              </w:rPr>
              <w:t>5</w:t>
            </w:r>
          </w:p>
        </w:tc>
      </w:tr>
      <w:tr w:rsidR="00E352B7" w:rsidRPr="0093011E" w14:paraId="46F322DB"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415B1179" w14:textId="736427E2" w:rsidR="00E352B7" w:rsidRPr="0093011E" w:rsidRDefault="003D176D" w:rsidP="0093011E">
            <w:pPr>
              <w:rPr>
                <w:rFonts w:ascii="Tahoma" w:hAnsi="Tahoma" w:cs="Tahoma"/>
              </w:rPr>
            </w:pPr>
            <w:r w:rsidRPr="003D176D">
              <w:rPr>
                <w:rFonts w:ascii="Tahoma" w:hAnsi="Tahoma" w:cs="Tahoma"/>
              </w:rPr>
              <w:t>CDE/LDE Assignment</w:t>
            </w:r>
          </w:p>
        </w:tc>
        <w:tc>
          <w:tcPr>
            <w:tcW w:w="2700" w:type="dxa"/>
            <w:tcBorders>
              <w:top w:val="single" w:sz="4" w:space="0" w:color="auto"/>
              <w:left w:val="single" w:sz="4" w:space="0" w:color="auto"/>
              <w:bottom w:val="single" w:sz="4" w:space="0" w:color="auto"/>
              <w:right w:val="single" w:sz="4" w:space="0" w:color="auto"/>
            </w:tcBorders>
            <w:vAlign w:val="center"/>
          </w:tcPr>
          <w:p w14:paraId="5DBA1637" w14:textId="337F90A7" w:rsidR="00E352B7" w:rsidRPr="0093011E" w:rsidRDefault="001D04F1" w:rsidP="0093011E">
            <w:pPr>
              <w:jc w:val="center"/>
              <w:rPr>
                <w:rFonts w:ascii="Tahoma" w:hAnsi="Tahoma" w:cs="Tahoma"/>
              </w:rPr>
            </w:pPr>
            <w:r>
              <w:rPr>
                <w:rFonts w:ascii="Tahoma" w:hAnsi="Tahoma" w:cs="Tahoma"/>
              </w:rPr>
              <w:t>15</w:t>
            </w:r>
          </w:p>
        </w:tc>
      </w:tr>
      <w:tr w:rsidR="00B510C8" w:rsidRPr="0093011E" w14:paraId="25FEC2DD"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6F5D6466" w14:textId="47526AA2" w:rsidR="00B510C8" w:rsidRPr="003D176D" w:rsidRDefault="00B510C8" w:rsidP="0093011E">
            <w:pPr>
              <w:rPr>
                <w:rFonts w:ascii="Tahoma" w:hAnsi="Tahoma" w:cs="Tahoma"/>
              </w:rPr>
            </w:pPr>
            <w:r>
              <w:rPr>
                <w:rFonts w:ascii="Tahoma" w:hAnsi="Tahoma" w:cs="Tahoma"/>
              </w:rPr>
              <w:t xml:space="preserve">Course </w:t>
            </w:r>
            <w:proofErr w:type="spellStart"/>
            <w:r w:rsidR="00F82EF7">
              <w:rPr>
                <w:rFonts w:ascii="Tahoma" w:hAnsi="Tahoma" w:cs="Tahoma"/>
              </w:rPr>
              <w:t>Preflection</w:t>
            </w:r>
            <w:proofErr w:type="spellEnd"/>
            <w:r w:rsidR="00F82EF7">
              <w:rPr>
                <w:rFonts w:ascii="Tahoma" w:hAnsi="Tahoma" w:cs="Tahoma"/>
              </w:rPr>
              <w:t>/</w:t>
            </w:r>
            <w:r w:rsidR="002A5855">
              <w:rPr>
                <w:rFonts w:ascii="Tahoma" w:hAnsi="Tahoma" w:cs="Tahoma"/>
              </w:rPr>
              <w:t>Reflection</w:t>
            </w:r>
          </w:p>
        </w:tc>
        <w:tc>
          <w:tcPr>
            <w:tcW w:w="2700" w:type="dxa"/>
            <w:tcBorders>
              <w:top w:val="single" w:sz="4" w:space="0" w:color="auto"/>
              <w:left w:val="single" w:sz="4" w:space="0" w:color="auto"/>
              <w:bottom w:val="single" w:sz="4" w:space="0" w:color="auto"/>
              <w:right w:val="single" w:sz="4" w:space="0" w:color="auto"/>
            </w:tcBorders>
            <w:vAlign w:val="center"/>
          </w:tcPr>
          <w:p w14:paraId="6CE19ADB" w14:textId="1F05DBB4" w:rsidR="00B510C8" w:rsidRDefault="002A5855" w:rsidP="0093011E">
            <w:pPr>
              <w:jc w:val="center"/>
              <w:rPr>
                <w:rFonts w:ascii="Tahoma" w:hAnsi="Tahoma" w:cs="Tahoma"/>
              </w:rPr>
            </w:pPr>
            <w:r>
              <w:rPr>
                <w:rFonts w:ascii="Tahoma" w:hAnsi="Tahoma" w:cs="Tahoma"/>
              </w:rPr>
              <w:t>1</w:t>
            </w:r>
            <w:r w:rsidR="00707044">
              <w:rPr>
                <w:rFonts w:ascii="Tahoma" w:hAnsi="Tahoma" w:cs="Tahoma"/>
              </w:rPr>
              <w:t>5</w:t>
            </w:r>
          </w:p>
        </w:tc>
      </w:tr>
    </w:tbl>
    <w:p w14:paraId="788D1474" w14:textId="77777777" w:rsidR="009B6FC6" w:rsidRDefault="009B6FC6" w:rsidP="000B76F9">
      <w:pPr>
        <w:rPr>
          <w:rFonts w:ascii="Tahoma" w:hAnsi="Tahoma" w:cs="Tahoma"/>
          <w:b/>
          <w:bCs/>
          <w:u w:val="single"/>
        </w:rPr>
      </w:pPr>
    </w:p>
    <w:p w14:paraId="5756B1BB" w14:textId="77777777" w:rsidR="006A6E7F" w:rsidRPr="000B76F9" w:rsidRDefault="006A6E7F" w:rsidP="000B76F9">
      <w:pPr>
        <w:rPr>
          <w:rFonts w:ascii="Tahoma" w:hAnsi="Tahoma" w:cs="Tahoma"/>
          <w:b/>
          <w:bCs/>
          <w:u w:val="single"/>
        </w:rPr>
      </w:pPr>
      <w:r w:rsidRPr="003233C2">
        <w:rPr>
          <w:rFonts w:ascii="Tahoma" w:hAnsi="Tahoma" w:cs="Tahoma"/>
          <w:b/>
          <w:bCs/>
          <w:u w:val="single"/>
        </w:rPr>
        <w:t>Grading Scale</w:t>
      </w:r>
    </w:p>
    <w:tbl>
      <w:tblPr>
        <w:tblW w:w="0" w:type="auto"/>
        <w:tblInd w:w="108" w:type="dxa"/>
        <w:tblLook w:val="00A0" w:firstRow="1" w:lastRow="0" w:firstColumn="1" w:lastColumn="0" w:noHBand="0" w:noVBand="0"/>
      </w:tblPr>
      <w:tblGrid>
        <w:gridCol w:w="3006"/>
        <w:gridCol w:w="3006"/>
        <w:gridCol w:w="3006"/>
      </w:tblGrid>
      <w:tr w:rsidR="006A6E7F" w:rsidRPr="00F97204" w14:paraId="06EFCD8E" w14:textId="77777777" w:rsidTr="004579E0">
        <w:tc>
          <w:tcPr>
            <w:tcW w:w="3006" w:type="dxa"/>
          </w:tcPr>
          <w:p w14:paraId="33ED3C0F" w14:textId="77777777" w:rsidR="006A6E7F" w:rsidRPr="002C1FE5" w:rsidRDefault="006A6E7F" w:rsidP="00F97204">
            <w:pPr>
              <w:rPr>
                <w:rFonts w:ascii="Tahoma" w:hAnsi="Tahoma" w:cs="Tahoma"/>
              </w:rPr>
            </w:pPr>
            <w:r w:rsidRPr="002C1FE5">
              <w:rPr>
                <w:rFonts w:ascii="Tahoma" w:hAnsi="Tahoma" w:cs="Tahoma"/>
              </w:rPr>
              <w:t>A = 93-100%</w:t>
            </w:r>
          </w:p>
          <w:p w14:paraId="2F25DF38" w14:textId="77777777" w:rsidR="006A6E7F" w:rsidRPr="002C1FE5" w:rsidRDefault="006A6E7F" w:rsidP="00F97204">
            <w:pPr>
              <w:rPr>
                <w:rFonts w:ascii="Tahoma" w:hAnsi="Tahoma" w:cs="Tahoma"/>
              </w:rPr>
            </w:pPr>
            <w:r w:rsidRPr="002C1FE5">
              <w:rPr>
                <w:rFonts w:ascii="Tahoma" w:hAnsi="Tahoma" w:cs="Tahoma"/>
              </w:rPr>
              <w:t>A- = 90-92%</w:t>
            </w:r>
          </w:p>
          <w:p w14:paraId="5AF14407" w14:textId="77777777" w:rsidR="006A6E7F" w:rsidRPr="002C1FE5" w:rsidRDefault="006A6E7F" w:rsidP="00F97204">
            <w:pPr>
              <w:rPr>
                <w:rFonts w:ascii="Tahoma" w:hAnsi="Tahoma" w:cs="Tahoma"/>
              </w:rPr>
            </w:pPr>
            <w:r w:rsidRPr="002C1FE5">
              <w:rPr>
                <w:rFonts w:ascii="Tahoma" w:hAnsi="Tahoma" w:cs="Tahoma"/>
              </w:rPr>
              <w:t>B+ = 86-89%</w:t>
            </w:r>
          </w:p>
          <w:p w14:paraId="74CBB4D4" w14:textId="77777777" w:rsidR="006A6E7F" w:rsidRPr="002C1FE5" w:rsidRDefault="006A6E7F" w:rsidP="0026576F">
            <w:pPr>
              <w:rPr>
                <w:rFonts w:ascii="Tahoma" w:hAnsi="Tahoma" w:cs="Tahoma"/>
              </w:rPr>
            </w:pPr>
            <w:r w:rsidRPr="002C1FE5">
              <w:rPr>
                <w:rFonts w:ascii="Tahoma" w:hAnsi="Tahoma" w:cs="Tahoma"/>
              </w:rPr>
              <w:t>B = 83-85%</w:t>
            </w:r>
          </w:p>
        </w:tc>
        <w:tc>
          <w:tcPr>
            <w:tcW w:w="3006" w:type="dxa"/>
          </w:tcPr>
          <w:p w14:paraId="45E5259F" w14:textId="77777777" w:rsidR="006A6E7F" w:rsidRPr="002C1FE5" w:rsidRDefault="006A6E7F" w:rsidP="00F97204">
            <w:pPr>
              <w:rPr>
                <w:rFonts w:ascii="Tahoma" w:hAnsi="Tahoma" w:cs="Tahoma"/>
              </w:rPr>
            </w:pPr>
            <w:r w:rsidRPr="002C1FE5">
              <w:rPr>
                <w:rFonts w:ascii="Tahoma" w:hAnsi="Tahoma" w:cs="Tahoma"/>
              </w:rPr>
              <w:t>B- = 80-82%</w:t>
            </w:r>
          </w:p>
          <w:p w14:paraId="02E1214D" w14:textId="77777777" w:rsidR="006A6E7F" w:rsidRPr="002C1FE5" w:rsidRDefault="006A6E7F" w:rsidP="00F97204">
            <w:pPr>
              <w:rPr>
                <w:rFonts w:ascii="Tahoma" w:hAnsi="Tahoma" w:cs="Tahoma"/>
              </w:rPr>
            </w:pPr>
            <w:r w:rsidRPr="002C1FE5">
              <w:rPr>
                <w:rFonts w:ascii="Tahoma" w:hAnsi="Tahoma" w:cs="Tahoma"/>
              </w:rPr>
              <w:t>C+ = 76-79%</w:t>
            </w:r>
          </w:p>
          <w:p w14:paraId="11C746F7" w14:textId="77777777" w:rsidR="006A6E7F" w:rsidRPr="002C1FE5" w:rsidRDefault="006A6E7F" w:rsidP="00F97204">
            <w:pPr>
              <w:rPr>
                <w:rFonts w:ascii="Tahoma" w:hAnsi="Tahoma" w:cs="Tahoma"/>
              </w:rPr>
            </w:pPr>
            <w:r w:rsidRPr="002C1FE5">
              <w:rPr>
                <w:rFonts w:ascii="Tahoma" w:hAnsi="Tahoma" w:cs="Tahoma"/>
              </w:rPr>
              <w:t>C = 73-75%</w:t>
            </w:r>
          </w:p>
          <w:p w14:paraId="24FA29DB" w14:textId="77777777" w:rsidR="006A6E7F" w:rsidRPr="002C1FE5" w:rsidRDefault="006A6E7F" w:rsidP="0026576F">
            <w:pPr>
              <w:rPr>
                <w:rFonts w:ascii="Tahoma" w:hAnsi="Tahoma" w:cs="Tahoma"/>
              </w:rPr>
            </w:pPr>
            <w:r w:rsidRPr="002C1FE5">
              <w:rPr>
                <w:rFonts w:ascii="Tahoma" w:hAnsi="Tahoma" w:cs="Tahoma"/>
              </w:rPr>
              <w:t>C- = 70-72%</w:t>
            </w:r>
          </w:p>
        </w:tc>
        <w:tc>
          <w:tcPr>
            <w:tcW w:w="3006" w:type="dxa"/>
          </w:tcPr>
          <w:p w14:paraId="2C2482E9" w14:textId="77777777" w:rsidR="006A6E7F" w:rsidRPr="002C1FE5" w:rsidRDefault="006A6E7F" w:rsidP="00F97204">
            <w:pPr>
              <w:rPr>
                <w:rFonts w:ascii="Tahoma" w:hAnsi="Tahoma" w:cs="Tahoma"/>
              </w:rPr>
            </w:pPr>
            <w:r w:rsidRPr="002C1FE5">
              <w:rPr>
                <w:rFonts w:ascii="Tahoma" w:hAnsi="Tahoma" w:cs="Tahoma"/>
              </w:rPr>
              <w:t>D+ = 66-69%</w:t>
            </w:r>
          </w:p>
          <w:p w14:paraId="0FBF0202" w14:textId="77777777" w:rsidR="006A6E7F" w:rsidRPr="002C1FE5" w:rsidRDefault="006A6E7F" w:rsidP="00F97204">
            <w:pPr>
              <w:rPr>
                <w:rFonts w:ascii="Tahoma" w:hAnsi="Tahoma" w:cs="Tahoma"/>
              </w:rPr>
            </w:pPr>
            <w:r w:rsidRPr="002C1FE5">
              <w:rPr>
                <w:rFonts w:ascii="Tahoma" w:hAnsi="Tahoma" w:cs="Tahoma"/>
              </w:rPr>
              <w:t>D = 63-65%</w:t>
            </w:r>
          </w:p>
          <w:p w14:paraId="2DBCC6A4" w14:textId="77777777" w:rsidR="006A6E7F" w:rsidRPr="002C1FE5" w:rsidRDefault="006A6E7F" w:rsidP="00F97204">
            <w:pPr>
              <w:rPr>
                <w:rFonts w:ascii="Tahoma" w:hAnsi="Tahoma" w:cs="Tahoma"/>
              </w:rPr>
            </w:pPr>
            <w:r w:rsidRPr="002C1FE5">
              <w:rPr>
                <w:rFonts w:ascii="Tahoma" w:hAnsi="Tahoma" w:cs="Tahoma"/>
              </w:rPr>
              <w:t>D- = 60-62%</w:t>
            </w:r>
          </w:p>
          <w:p w14:paraId="3E1D5918" w14:textId="77777777" w:rsidR="006A6E7F" w:rsidRPr="002C1FE5" w:rsidRDefault="006A6E7F" w:rsidP="0026576F">
            <w:pPr>
              <w:rPr>
                <w:rFonts w:ascii="Tahoma" w:hAnsi="Tahoma" w:cs="Tahoma"/>
                <w:b/>
                <w:bCs/>
              </w:rPr>
            </w:pPr>
            <w:r w:rsidRPr="002C1FE5">
              <w:rPr>
                <w:rFonts w:ascii="Tahoma" w:hAnsi="Tahoma" w:cs="Tahoma"/>
              </w:rPr>
              <w:t>E = below 60%</w:t>
            </w:r>
          </w:p>
        </w:tc>
      </w:tr>
    </w:tbl>
    <w:p w14:paraId="38AD8047" w14:textId="77777777" w:rsidR="006A6E7F" w:rsidRDefault="006A6E7F" w:rsidP="0026576F">
      <w:pPr>
        <w:ind w:firstLine="720"/>
        <w:rPr>
          <w:rFonts w:ascii="Tahoma" w:hAnsi="Tahoma" w:cs="Tahoma"/>
        </w:rPr>
      </w:pPr>
    </w:p>
    <w:p w14:paraId="731EE667" w14:textId="77777777" w:rsidR="008B63BA" w:rsidRPr="00DF6D59" w:rsidRDefault="006A6E7F" w:rsidP="00DF6D59">
      <w:pPr>
        <w:ind w:left="1260" w:hanging="540"/>
        <w:rPr>
          <w:rFonts w:ascii="Tahoma" w:hAnsi="Tahoma" w:cs="Tahoma"/>
        </w:rPr>
      </w:pPr>
      <w:r w:rsidRPr="000B76F9">
        <w:rPr>
          <w:rFonts w:ascii="Tahoma" w:hAnsi="Tahoma" w:cs="Tahoma"/>
          <w:i/>
          <w:iCs/>
        </w:rPr>
        <w:t xml:space="preserve">Note: </w:t>
      </w:r>
      <w:r w:rsidRPr="000B76F9">
        <w:rPr>
          <w:rFonts w:ascii="Tahoma" w:hAnsi="Tahoma" w:cs="Tahoma"/>
        </w:rPr>
        <w:t xml:space="preserve">This Web address references the UF grades and grading policies:       </w:t>
      </w:r>
      <w:hyperlink r:id="rId15" w:history="1">
        <w:r w:rsidR="00F51C8A" w:rsidRPr="00E246AF">
          <w:rPr>
            <w:rStyle w:val="Hyperlink"/>
            <w:rFonts w:ascii="Tahoma" w:hAnsi="Tahoma" w:cs="Tahoma"/>
          </w:rPr>
          <w:t>https://catalog.ufl.edu/ugrad/current/regulations/info/grades.aspx</w:t>
        </w:r>
      </w:hyperlink>
    </w:p>
    <w:p w14:paraId="0379E99E" w14:textId="77777777" w:rsidR="008B63BA" w:rsidRDefault="008B63BA" w:rsidP="008D0AC2">
      <w:pPr>
        <w:rPr>
          <w:rFonts w:ascii="Tahoma" w:hAnsi="Tahoma" w:cs="Tahoma"/>
          <w:b/>
          <w:bCs/>
          <w:u w:val="single"/>
        </w:rPr>
      </w:pPr>
    </w:p>
    <w:p w14:paraId="770410F6" w14:textId="77777777" w:rsidR="006A6E7F" w:rsidRPr="00891FD5" w:rsidRDefault="006A6E7F" w:rsidP="008D0AC2">
      <w:pPr>
        <w:rPr>
          <w:rFonts w:ascii="Tahoma" w:hAnsi="Tahoma" w:cs="Tahoma"/>
          <w:u w:val="single"/>
        </w:rPr>
      </w:pPr>
      <w:r w:rsidRPr="00891FD5">
        <w:rPr>
          <w:rFonts w:ascii="Tahoma" w:hAnsi="Tahoma" w:cs="Tahoma"/>
          <w:b/>
          <w:bCs/>
          <w:u w:val="single"/>
        </w:rPr>
        <w:t>Attendance</w:t>
      </w:r>
      <w:r w:rsidR="003B6D9E">
        <w:rPr>
          <w:rFonts w:ascii="Tahoma" w:hAnsi="Tahoma" w:cs="Tahoma"/>
          <w:b/>
          <w:bCs/>
          <w:u w:val="single"/>
        </w:rPr>
        <w:t xml:space="preserve">, Late Work, </w:t>
      </w:r>
      <w:r w:rsidRPr="00891FD5">
        <w:rPr>
          <w:rFonts w:ascii="Tahoma" w:hAnsi="Tahoma" w:cs="Tahoma"/>
          <w:b/>
          <w:bCs/>
          <w:u w:val="single"/>
        </w:rPr>
        <w:t>Make-up and Assignments</w:t>
      </w:r>
    </w:p>
    <w:p w14:paraId="4328C1B8" w14:textId="1DB5DBB0" w:rsidR="00AB1B6A" w:rsidRPr="00AB1B6A" w:rsidRDefault="00AB1B6A" w:rsidP="00AB1B6A">
      <w:pPr>
        <w:rPr>
          <w:rFonts w:ascii="Tahoma" w:hAnsi="Tahoma" w:cs="Tahoma"/>
        </w:rPr>
      </w:pPr>
      <w:r w:rsidRPr="00AB1B6A">
        <w:rPr>
          <w:rFonts w:ascii="Tahoma" w:hAnsi="Tahoma" w:cs="Tahoma"/>
        </w:rPr>
        <w:t xml:space="preserve">Students’ class attendance and participation are required. </w:t>
      </w:r>
      <w:r w:rsidR="00045B94">
        <w:rPr>
          <w:rFonts w:ascii="Tahoma" w:hAnsi="Tahoma" w:cs="Tahoma"/>
        </w:rPr>
        <w:t>Master</w:t>
      </w:r>
      <w:r w:rsidR="009B6FC6">
        <w:rPr>
          <w:rFonts w:ascii="Tahoma" w:hAnsi="Tahoma" w:cs="Tahoma"/>
        </w:rPr>
        <w:t>’s</w:t>
      </w:r>
      <w:r w:rsidR="00045B94">
        <w:rPr>
          <w:rFonts w:ascii="Tahoma" w:hAnsi="Tahoma" w:cs="Tahoma"/>
        </w:rPr>
        <w:t xml:space="preserve"> students in the e-learning program will be required to access course content and interact with their peers through discussion posts.</w:t>
      </w:r>
      <w:r w:rsidRPr="00AB1B6A">
        <w:rPr>
          <w:rFonts w:ascii="Tahoma" w:hAnsi="Tahoma" w:cs="Tahoma"/>
        </w:rPr>
        <w:t xml:space="preserve"> Assignments will be accepted past the deadline for </w:t>
      </w:r>
      <w:r w:rsidR="00E06D39">
        <w:rPr>
          <w:rFonts w:ascii="Tahoma" w:hAnsi="Tahoma" w:cs="Tahoma"/>
        </w:rPr>
        <w:t>up to</w:t>
      </w:r>
      <w:r w:rsidR="0013513C">
        <w:rPr>
          <w:rFonts w:ascii="Tahoma" w:hAnsi="Tahoma" w:cs="Tahoma"/>
        </w:rPr>
        <w:t xml:space="preserve"> two days</w:t>
      </w:r>
      <w:r w:rsidRPr="00AB1B6A">
        <w:rPr>
          <w:rFonts w:ascii="Tahoma" w:hAnsi="Tahoma" w:cs="Tahoma"/>
        </w:rPr>
        <w:t>, at a reduction of 10%.</w:t>
      </w:r>
      <w:r w:rsidR="000268CD">
        <w:rPr>
          <w:rFonts w:ascii="Tahoma" w:hAnsi="Tahoma" w:cs="Tahoma"/>
        </w:rPr>
        <w:t xml:space="preserve"> </w:t>
      </w:r>
      <w:r w:rsidRPr="00AB1B6A">
        <w:rPr>
          <w:rFonts w:ascii="Tahoma" w:hAnsi="Tahoma" w:cs="Tahoma"/>
        </w:rPr>
        <w:t>Students should contact the instructor or assistant if they are expecting to be unable to meet a deadline. In case of emergencies, arrangements for completing assignments should be made immediately upon return to campus.</w:t>
      </w:r>
    </w:p>
    <w:p w14:paraId="0D9C76CE" w14:textId="77777777" w:rsidR="006A6E7F" w:rsidRPr="00891FD5" w:rsidRDefault="006A6E7F" w:rsidP="008D0AC2">
      <w:pPr>
        <w:rPr>
          <w:rFonts w:ascii="Tahoma" w:hAnsi="Tahoma" w:cs="Tahoma"/>
        </w:rPr>
      </w:pPr>
    </w:p>
    <w:p w14:paraId="468670D6" w14:textId="77777777" w:rsidR="00A8195D" w:rsidRPr="00A8195D" w:rsidRDefault="00A8195D" w:rsidP="00A8195D">
      <w:pPr>
        <w:rPr>
          <w:rFonts w:ascii="Tahoma" w:hAnsi="Tahoma" w:cs="Tahoma"/>
          <w:b/>
          <w:bCs/>
          <w:u w:val="single"/>
        </w:rPr>
      </w:pPr>
      <w:r w:rsidRPr="00A8195D">
        <w:rPr>
          <w:rFonts w:ascii="Tahoma" w:hAnsi="Tahoma" w:cs="Tahoma"/>
          <w:b/>
          <w:bCs/>
          <w:u w:val="single"/>
        </w:rPr>
        <w:t>Use of technology during instruction</w:t>
      </w:r>
      <w:r w:rsidR="008E2197">
        <w:rPr>
          <w:rFonts w:ascii="Tahoma" w:hAnsi="Tahoma" w:cs="Tahoma"/>
          <w:b/>
          <w:bCs/>
          <w:u w:val="single"/>
        </w:rPr>
        <w:t xml:space="preserve"> &amp; technology failure</w:t>
      </w:r>
    </w:p>
    <w:p w14:paraId="2EA39DD5" w14:textId="77777777" w:rsidR="008E2197" w:rsidRPr="00A8195D" w:rsidRDefault="00A8195D" w:rsidP="008E2197">
      <w:pPr>
        <w:rPr>
          <w:rFonts w:ascii="Tahoma" w:hAnsi="Tahoma" w:cs="Tahoma"/>
          <w:bCs/>
        </w:rPr>
      </w:pPr>
      <w:r w:rsidRPr="00A8195D">
        <w:rPr>
          <w:rFonts w:ascii="Tahoma" w:hAnsi="Tahoma" w:cs="Tahoma"/>
          <w:bCs/>
        </w:rPr>
        <w:t xml:space="preserve">The use of personal cell phones, </w:t>
      </w:r>
      <w:r w:rsidR="00203EE3">
        <w:rPr>
          <w:rFonts w:ascii="Tahoma" w:hAnsi="Tahoma" w:cs="Tahoma"/>
          <w:bCs/>
        </w:rPr>
        <w:t>I-</w:t>
      </w:r>
      <w:r w:rsidRPr="00A8195D">
        <w:rPr>
          <w:rFonts w:ascii="Tahoma" w:hAnsi="Tahoma" w:cs="Tahoma"/>
          <w:bCs/>
        </w:rPr>
        <w:t xml:space="preserve">pads, computers, and other electronic devices </w:t>
      </w:r>
      <w:r w:rsidR="00B013CE">
        <w:rPr>
          <w:rFonts w:ascii="Tahoma" w:hAnsi="Tahoma" w:cs="Tahoma"/>
          <w:bCs/>
        </w:rPr>
        <w:t>may only be</w:t>
      </w:r>
      <w:r w:rsidRPr="00A8195D">
        <w:rPr>
          <w:rFonts w:ascii="Tahoma" w:hAnsi="Tahoma" w:cs="Tahoma"/>
          <w:bCs/>
        </w:rPr>
        <w:t xml:space="preserve"> utilized for instruction</w:t>
      </w:r>
      <w:r w:rsidR="00B013CE">
        <w:rPr>
          <w:rFonts w:ascii="Tahoma" w:hAnsi="Tahoma" w:cs="Tahoma"/>
          <w:bCs/>
        </w:rPr>
        <w:t>al purposes</w:t>
      </w:r>
      <w:r w:rsidRPr="00A8195D">
        <w:rPr>
          <w:rFonts w:ascii="Tahoma" w:hAnsi="Tahoma" w:cs="Tahoma"/>
          <w:bCs/>
        </w:rPr>
        <w:t xml:space="preserve">.  </w:t>
      </w:r>
      <w:r w:rsidR="00B013CE">
        <w:rPr>
          <w:rFonts w:ascii="Tahoma" w:hAnsi="Tahoma" w:cs="Tahoma"/>
          <w:bCs/>
        </w:rPr>
        <w:t>Inappropriate u</w:t>
      </w:r>
      <w:r w:rsidRPr="00A8195D">
        <w:rPr>
          <w:rFonts w:ascii="Tahoma" w:hAnsi="Tahoma" w:cs="Tahoma"/>
          <w:bCs/>
        </w:rPr>
        <w:t>se of these items distract</w:t>
      </w:r>
      <w:r w:rsidR="00B013CE">
        <w:rPr>
          <w:rFonts w:ascii="Tahoma" w:hAnsi="Tahoma" w:cs="Tahoma"/>
          <w:bCs/>
        </w:rPr>
        <w:t>s</w:t>
      </w:r>
      <w:r w:rsidRPr="00A8195D">
        <w:rPr>
          <w:rFonts w:ascii="Tahoma" w:hAnsi="Tahoma" w:cs="Tahoma"/>
          <w:bCs/>
        </w:rPr>
        <w:t xml:space="preserve"> learning for all individuals and create</w:t>
      </w:r>
      <w:r w:rsidR="00B013CE">
        <w:rPr>
          <w:rFonts w:ascii="Tahoma" w:hAnsi="Tahoma" w:cs="Tahoma"/>
          <w:bCs/>
        </w:rPr>
        <w:t>s</w:t>
      </w:r>
      <w:r w:rsidRPr="00A8195D">
        <w:rPr>
          <w:rFonts w:ascii="Tahoma" w:hAnsi="Tahoma" w:cs="Tahoma"/>
          <w:bCs/>
        </w:rPr>
        <w:t xml:space="preserve"> an unprofessional environment</w:t>
      </w:r>
      <w:r w:rsidR="00B013CE">
        <w:rPr>
          <w:rFonts w:ascii="Tahoma" w:hAnsi="Tahoma" w:cs="Tahoma"/>
          <w:bCs/>
        </w:rPr>
        <w:t xml:space="preserve">.  Using such devices in an unapproved manner </w:t>
      </w:r>
      <w:r w:rsidRPr="00A8195D">
        <w:rPr>
          <w:rFonts w:ascii="Tahoma" w:hAnsi="Tahoma" w:cs="Tahoma"/>
          <w:bCs/>
        </w:rPr>
        <w:t xml:space="preserve">will negatively impact </w:t>
      </w:r>
      <w:r w:rsidR="00DE514B">
        <w:rPr>
          <w:rFonts w:ascii="Tahoma" w:hAnsi="Tahoma" w:cs="Tahoma"/>
          <w:bCs/>
        </w:rPr>
        <w:t xml:space="preserve">the </w:t>
      </w:r>
      <w:r w:rsidRPr="00A8195D">
        <w:rPr>
          <w:rFonts w:ascii="Tahoma" w:hAnsi="Tahoma" w:cs="Tahoma"/>
          <w:bCs/>
        </w:rPr>
        <w:t>participation portion of the course.</w:t>
      </w:r>
      <w:r w:rsidR="008E2197">
        <w:rPr>
          <w:rFonts w:ascii="Tahoma" w:hAnsi="Tahoma" w:cs="Tahoma"/>
          <w:bCs/>
        </w:rPr>
        <w:t xml:space="preserve"> If you experience technology fail during any type of zoom connection (when applicable), or when accessing course materials, please email Dr. Barry as soon as possible. </w:t>
      </w:r>
    </w:p>
    <w:p w14:paraId="27921E95" w14:textId="77777777" w:rsidR="0065205C" w:rsidRDefault="0065205C" w:rsidP="00550D42">
      <w:pPr>
        <w:rPr>
          <w:rFonts w:ascii="Tahoma" w:hAnsi="Tahoma" w:cs="Tahoma"/>
          <w:b/>
          <w:bCs/>
          <w:u w:val="single"/>
        </w:rPr>
      </w:pPr>
    </w:p>
    <w:p w14:paraId="2BAC1398" w14:textId="77777777" w:rsidR="00550D42" w:rsidRPr="00891FD5" w:rsidRDefault="00550D42" w:rsidP="00550D42">
      <w:pPr>
        <w:rPr>
          <w:rFonts w:ascii="Tahoma" w:hAnsi="Tahoma" w:cs="Tahoma"/>
          <w:b/>
          <w:bCs/>
          <w:u w:val="single"/>
        </w:rPr>
      </w:pPr>
      <w:r w:rsidRPr="00891FD5">
        <w:rPr>
          <w:rFonts w:ascii="Tahoma" w:hAnsi="Tahoma" w:cs="Tahoma"/>
          <w:b/>
          <w:bCs/>
          <w:u w:val="single"/>
        </w:rPr>
        <w:t>Academic Honesty</w:t>
      </w:r>
    </w:p>
    <w:p w14:paraId="0378836B" w14:textId="77777777" w:rsidR="00550D42" w:rsidRPr="00891FD5" w:rsidRDefault="00550D42" w:rsidP="00AB1B6A">
      <w:pPr>
        <w:rPr>
          <w:rFonts w:ascii="Tahoma" w:hAnsi="Tahoma" w:cs="Tahoma"/>
        </w:rPr>
      </w:pPr>
      <w:r w:rsidRPr="00891FD5">
        <w:rPr>
          <w:rFonts w:ascii="Tahoma" w:hAnsi="Tahoma" w:cs="Tahoma"/>
        </w:rPr>
        <w:t xml:space="preserve">In 1995 the UF student body enacted a new honor code and voluntarily committed itself to the highest </w:t>
      </w:r>
      <w:r w:rsidRPr="00891FD5">
        <w:rPr>
          <w:rFonts w:ascii="Tahoma" w:hAnsi="Tahoma" w:cs="Tahoma"/>
        </w:rPr>
        <w:lastRenderedPageBreak/>
        <w:t>standards of honesty and integrity. When students enroll at the university, they commit themselves to the standard drafted and enacted by students.</w:t>
      </w:r>
    </w:p>
    <w:p w14:paraId="41564124" w14:textId="77777777" w:rsidR="00135F26" w:rsidRDefault="00135F26" w:rsidP="0023342B">
      <w:pPr>
        <w:ind w:firstLine="360"/>
        <w:rPr>
          <w:rFonts w:ascii="Tahoma" w:hAnsi="Tahoma" w:cs="Tahoma"/>
        </w:rPr>
      </w:pPr>
    </w:p>
    <w:p w14:paraId="250DCE6F" w14:textId="77777777" w:rsidR="00113CBE" w:rsidRPr="0023342B" w:rsidRDefault="00550D42" w:rsidP="00AB1B6A">
      <w:pPr>
        <w:rPr>
          <w:rFonts w:ascii="Tahoma" w:hAnsi="Tahoma" w:cs="Tahoma"/>
        </w:rPr>
      </w:pPr>
      <w:r w:rsidRPr="00891FD5">
        <w:rPr>
          <w:rFonts w:ascii="Tahoma" w:hAnsi="Tahoma" w:cs="Tahoma"/>
        </w:rPr>
        <w:t xml:space="preserve">In adopting this honor code, the students </w:t>
      </w:r>
      <w:proofErr w:type="gramStart"/>
      <w:r w:rsidRPr="00891FD5">
        <w:rPr>
          <w:rFonts w:ascii="Tahoma" w:hAnsi="Tahoma" w:cs="Tahoma"/>
        </w:rPr>
        <w:t>of</w:t>
      </w:r>
      <w:proofErr w:type="gramEnd"/>
      <w:r w:rsidRPr="00891FD5">
        <w:rPr>
          <w:rFonts w:ascii="Tahoma" w:hAnsi="Tahoma" w:cs="Tahoma"/>
        </w:rPr>
        <w:t xml:space="preserve"> the University of Florida recognize that academic honesty and integrity are fundamental values of the university community. Students who enroll at the university commit to holding themselves and their peers to the high standard of honor required by the honor code. Any individual who becomes aware of a violation of the honor code is bound by honor to take corrective action. The quality of a University of Florida education is dependent upon community acceptance and enforcement of the honor code.</w:t>
      </w:r>
    </w:p>
    <w:p w14:paraId="1DB52F53" w14:textId="77777777" w:rsidR="00113CBE" w:rsidRDefault="00113CBE" w:rsidP="00550D42">
      <w:pPr>
        <w:rPr>
          <w:rFonts w:ascii="Tahoma" w:hAnsi="Tahoma" w:cs="Tahoma"/>
          <w:b/>
          <w:bCs/>
        </w:rPr>
      </w:pPr>
    </w:p>
    <w:p w14:paraId="4AE54311" w14:textId="77777777" w:rsidR="008A4F8E" w:rsidRDefault="00550D42" w:rsidP="00DF6D59">
      <w:pPr>
        <w:rPr>
          <w:rFonts w:ascii="Tahoma" w:hAnsi="Tahoma" w:cs="Tahoma"/>
        </w:rPr>
      </w:pPr>
      <w:r w:rsidRPr="00891FD5">
        <w:rPr>
          <w:rFonts w:ascii="Tahoma" w:hAnsi="Tahoma" w:cs="Tahoma"/>
          <w:b/>
          <w:bCs/>
        </w:rPr>
        <w:t xml:space="preserve">The Honor Pledge: We, the members of the University of Florida community, pledge to hold ourselves and our peers to the highest standards of honesty and integrity. </w:t>
      </w:r>
    </w:p>
    <w:p w14:paraId="584ABAB1" w14:textId="77777777" w:rsidR="00DF6D59" w:rsidRDefault="00DF6D59" w:rsidP="00DF6D59">
      <w:pPr>
        <w:rPr>
          <w:rFonts w:ascii="Tahoma" w:hAnsi="Tahoma" w:cs="Tahoma"/>
        </w:rPr>
      </w:pPr>
    </w:p>
    <w:p w14:paraId="45E8F822" w14:textId="77777777" w:rsidR="009217A3" w:rsidRDefault="00550D42" w:rsidP="00AB1B6A">
      <w:pPr>
        <w:rPr>
          <w:rFonts w:ascii="Tahoma" w:hAnsi="Tahoma" w:cs="Tahoma"/>
        </w:rPr>
      </w:pPr>
      <w:r w:rsidRPr="00891FD5">
        <w:rPr>
          <w:rFonts w:ascii="Tahoma" w:hAnsi="Tahoma" w:cs="Tahoma"/>
        </w:rPr>
        <w:t>On all work submitted for credit by students at the university, the following pledge is either required or implied: “</w:t>
      </w:r>
      <w:r w:rsidRPr="00891FD5">
        <w:rPr>
          <w:rFonts w:ascii="Tahoma" w:hAnsi="Tahoma" w:cs="Tahoma"/>
          <w:b/>
          <w:bCs/>
        </w:rPr>
        <w:t>On my honor, I have neither given nor received unauthorized</w:t>
      </w:r>
      <w:r w:rsidR="009217A3">
        <w:rPr>
          <w:rFonts w:ascii="Tahoma" w:hAnsi="Tahoma" w:cs="Tahoma"/>
          <w:b/>
          <w:bCs/>
        </w:rPr>
        <w:t xml:space="preserve"> aid in doing this assignment.”</w:t>
      </w:r>
    </w:p>
    <w:p w14:paraId="15841668" w14:textId="77777777" w:rsidR="009217A3" w:rsidRDefault="009217A3" w:rsidP="009217A3">
      <w:pPr>
        <w:rPr>
          <w:rFonts w:ascii="Tahoma" w:hAnsi="Tahoma" w:cs="Tahoma"/>
        </w:rPr>
      </w:pPr>
    </w:p>
    <w:p w14:paraId="075C5665" w14:textId="77777777" w:rsidR="00550D42" w:rsidRPr="00891FD5" w:rsidRDefault="00550D42" w:rsidP="00AB1B6A">
      <w:pPr>
        <w:rPr>
          <w:rFonts w:ascii="Tahoma" w:hAnsi="Tahoma" w:cs="Tahoma"/>
        </w:rPr>
      </w:pPr>
      <w:r w:rsidRPr="00891FD5">
        <w:rPr>
          <w:rFonts w:ascii="Tahoma" w:hAnsi="Tahoma" w:cs="Tahoma"/>
        </w:rPr>
        <w:t>The university requires all members of its community to be honest in all endeavors. A fundamental principle is that the whole process of learning and pursuit of knowledge is diminished by cheating, plagiarism and other acts of academic dishonesty. In addition, every dishonest act in the academic environment affects other students adversely, from the skewing of the grading curve to giving unfair advantage for honors or for professional or graduate school admission. Therefore, the university will take severe action against dishonest students. Similarly, measures will be taken against faculty, staff and administrators who practice dishonest or demeaning behavior.</w:t>
      </w:r>
    </w:p>
    <w:p w14:paraId="7C6B2685" w14:textId="77777777" w:rsidR="00550D42" w:rsidRPr="00891FD5" w:rsidRDefault="00550D42" w:rsidP="00550D42">
      <w:pPr>
        <w:rPr>
          <w:rFonts w:ascii="Tahoma" w:hAnsi="Tahoma" w:cs="Tahoma"/>
        </w:rPr>
      </w:pPr>
    </w:p>
    <w:p w14:paraId="35B1C79C" w14:textId="77777777" w:rsidR="00550D42" w:rsidRPr="00891FD5" w:rsidRDefault="00550D42" w:rsidP="00AB1B6A">
      <w:pPr>
        <w:rPr>
          <w:rFonts w:ascii="Tahoma" w:hAnsi="Tahoma" w:cs="Tahoma"/>
        </w:rPr>
      </w:pPr>
      <w:r w:rsidRPr="00891FD5">
        <w:rPr>
          <w:rFonts w:ascii="Tahoma" w:hAnsi="Tahoma" w:cs="Tahoma"/>
        </w:rPr>
        <w:t>Students should report any condition that facilitates dishonesty to the instructor, department chair, college dean or Student Honor Court.</w:t>
      </w:r>
    </w:p>
    <w:p w14:paraId="004378ED" w14:textId="77777777" w:rsidR="00550D42" w:rsidRPr="00891FD5" w:rsidRDefault="00550D42" w:rsidP="00550D42">
      <w:pPr>
        <w:rPr>
          <w:rFonts w:ascii="Tahoma" w:hAnsi="Tahoma" w:cs="Tahoma"/>
          <w:i/>
          <w:iCs/>
        </w:rPr>
      </w:pPr>
      <w:r w:rsidRPr="00891FD5">
        <w:rPr>
          <w:rFonts w:ascii="Tahoma" w:hAnsi="Tahoma" w:cs="Tahoma"/>
          <w:i/>
          <w:iCs/>
        </w:rPr>
        <w:t>(Source: 201</w:t>
      </w:r>
      <w:r>
        <w:rPr>
          <w:rFonts w:ascii="Tahoma" w:hAnsi="Tahoma" w:cs="Tahoma"/>
          <w:i/>
          <w:iCs/>
        </w:rPr>
        <w:t>2</w:t>
      </w:r>
      <w:r w:rsidRPr="00891FD5">
        <w:rPr>
          <w:rFonts w:ascii="Tahoma" w:hAnsi="Tahoma" w:cs="Tahoma"/>
          <w:i/>
          <w:iCs/>
        </w:rPr>
        <w:t>-201</w:t>
      </w:r>
      <w:r>
        <w:rPr>
          <w:rFonts w:ascii="Tahoma" w:hAnsi="Tahoma" w:cs="Tahoma"/>
          <w:i/>
          <w:iCs/>
        </w:rPr>
        <w:t>3</w:t>
      </w:r>
      <w:r w:rsidRPr="00891FD5">
        <w:rPr>
          <w:rFonts w:ascii="Tahoma" w:hAnsi="Tahoma" w:cs="Tahoma"/>
          <w:i/>
          <w:iCs/>
        </w:rPr>
        <w:t xml:space="preserve"> Undergraduate Catalog)</w:t>
      </w:r>
    </w:p>
    <w:p w14:paraId="3782D9FD" w14:textId="77777777" w:rsidR="00550D42" w:rsidRPr="00891FD5" w:rsidRDefault="00550D42" w:rsidP="00550D42">
      <w:pPr>
        <w:rPr>
          <w:rFonts w:ascii="Tahoma" w:hAnsi="Tahoma" w:cs="Tahoma"/>
        </w:rPr>
      </w:pPr>
    </w:p>
    <w:p w14:paraId="31F19A1A" w14:textId="77777777" w:rsidR="00550D42" w:rsidRDefault="00550D42" w:rsidP="00AB1B6A">
      <w:pPr>
        <w:rPr>
          <w:rFonts w:ascii="Tahoma" w:hAnsi="Tahoma" w:cs="Tahoma"/>
        </w:rPr>
      </w:pPr>
      <w:r w:rsidRPr="00891FD5">
        <w:rPr>
          <w:rFonts w:ascii="Tahoma" w:hAnsi="Tahoma" w:cs="Tahoma"/>
        </w:rPr>
        <w:t xml:space="preserve">It is assumed all work will be completed independently unless the assignment is defined as a </w:t>
      </w:r>
      <w:r w:rsidRPr="00891FD5">
        <w:rPr>
          <w:rFonts w:ascii="Tahoma" w:hAnsi="Tahoma" w:cs="Tahoma"/>
          <w:u w:val="single"/>
        </w:rPr>
        <w:t>group project</w:t>
      </w:r>
      <w:r w:rsidRPr="00891FD5">
        <w:rPr>
          <w:rFonts w:ascii="Tahoma" w:hAnsi="Tahoma" w:cs="Tahoma"/>
        </w:rPr>
        <w:t>, in writing by the instructor.</w:t>
      </w:r>
      <w:r>
        <w:rPr>
          <w:rFonts w:ascii="Tahoma" w:hAnsi="Tahoma" w:cs="Tahoma"/>
        </w:rPr>
        <w:t xml:space="preserve">  </w:t>
      </w:r>
      <w:r w:rsidRPr="00891FD5">
        <w:rPr>
          <w:rFonts w:ascii="Tahoma" w:hAnsi="Tahoma" w:cs="Tahoma"/>
        </w:rPr>
        <w:t>This policy will be vigorously upheld at all times in this course.</w:t>
      </w:r>
    </w:p>
    <w:p w14:paraId="1CB19B7C" w14:textId="77777777" w:rsidR="00550D42" w:rsidRPr="00891FD5" w:rsidRDefault="00550D42" w:rsidP="00550D42">
      <w:pPr>
        <w:rPr>
          <w:rFonts w:ascii="Tahoma" w:hAnsi="Tahoma" w:cs="Tahoma"/>
        </w:rPr>
      </w:pPr>
    </w:p>
    <w:p w14:paraId="64A694D3" w14:textId="77777777" w:rsidR="00550D42" w:rsidRPr="00891FD5" w:rsidRDefault="00550D42" w:rsidP="00550D42">
      <w:pPr>
        <w:rPr>
          <w:rFonts w:ascii="Tahoma" w:hAnsi="Tahoma" w:cs="Tahoma"/>
          <w:u w:val="single"/>
        </w:rPr>
      </w:pPr>
      <w:r w:rsidRPr="00891FD5">
        <w:rPr>
          <w:rFonts w:ascii="Tahoma" w:hAnsi="Tahoma" w:cs="Tahoma"/>
          <w:b/>
          <w:bCs/>
          <w:u w:val="single"/>
        </w:rPr>
        <w:t>Software Use:</w:t>
      </w:r>
    </w:p>
    <w:p w14:paraId="65A84601" w14:textId="77777777" w:rsidR="00D1291E" w:rsidRDefault="00550D42" w:rsidP="00AB1B6A">
      <w:pPr>
        <w:rPr>
          <w:rFonts w:ascii="Tahoma" w:hAnsi="Tahoma" w:cs="Tahoma"/>
        </w:rPr>
      </w:pPr>
      <w:r w:rsidRPr="00891FD5">
        <w:rPr>
          <w:rFonts w:ascii="Tahoma" w:hAnsi="Tahoma" w:cs="Tahoma"/>
        </w:rPr>
        <w:t xml:space="preserve">All faculty, staff and students </w:t>
      </w:r>
      <w:proofErr w:type="gramStart"/>
      <w:r w:rsidRPr="00891FD5">
        <w:rPr>
          <w:rFonts w:ascii="Tahoma" w:hAnsi="Tahoma" w:cs="Tahoma"/>
        </w:rPr>
        <w:t>of</w:t>
      </w:r>
      <w:proofErr w:type="gramEnd"/>
      <w:r w:rsidRPr="00891FD5">
        <w:rPr>
          <w:rFonts w:ascii="Tahoma" w:hAnsi="Tahoma" w:cs="Tahoma"/>
        </w:rPr>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03928F06" w14:textId="77777777" w:rsidR="002B08D5" w:rsidRPr="002B08D5" w:rsidRDefault="002B08D5" w:rsidP="002B08D5">
      <w:pPr>
        <w:rPr>
          <w:rFonts w:ascii="Tahoma" w:hAnsi="Tahoma" w:cs="Tahoma"/>
          <w:b/>
          <w:bCs/>
          <w:u w:val="single"/>
        </w:rPr>
      </w:pPr>
    </w:p>
    <w:p w14:paraId="288599EB" w14:textId="77777777" w:rsidR="002B08D5" w:rsidRDefault="002B08D5" w:rsidP="002B08D5">
      <w:pPr>
        <w:rPr>
          <w:rFonts w:ascii="Tahoma" w:hAnsi="Tahoma" w:cs="Tahoma"/>
          <w:b/>
          <w:bCs/>
          <w:u w:val="single"/>
        </w:rPr>
      </w:pPr>
      <w:r w:rsidRPr="002B08D5">
        <w:rPr>
          <w:rFonts w:ascii="Tahoma" w:hAnsi="Tahoma" w:cs="Tahoma"/>
          <w:b/>
          <w:bCs/>
          <w:u w:val="single"/>
        </w:rPr>
        <w:t>Course Evaluations</w:t>
      </w:r>
      <w:r>
        <w:rPr>
          <w:rFonts w:ascii="Tahoma" w:hAnsi="Tahoma" w:cs="Tahoma"/>
          <w:b/>
          <w:bCs/>
          <w:u w:val="single"/>
        </w:rPr>
        <w:t>:</w:t>
      </w:r>
    </w:p>
    <w:p w14:paraId="7EE64C9B" w14:textId="056A6634" w:rsidR="00751294" w:rsidRPr="00751294" w:rsidRDefault="00751294" w:rsidP="00751294">
      <w:pPr>
        <w:rPr>
          <w:rFonts w:ascii="Tahoma" w:hAnsi="Tahoma" w:cs="Tahoma"/>
        </w:rPr>
      </w:pPr>
      <w:r w:rsidRPr="00751294">
        <w:rPr>
          <w:rFonts w:ascii="Tahoma" w:hAnsi="Tahoma" w:cs="Tahoma"/>
        </w:rPr>
        <w:t>Students are expected to provide professional and respectful feedback on the quality of instruction in this course by completing course evaluations online. Students can complete evaluations in three ways:</w:t>
      </w:r>
    </w:p>
    <w:p w14:paraId="6415E0C6" w14:textId="77777777" w:rsidR="00751294" w:rsidRPr="00751294" w:rsidRDefault="00751294" w:rsidP="00751294">
      <w:pPr>
        <w:rPr>
          <w:rFonts w:ascii="Tahoma" w:hAnsi="Tahoma" w:cs="Tahoma"/>
        </w:rPr>
      </w:pPr>
      <w:r w:rsidRPr="00751294">
        <w:rPr>
          <w:rFonts w:ascii="Tahoma" w:hAnsi="Tahoma" w:cs="Tahoma"/>
        </w:rPr>
        <w:t>1.</w:t>
      </w:r>
      <w:r w:rsidRPr="00751294">
        <w:rPr>
          <w:rFonts w:ascii="Tahoma" w:hAnsi="Tahoma" w:cs="Tahoma"/>
        </w:rPr>
        <w:tab/>
        <w:t xml:space="preserve">The email they receive from </w:t>
      </w:r>
      <w:proofErr w:type="spellStart"/>
      <w:r w:rsidRPr="00751294">
        <w:rPr>
          <w:rFonts w:ascii="Tahoma" w:hAnsi="Tahoma" w:cs="Tahoma"/>
        </w:rPr>
        <w:t>GatorEvals</w:t>
      </w:r>
      <w:proofErr w:type="spellEnd"/>
      <w:r w:rsidRPr="00751294">
        <w:rPr>
          <w:rFonts w:ascii="Tahoma" w:hAnsi="Tahoma" w:cs="Tahoma"/>
        </w:rPr>
        <w:t>,</w:t>
      </w:r>
    </w:p>
    <w:p w14:paraId="365CFF8C" w14:textId="77777777" w:rsidR="00751294" w:rsidRPr="00751294" w:rsidRDefault="00751294" w:rsidP="00751294">
      <w:pPr>
        <w:rPr>
          <w:rFonts w:ascii="Tahoma" w:hAnsi="Tahoma" w:cs="Tahoma"/>
        </w:rPr>
      </w:pPr>
      <w:r w:rsidRPr="00751294">
        <w:rPr>
          <w:rFonts w:ascii="Tahoma" w:hAnsi="Tahoma" w:cs="Tahoma"/>
        </w:rPr>
        <w:t>2.</w:t>
      </w:r>
      <w:r w:rsidRPr="00751294">
        <w:rPr>
          <w:rFonts w:ascii="Tahoma" w:hAnsi="Tahoma" w:cs="Tahoma"/>
        </w:rPr>
        <w:tab/>
        <w:t xml:space="preserve">Their Canvas course menu under </w:t>
      </w:r>
      <w:proofErr w:type="spellStart"/>
      <w:r w:rsidRPr="00751294">
        <w:rPr>
          <w:rFonts w:ascii="Tahoma" w:hAnsi="Tahoma" w:cs="Tahoma"/>
        </w:rPr>
        <w:t>GatorEvals</w:t>
      </w:r>
      <w:proofErr w:type="spellEnd"/>
      <w:r w:rsidRPr="00751294">
        <w:rPr>
          <w:rFonts w:ascii="Tahoma" w:hAnsi="Tahoma" w:cs="Tahoma"/>
        </w:rPr>
        <w:t>, or</w:t>
      </w:r>
    </w:p>
    <w:p w14:paraId="28C45BC0" w14:textId="77777777" w:rsidR="00751294" w:rsidRPr="00751294" w:rsidRDefault="00751294" w:rsidP="00751294">
      <w:pPr>
        <w:rPr>
          <w:rFonts w:ascii="Tahoma" w:hAnsi="Tahoma" w:cs="Tahoma"/>
        </w:rPr>
      </w:pPr>
      <w:r w:rsidRPr="00751294">
        <w:rPr>
          <w:rFonts w:ascii="Tahoma" w:hAnsi="Tahoma" w:cs="Tahoma"/>
        </w:rPr>
        <w:t>3.</w:t>
      </w:r>
      <w:r w:rsidRPr="00751294">
        <w:rPr>
          <w:rFonts w:ascii="Tahoma" w:hAnsi="Tahoma" w:cs="Tahoma"/>
        </w:rPr>
        <w:tab/>
        <w:t>The central portal at https://my-ufl.bluera.com</w:t>
      </w:r>
    </w:p>
    <w:p w14:paraId="378F3B6E" w14:textId="27EA77CD" w:rsidR="008241A8" w:rsidRDefault="00751294" w:rsidP="00751294">
      <w:pPr>
        <w:rPr>
          <w:rFonts w:ascii="Tahoma" w:hAnsi="Tahoma" w:cs="Tahoma"/>
        </w:rPr>
      </w:pPr>
      <w:r w:rsidRPr="00751294">
        <w:rPr>
          <w:rFonts w:ascii="Tahoma" w:hAnsi="Tahoma" w:cs="Tahoma"/>
        </w:rPr>
        <w:t xml:space="preserve">Guidance on how to provide constructive feedback is available at https://gatorevals.aa.ufl.edu/students/. Students will be notified when the evaluation period opens. Summaries of course evaluation results are available to students at </w:t>
      </w:r>
      <w:hyperlink r:id="rId16" w:history="1">
        <w:r w:rsidRPr="000679A6">
          <w:rPr>
            <w:rStyle w:val="Hyperlink"/>
            <w:rFonts w:ascii="Tahoma" w:hAnsi="Tahoma" w:cs="Tahoma"/>
          </w:rPr>
          <w:t>https://gatorevals.aa.ufl.edu/public-results/</w:t>
        </w:r>
      </w:hyperlink>
      <w:r w:rsidRPr="00751294">
        <w:rPr>
          <w:rFonts w:ascii="Tahoma" w:hAnsi="Tahoma" w:cs="Tahoma"/>
        </w:rPr>
        <w:t>.</w:t>
      </w:r>
    </w:p>
    <w:p w14:paraId="34D0BD9E" w14:textId="77777777" w:rsidR="00751294" w:rsidRDefault="00751294" w:rsidP="00751294">
      <w:pPr>
        <w:rPr>
          <w:rFonts w:ascii="Tahoma" w:hAnsi="Tahoma" w:cs="Tahoma"/>
          <w:b/>
          <w:bCs/>
          <w:u w:val="single"/>
        </w:rPr>
      </w:pPr>
    </w:p>
    <w:p w14:paraId="69522909" w14:textId="77777777" w:rsidR="00922E96" w:rsidRPr="00922E96" w:rsidRDefault="00922E96" w:rsidP="00922E96">
      <w:pPr>
        <w:rPr>
          <w:rFonts w:ascii="Tahoma" w:hAnsi="Tahoma" w:cs="Tahoma"/>
          <w:b/>
          <w:bCs/>
          <w:u w:val="single"/>
        </w:rPr>
      </w:pPr>
      <w:r w:rsidRPr="00922E96">
        <w:rPr>
          <w:rFonts w:ascii="Tahoma" w:hAnsi="Tahoma" w:cs="Tahoma"/>
          <w:b/>
          <w:bCs/>
          <w:u w:val="single"/>
        </w:rPr>
        <w:t>University-Wide Policies and Student Support Service</w:t>
      </w:r>
    </w:p>
    <w:p w14:paraId="0FFD2F31" w14:textId="77777777" w:rsidR="00922E96" w:rsidRPr="00922E96" w:rsidRDefault="00922E96" w:rsidP="00922E96">
      <w:pPr>
        <w:rPr>
          <w:rFonts w:ascii="Tahoma" w:hAnsi="Tahoma" w:cs="Tahoma"/>
        </w:rPr>
      </w:pPr>
      <w:r w:rsidRPr="00922E96">
        <w:rPr>
          <w:rFonts w:ascii="Tahoma" w:hAnsi="Tahoma" w:cs="Tahoma"/>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7F081402" w14:textId="77777777" w:rsidR="00922E96" w:rsidRPr="00922E96" w:rsidRDefault="00922E96" w:rsidP="00922E96">
      <w:pPr>
        <w:rPr>
          <w:rFonts w:ascii="Tahoma" w:hAnsi="Tahoma" w:cs="Tahoma"/>
        </w:rPr>
      </w:pPr>
    </w:p>
    <w:p w14:paraId="07D912AE" w14:textId="7FC6EB23" w:rsidR="00922E96" w:rsidRPr="00922E96" w:rsidRDefault="00922E96" w:rsidP="00922E96">
      <w:pPr>
        <w:rPr>
          <w:rFonts w:ascii="Tahoma" w:hAnsi="Tahoma" w:cs="Tahoma"/>
        </w:rPr>
      </w:pPr>
      <w:r w:rsidRPr="00922E96">
        <w:rPr>
          <w:rFonts w:ascii="Tahoma" w:hAnsi="Tahoma" w:cs="Tahoma"/>
        </w:rPr>
        <w:t xml:space="preserve">Students are expected to visit and review the centralized UF Syllabus Policy page at: </w:t>
      </w:r>
      <w:hyperlink r:id="rId17" w:history="1">
        <w:r w:rsidRPr="00955B1E">
          <w:rPr>
            <w:rStyle w:val="Hyperlink"/>
            <w:rFonts w:ascii="Tahoma" w:hAnsi="Tahoma" w:cs="Tahoma"/>
          </w:rPr>
          <w:t>UF Syllabus Policy Link</w:t>
        </w:r>
      </w:hyperlink>
      <w:r w:rsidRPr="00922E96">
        <w:rPr>
          <w:rFonts w:ascii="Tahoma" w:hAnsi="Tahoma" w:cs="Tahoma"/>
        </w:rPr>
        <w:t xml:space="preserve">. Throughout the term, students are strongly encouraged to return to this page regularly to stay updated on important University expectations and explore available resources. The page includes </w:t>
      </w:r>
      <w:r w:rsidRPr="00922E96">
        <w:rPr>
          <w:rFonts w:ascii="Tahoma" w:hAnsi="Tahoma" w:cs="Tahoma"/>
        </w:rPr>
        <w:lastRenderedPageBreak/>
        <w:t>information on topics such as:</w:t>
      </w:r>
    </w:p>
    <w:p w14:paraId="2DAE3F28" w14:textId="77777777" w:rsidR="00922E96" w:rsidRPr="00922E96" w:rsidRDefault="00922E96" w:rsidP="00922E96">
      <w:pPr>
        <w:rPr>
          <w:rFonts w:ascii="Tahoma" w:hAnsi="Tahoma" w:cs="Tahoma"/>
        </w:rPr>
      </w:pPr>
    </w:p>
    <w:p w14:paraId="10B99FE0" w14:textId="77777777" w:rsidR="00922E96" w:rsidRPr="00922E96" w:rsidRDefault="00922E96" w:rsidP="00922E96">
      <w:pPr>
        <w:rPr>
          <w:rFonts w:ascii="Tahoma" w:hAnsi="Tahoma" w:cs="Tahoma"/>
        </w:rPr>
      </w:pPr>
      <w:r w:rsidRPr="00922E96">
        <w:rPr>
          <w:rFonts w:ascii="Tahoma" w:hAnsi="Tahoma" w:cs="Tahoma"/>
        </w:rPr>
        <w:t>Academic Policies</w:t>
      </w:r>
    </w:p>
    <w:p w14:paraId="3C370CA6" w14:textId="77777777" w:rsidR="00922E96" w:rsidRPr="00922E96" w:rsidRDefault="00922E96" w:rsidP="00922E96">
      <w:pPr>
        <w:rPr>
          <w:rFonts w:ascii="Tahoma" w:hAnsi="Tahoma" w:cs="Tahoma"/>
        </w:rPr>
      </w:pPr>
      <w:r w:rsidRPr="00922E96">
        <w:rPr>
          <w:rFonts w:ascii="Tahoma" w:hAnsi="Tahoma" w:cs="Tahoma"/>
        </w:rPr>
        <w:t>· Attendance requirements and make-up work procedures</w:t>
      </w:r>
    </w:p>
    <w:p w14:paraId="26ECFF98" w14:textId="77777777" w:rsidR="00922E96" w:rsidRPr="00922E96" w:rsidRDefault="00922E96" w:rsidP="00922E96">
      <w:pPr>
        <w:rPr>
          <w:rFonts w:ascii="Tahoma" w:hAnsi="Tahoma" w:cs="Tahoma"/>
        </w:rPr>
      </w:pPr>
      <w:r w:rsidRPr="00922E96">
        <w:rPr>
          <w:rFonts w:ascii="Tahoma" w:hAnsi="Tahoma" w:cs="Tahoma"/>
        </w:rPr>
        <w:t>· Academic accommodations for students with disabilities</w:t>
      </w:r>
    </w:p>
    <w:p w14:paraId="6D16220A" w14:textId="77777777" w:rsidR="00922E96" w:rsidRPr="00922E96" w:rsidRDefault="00922E96" w:rsidP="00922E96">
      <w:pPr>
        <w:rPr>
          <w:rFonts w:ascii="Tahoma" w:hAnsi="Tahoma" w:cs="Tahoma"/>
        </w:rPr>
      </w:pPr>
      <w:r w:rsidRPr="00922E96">
        <w:rPr>
          <w:rFonts w:ascii="Tahoma" w:hAnsi="Tahoma" w:cs="Tahoma"/>
        </w:rPr>
        <w:t>· Grading standards and grade point policies</w:t>
      </w:r>
    </w:p>
    <w:p w14:paraId="0524BFD7" w14:textId="77777777" w:rsidR="00922E96" w:rsidRPr="00922E96" w:rsidRDefault="00922E96" w:rsidP="00922E96">
      <w:pPr>
        <w:rPr>
          <w:rFonts w:ascii="Tahoma" w:hAnsi="Tahoma" w:cs="Tahoma"/>
        </w:rPr>
      </w:pPr>
      <w:r w:rsidRPr="00922E96">
        <w:rPr>
          <w:rFonts w:ascii="Tahoma" w:hAnsi="Tahoma" w:cs="Tahoma"/>
        </w:rPr>
        <w:t>· Course evaluation instructions and portals</w:t>
      </w:r>
    </w:p>
    <w:p w14:paraId="6DE0454A" w14:textId="77777777" w:rsidR="00922E96" w:rsidRPr="00922E96" w:rsidRDefault="00922E96" w:rsidP="00922E96">
      <w:pPr>
        <w:rPr>
          <w:rFonts w:ascii="Tahoma" w:hAnsi="Tahoma" w:cs="Tahoma"/>
        </w:rPr>
      </w:pPr>
      <w:r w:rsidRPr="00922E96">
        <w:rPr>
          <w:rFonts w:ascii="Tahoma" w:hAnsi="Tahoma" w:cs="Tahoma"/>
        </w:rPr>
        <w:t>· Student Honor Code and University Honesty Policy</w:t>
      </w:r>
    </w:p>
    <w:p w14:paraId="4FCF0BD6" w14:textId="77777777" w:rsidR="00922E96" w:rsidRPr="00922E96" w:rsidRDefault="00922E96" w:rsidP="00922E96">
      <w:pPr>
        <w:rPr>
          <w:rFonts w:ascii="Tahoma" w:hAnsi="Tahoma" w:cs="Tahoma"/>
        </w:rPr>
      </w:pPr>
      <w:r w:rsidRPr="00922E96">
        <w:rPr>
          <w:rFonts w:ascii="Tahoma" w:hAnsi="Tahoma" w:cs="Tahoma"/>
        </w:rPr>
        <w:t>· Guidelines governing the recording and use of class lectures</w:t>
      </w:r>
    </w:p>
    <w:p w14:paraId="5505F692" w14:textId="77777777" w:rsidR="00922E96" w:rsidRPr="00922E96" w:rsidRDefault="00922E96" w:rsidP="00922E96">
      <w:pPr>
        <w:rPr>
          <w:rFonts w:ascii="Tahoma" w:hAnsi="Tahoma" w:cs="Tahoma"/>
        </w:rPr>
      </w:pPr>
    </w:p>
    <w:p w14:paraId="60D1131B" w14:textId="77777777" w:rsidR="00922E96" w:rsidRPr="00922E96" w:rsidRDefault="00922E96" w:rsidP="00922E96">
      <w:pPr>
        <w:rPr>
          <w:rFonts w:ascii="Tahoma" w:hAnsi="Tahoma" w:cs="Tahoma"/>
        </w:rPr>
      </w:pPr>
      <w:r w:rsidRPr="00922E96">
        <w:rPr>
          <w:rFonts w:ascii="Tahoma" w:hAnsi="Tahoma" w:cs="Tahoma"/>
        </w:rPr>
        <w:t>Academic Resources</w:t>
      </w:r>
    </w:p>
    <w:p w14:paraId="4FD6EB5E" w14:textId="77777777" w:rsidR="00922E96" w:rsidRPr="00922E96" w:rsidRDefault="00922E96" w:rsidP="00922E96">
      <w:pPr>
        <w:rPr>
          <w:rFonts w:ascii="Tahoma" w:hAnsi="Tahoma" w:cs="Tahoma"/>
        </w:rPr>
      </w:pPr>
      <w:r w:rsidRPr="00922E96">
        <w:rPr>
          <w:rFonts w:ascii="Tahoma" w:hAnsi="Tahoma" w:cs="Tahoma"/>
        </w:rPr>
        <w:t>· E-learning support and technology assistance</w:t>
      </w:r>
    </w:p>
    <w:p w14:paraId="031058F5" w14:textId="77777777" w:rsidR="00922E96" w:rsidRPr="00922E96" w:rsidRDefault="00922E96" w:rsidP="00922E96">
      <w:pPr>
        <w:rPr>
          <w:rFonts w:ascii="Tahoma" w:hAnsi="Tahoma" w:cs="Tahoma"/>
        </w:rPr>
      </w:pPr>
      <w:r w:rsidRPr="00922E96">
        <w:rPr>
          <w:rFonts w:ascii="Tahoma" w:hAnsi="Tahoma" w:cs="Tahoma"/>
        </w:rPr>
        <w:t>· Career and counseling services (Career Connections Center)</w:t>
      </w:r>
    </w:p>
    <w:p w14:paraId="25316062" w14:textId="77777777" w:rsidR="00922E96" w:rsidRPr="00922E96" w:rsidRDefault="00922E96" w:rsidP="00922E96">
      <w:pPr>
        <w:rPr>
          <w:rFonts w:ascii="Tahoma" w:hAnsi="Tahoma" w:cs="Tahoma"/>
        </w:rPr>
      </w:pPr>
      <w:r w:rsidRPr="00922E96">
        <w:rPr>
          <w:rFonts w:ascii="Tahoma" w:hAnsi="Tahoma" w:cs="Tahoma"/>
        </w:rPr>
        <w:t>· Library access and help services</w:t>
      </w:r>
    </w:p>
    <w:p w14:paraId="724B5DFA" w14:textId="77777777" w:rsidR="00922E96" w:rsidRPr="00922E96" w:rsidRDefault="00922E96" w:rsidP="00922E96">
      <w:pPr>
        <w:rPr>
          <w:rFonts w:ascii="Tahoma" w:hAnsi="Tahoma" w:cs="Tahoma"/>
        </w:rPr>
      </w:pPr>
      <w:r w:rsidRPr="00922E96">
        <w:rPr>
          <w:rFonts w:ascii="Tahoma" w:hAnsi="Tahoma" w:cs="Tahoma"/>
        </w:rPr>
        <w:t>· Study skills support and tutoring (Teaching Center)</w:t>
      </w:r>
    </w:p>
    <w:p w14:paraId="50613083" w14:textId="77777777" w:rsidR="00922E96" w:rsidRPr="00922E96" w:rsidRDefault="00922E96" w:rsidP="00922E96">
      <w:pPr>
        <w:rPr>
          <w:rFonts w:ascii="Tahoma" w:hAnsi="Tahoma" w:cs="Tahoma"/>
        </w:rPr>
      </w:pPr>
      <w:r w:rsidRPr="00922E96">
        <w:rPr>
          <w:rFonts w:ascii="Tahoma" w:hAnsi="Tahoma" w:cs="Tahoma"/>
        </w:rPr>
        <w:t>· Writing support (Writing Studio)</w:t>
      </w:r>
    </w:p>
    <w:p w14:paraId="3B8EF29F" w14:textId="77777777" w:rsidR="00922E96" w:rsidRPr="00922E96" w:rsidRDefault="00922E96" w:rsidP="00922E96">
      <w:pPr>
        <w:rPr>
          <w:rFonts w:ascii="Tahoma" w:hAnsi="Tahoma" w:cs="Tahoma"/>
        </w:rPr>
      </w:pPr>
      <w:r w:rsidRPr="00922E96">
        <w:rPr>
          <w:rFonts w:ascii="Tahoma" w:hAnsi="Tahoma" w:cs="Tahoma"/>
        </w:rPr>
        <w:t>· Complaint procedures and academic grievance resources</w:t>
      </w:r>
    </w:p>
    <w:p w14:paraId="75FEA037" w14:textId="77777777" w:rsidR="00922E96" w:rsidRPr="00922E96" w:rsidRDefault="00922E96" w:rsidP="00922E96">
      <w:pPr>
        <w:rPr>
          <w:rFonts w:ascii="Tahoma" w:hAnsi="Tahoma" w:cs="Tahoma"/>
        </w:rPr>
      </w:pPr>
      <w:r w:rsidRPr="00922E96">
        <w:rPr>
          <w:rFonts w:ascii="Tahoma" w:hAnsi="Tahoma" w:cs="Tahoma"/>
        </w:rPr>
        <w:t>· UF Student Success Initiative resources</w:t>
      </w:r>
    </w:p>
    <w:p w14:paraId="445551BF" w14:textId="77777777" w:rsidR="00922E96" w:rsidRPr="00922E96" w:rsidRDefault="00922E96" w:rsidP="00922E96">
      <w:pPr>
        <w:rPr>
          <w:rFonts w:ascii="Tahoma" w:hAnsi="Tahoma" w:cs="Tahoma"/>
        </w:rPr>
      </w:pPr>
    </w:p>
    <w:p w14:paraId="182DD84B" w14:textId="77777777" w:rsidR="00922E96" w:rsidRPr="00922E96" w:rsidRDefault="00922E96" w:rsidP="00922E96">
      <w:pPr>
        <w:rPr>
          <w:rFonts w:ascii="Tahoma" w:hAnsi="Tahoma" w:cs="Tahoma"/>
        </w:rPr>
      </w:pPr>
      <w:r w:rsidRPr="00922E96">
        <w:rPr>
          <w:rFonts w:ascii="Tahoma" w:hAnsi="Tahoma" w:cs="Tahoma"/>
        </w:rPr>
        <w:t>Campus Health &amp; Wellness</w:t>
      </w:r>
    </w:p>
    <w:p w14:paraId="31CF68CC" w14:textId="77777777" w:rsidR="00922E96" w:rsidRPr="00922E96" w:rsidRDefault="00922E96" w:rsidP="00922E96">
      <w:pPr>
        <w:rPr>
          <w:rFonts w:ascii="Tahoma" w:hAnsi="Tahoma" w:cs="Tahoma"/>
        </w:rPr>
      </w:pPr>
      <w:r w:rsidRPr="00922E96">
        <w:rPr>
          <w:rFonts w:ascii="Tahoma" w:hAnsi="Tahoma" w:cs="Tahoma"/>
        </w:rPr>
        <w:t>· Physical, mental, and emotional health services</w:t>
      </w:r>
    </w:p>
    <w:p w14:paraId="7CF432BF" w14:textId="77777777" w:rsidR="00922E96" w:rsidRPr="00922E96" w:rsidRDefault="00922E96" w:rsidP="00922E96">
      <w:pPr>
        <w:rPr>
          <w:rFonts w:ascii="Tahoma" w:hAnsi="Tahoma" w:cs="Tahoma"/>
        </w:rPr>
      </w:pPr>
      <w:r w:rsidRPr="00922E96">
        <w:rPr>
          <w:rFonts w:ascii="Tahoma" w:hAnsi="Tahoma" w:cs="Tahoma"/>
        </w:rPr>
        <w:t>· Safety and support programs</w:t>
      </w:r>
    </w:p>
    <w:p w14:paraId="3F4BC505" w14:textId="77777777" w:rsidR="00922E96" w:rsidRPr="00922E96" w:rsidRDefault="00922E96" w:rsidP="00922E96">
      <w:pPr>
        <w:rPr>
          <w:rFonts w:ascii="Tahoma" w:hAnsi="Tahoma" w:cs="Tahoma"/>
        </w:rPr>
      </w:pPr>
      <w:r w:rsidRPr="00922E96">
        <w:rPr>
          <w:rFonts w:ascii="Tahoma" w:hAnsi="Tahoma" w:cs="Tahoma"/>
        </w:rPr>
        <w:t>· UF Whole Gator wellness tools</w:t>
      </w:r>
    </w:p>
    <w:p w14:paraId="1011D3D9" w14:textId="1CDDE64C" w:rsidR="00922E96" w:rsidRPr="00922E96" w:rsidRDefault="00922E96" w:rsidP="00922E96">
      <w:pPr>
        <w:rPr>
          <w:rFonts w:ascii="Tahoma" w:hAnsi="Tahoma" w:cs="Tahoma"/>
        </w:rPr>
      </w:pPr>
      <w:r w:rsidRPr="00922E96">
        <w:rPr>
          <w:rFonts w:ascii="Tahoma" w:hAnsi="Tahoma" w:cs="Tahoma"/>
        </w:rPr>
        <w:t xml:space="preserve"> </w:t>
      </w:r>
    </w:p>
    <w:p w14:paraId="16F8DAF7" w14:textId="77777777" w:rsidR="00922E96" w:rsidRPr="00922E96" w:rsidRDefault="00922E96" w:rsidP="00922E96">
      <w:pPr>
        <w:rPr>
          <w:rFonts w:ascii="Tahoma" w:hAnsi="Tahoma" w:cs="Tahoma"/>
        </w:rPr>
      </w:pPr>
      <w:r w:rsidRPr="00922E96">
        <w:rPr>
          <w:rFonts w:ascii="Tahoma" w:hAnsi="Tahoma" w:cs="Tahoma"/>
        </w:rPr>
        <w:t>•</w:t>
      </w:r>
      <w:r w:rsidRPr="00922E96">
        <w:rPr>
          <w:rFonts w:ascii="Tahoma" w:hAnsi="Tahoma" w:cs="Tahoma"/>
        </w:rPr>
        <w:tab/>
        <w:t>Writing Studio: 2215 Turlington Hall, 352-846-1138. Help brainstorming, formatting, and writing papers.</w:t>
      </w:r>
    </w:p>
    <w:p w14:paraId="63F4F2DF" w14:textId="77777777" w:rsidR="00922E96" w:rsidRPr="00922E96" w:rsidRDefault="00922E96" w:rsidP="00922E96">
      <w:pPr>
        <w:rPr>
          <w:rFonts w:ascii="Tahoma" w:hAnsi="Tahoma" w:cs="Tahoma"/>
        </w:rPr>
      </w:pPr>
      <w:r w:rsidRPr="00922E96">
        <w:rPr>
          <w:rFonts w:ascii="Tahoma" w:hAnsi="Tahoma" w:cs="Tahoma"/>
        </w:rPr>
        <w:t>•</w:t>
      </w:r>
      <w:r w:rsidRPr="00922E96">
        <w:rPr>
          <w:rFonts w:ascii="Tahoma" w:hAnsi="Tahoma" w:cs="Tahoma"/>
        </w:rPr>
        <w:tab/>
        <w:t>Student Complaints On-Campus: Visit the Student Honor Code and Student Conduct Code webpage for more information.</w:t>
      </w:r>
    </w:p>
    <w:p w14:paraId="38096E9E" w14:textId="77777777" w:rsidR="00BF6BBE" w:rsidRDefault="00922E96" w:rsidP="00BF6BBE">
      <w:pPr>
        <w:rPr>
          <w:rFonts w:ascii="Tahoma" w:hAnsi="Tahoma" w:cs="Tahoma"/>
        </w:rPr>
      </w:pPr>
      <w:r w:rsidRPr="00922E96">
        <w:rPr>
          <w:rFonts w:ascii="Tahoma" w:hAnsi="Tahoma" w:cs="Tahoma"/>
        </w:rPr>
        <w:t>•</w:t>
      </w:r>
      <w:r w:rsidRPr="00922E96">
        <w:rPr>
          <w:rFonts w:ascii="Tahoma" w:hAnsi="Tahoma" w:cs="Tahoma"/>
        </w:rPr>
        <w:tab/>
        <w:t>On-Line Students Complaints: View the Distance Learning Student Complaint Process</w:t>
      </w:r>
    </w:p>
    <w:p w14:paraId="6B66FA4E" w14:textId="77777777" w:rsidR="00BF6BBE" w:rsidRDefault="00BF6BBE" w:rsidP="00BF6BBE">
      <w:pPr>
        <w:rPr>
          <w:rFonts w:ascii="Tahoma" w:hAnsi="Tahoma" w:cs="Tahoma"/>
        </w:rPr>
      </w:pPr>
    </w:p>
    <w:p w14:paraId="348AD85A" w14:textId="77777777" w:rsidR="00BF6BBE" w:rsidRDefault="00BF6BBE" w:rsidP="00BF6BBE">
      <w:pPr>
        <w:rPr>
          <w:rFonts w:ascii="Tahoma" w:hAnsi="Tahoma" w:cs="Tahoma"/>
        </w:rPr>
      </w:pPr>
      <w:r w:rsidRPr="00BF6BBE">
        <w:rPr>
          <w:rFonts w:ascii="Tahoma" w:eastAsia="Tahoma" w:hAnsi="Tahoma" w:cs="Tahoma"/>
          <w:b/>
          <w:bCs/>
          <w:u w:val="single" w:color="000000"/>
        </w:rPr>
        <w:t>Canvas</w:t>
      </w:r>
      <w:r w:rsidRPr="00BF6BBE">
        <w:rPr>
          <w:rFonts w:ascii="Tahoma" w:eastAsia="Tahoma" w:hAnsi="Tahoma" w:cs="Tahoma"/>
          <w:b/>
          <w:bCs/>
          <w:spacing w:val="-13"/>
          <w:u w:val="single" w:color="000000"/>
        </w:rPr>
        <w:t xml:space="preserve"> </w:t>
      </w:r>
      <w:r w:rsidRPr="00BF6BBE">
        <w:rPr>
          <w:rFonts w:ascii="Tahoma" w:eastAsia="Tahoma" w:hAnsi="Tahoma" w:cs="Tahoma"/>
          <w:b/>
          <w:bCs/>
          <w:u w:val="single" w:color="000000"/>
        </w:rPr>
        <w:t>Technology</w:t>
      </w:r>
      <w:r w:rsidRPr="00BF6BBE">
        <w:rPr>
          <w:rFonts w:ascii="Tahoma" w:eastAsia="Tahoma" w:hAnsi="Tahoma" w:cs="Tahoma"/>
          <w:b/>
          <w:bCs/>
          <w:spacing w:val="-11"/>
          <w:u w:val="single" w:color="000000"/>
        </w:rPr>
        <w:t xml:space="preserve"> </w:t>
      </w:r>
      <w:r w:rsidRPr="00BF6BBE">
        <w:rPr>
          <w:rFonts w:ascii="Tahoma" w:eastAsia="Tahoma" w:hAnsi="Tahoma" w:cs="Tahoma"/>
          <w:b/>
          <w:bCs/>
          <w:spacing w:val="-2"/>
          <w:u w:val="single" w:color="000000"/>
        </w:rPr>
        <w:t>Requirements</w:t>
      </w:r>
    </w:p>
    <w:p w14:paraId="27FC0295" w14:textId="77777777" w:rsidR="00BF6BBE" w:rsidRDefault="00BF6BBE" w:rsidP="00BF6BBE">
      <w:pPr>
        <w:rPr>
          <w:rFonts w:ascii="Tahoma" w:hAnsi="Tahoma" w:cs="Tahoma"/>
        </w:rPr>
      </w:pPr>
      <w:r w:rsidRPr="00BF6BBE">
        <w:rPr>
          <w:rFonts w:ascii="Tahoma" w:eastAsia="Tahoma" w:hAnsi="Tahoma" w:cs="Tahoma"/>
        </w:rPr>
        <w:t>To succeed in this course, you must have access to the following technology:</w:t>
      </w:r>
    </w:p>
    <w:p w14:paraId="73B74145" w14:textId="77777777" w:rsidR="00BF6BBE" w:rsidRDefault="00BF6BBE" w:rsidP="00BF6BBE">
      <w:pPr>
        <w:rPr>
          <w:rFonts w:ascii="Tahoma" w:eastAsia="Tahoma" w:hAnsi="Tahoma" w:cs="Tahoma"/>
        </w:rPr>
      </w:pPr>
      <w:r w:rsidRPr="00BF6BBE">
        <w:rPr>
          <w:rFonts w:ascii="Tahoma" w:eastAsia="Tahoma" w:hAnsi="Tahoma" w:cs="Tahoma"/>
        </w:rPr>
        <w:t>· Desktop Computer or Laptop</w:t>
      </w:r>
    </w:p>
    <w:p w14:paraId="3581117D" w14:textId="77777777" w:rsidR="00BF6BBE" w:rsidRPr="00BF6BBE" w:rsidRDefault="00BF6BBE" w:rsidP="00BF6BBE">
      <w:pPr>
        <w:adjustRightInd/>
        <w:ind w:left="1020" w:right="1358"/>
        <w:rPr>
          <w:rFonts w:ascii="Tahoma" w:eastAsia="Tahoma" w:hAnsi="Tahoma" w:cs="Tahoma"/>
        </w:rPr>
      </w:pPr>
      <w:r w:rsidRPr="00BF6BBE">
        <w:rPr>
          <w:rFonts w:ascii="Tahoma" w:eastAsia="Tahoma" w:hAnsi="Tahoma" w:cs="Tahoma"/>
        </w:rPr>
        <w:t>o Audio Capabilities</w:t>
      </w:r>
    </w:p>
    <w:p w14:paraId="3388B5D0" w14:textId="77777777" w:rsidR="00BF6BBE" w:rsidRDefault="00BF6BBE" w:rsidP="00BF6BBE">
      <w:pPr>
        <w:adjustRightInd/>
        <w:ind w:left="1020" w:right="1358"/>
        <w:rPr>
          <w:rFonts w:ascii="Tahoma" w:eastAsia="Tahoma" w:hAnsi="Tahoma" w:cs="Tahoma"/>
        </w:rPr>
      </w:pPr>
      <w:r w:rsidRPr="00BF6BBE">
        <w:rPr>
          <w:rFonts w:ascii="Tahoma" w:eastAsia="Tahoma" w:hAnsi="Tahoma" w:cs="Tahoma"/>
        </w:rPr>
        <w:t>o Webcam and Microphone for synchronous sessions</w:t>
      </w:r>
    </w:p>
    <w:p w14:paraId="0A69DA23" w14:textId="77777777" w:rsidR="00BF6BBE" w:rsidRDefault="00BF6BBE" w:rsidP="00BF6BBE">
      <w:pPr>
        <w:rPr>
          <w:rFonts w:ascii="Tahoma" w:eastAsia="Tahoma" w:hAnsi="Tahoma" w:cs="Tahoma"/>
        </w:rPr>
      </w:pPr>
    </w:p>
    <w:p w14:paraId="3E26E60D" w14:textId="77777777" w:rsidR="00BF6BBE" w:rsidRDefault="00BF6BBE" w:rsidP="00BF6BBE">
      <w:pPr>
        <w:rPr>
          <w:rFonts w:ascii="Tahoma" w:hAnsi="Tahoma" w:cs="Tahoma"/>
        </w:rPr>
      </w:pPr>
      <w:r w:rsidRPr="00BF6BBE">
        <w:rPr>
          <w:rFonts w:ascii="Tahoma" w:eastAsia="Tahoma" w:hAnsi="Tahoma" w:cs="Tahoma"/>
        </w:rPr>
        <w:t>· Microsoft Office Programs</w:t>
      </w:r>
    </w:p>
    <w:p w14:paraId="17B60DF3" w14:textId="77777777" w:rsidR="00BF6BBE" w:rsidRDefault="00BF6BBE" w:rsidP="00BF6BBE">
      <w:pPr>
        <w:rPr>
          <w:rFonts w:ascii="Tahoma" w:hAnsi="Tahoma" w:cs="Tahoma"/>
        </w:rPr>
      </w:pPr>
      <w:hyperlink r:id="rId18" w:history="1">
        <w:r w:rsidRPr="00BF6BBE">
          <w:rPr>
            <w:rFonts w:ascii="Tahoma" w:eastAsia="Tahoma" w:hAnsi="Tahoma" w:cs="Tahoma"/>
            <w:color w:val="0000FF"/>
            <w:u w:val="single"/>
          </w:rPr>
          <w:t>Microsoft Privacy Statement – Microsoft privacy</w:t>
        </w:r>
      </w:hyperlink>
    </w:p>
    <w:p w14:paraId="0B6BF101" w14:textId="77777777" w:rsidR="0013237B" w:rsidRDefault="00BF6BBE" w:rsidP="0013237B">
      <w:pPr>
        <w:rPr>
          <w:rFonts w:ascii="Tahoma" w:hAnsi="Tahoma" w:cs="Tahoma"/>
        </w:rPr>
      </w:pPr>
      <w:hyperlink r:id="rId19" w:history="1">
        <w:r w:rsidRPr="00BF6BBE">
          <w:rPr>
            <w:rFonts w:ascii="Tahoma" w:eastAsia="Tahoma" w:hAnsi="Tahoma" w:cs="Tahoma"/>
            <w:color w:val="0000FF"/>
            <w:u w:val="single"/>
          </w:rPr>
          <w:t>Microsoft Accessibility Info</w:t>
        </w:r>
      </w:hyperlink>
    </w:p>
    <w:p w14:paraId="17BD5889" w14:textId="77777777" w:rsidR="0013237B" w:rsidRDefault="00BF6BBE" w:rsidP="0013237B">
      <w:pPr>
        <w:rPr>
          <w:rFonts w:ascii="Tahoma" w:hAnsi="Tahoma" w:cs="Tahoma"/>
        </w:rPr>
      </w:pPr>
      <w:r w:rsidRPr="00BF6BBE">
        <w:rPr>
          <w:rFonts w:ascii="Tahoma" w:eastAsia="Tahoma" w:hAnsi="Tahoma" w:cs="Tahoma"/>
        </w:rPr>
        <w:t xml:space="preserve">Word: </w:t>
      </w:r>
      <w:hyperlink r:id="rId20" w:history="1">
        <w:r w:rsidRPr="00BF6BBE">
          <w:rPr>
            <w:rFonts w:ascii="Tahoma" w:eastAsia="Tahoma" w:hAnsi="Tahoma" w:cs="Tahoma"/>
            <w:color w:val="0000FF"/>
            <w:u w:val="single"/>
          </w:rPr>
          <w:t>Microsoft 365 basics video training - Microsoft Support</w:t>
        </w:r>
      </w:hyperlink>
    </w:p>
    <w:p w14:paraId="12679663" w14:textId="77777777" w:rsidR="0013237B" w:rsidRDefault="00BF6BBE" w:rsidP="0013237B">
      <w:pPr>
        <w:rPr>
          <w:rFonts w:ascii="Tahoma" w:hAnsi="Tahoma" w:cs="Tahoma"/>
        </w:rPr>
      </w:pPr>
      <w:r w:rsidRPr="00BF6BBE">
        <w:rPr>
          <w:rFonts w:ascii="Tahoma" w:eastAsia="Tahoma" w:hAnsi="Tahoma" w:cs="Tahoma"/>
        </w:rPr>
        <w:t>· Adobe Reader</w:t>
      </w:r>
    </w:p>
    <w:p w14:paraId="23443CC9" w14:textId="77777777" w:rsidR="0013237B" w:rsidRDefault="00BF6BBE" w:rsidP="0013237B">
      <w:pPr>
        <w:rPr>
          <w:rFonts w:ascii="Tahoma" w:hAnsi="Tahoma" w:cs="Tahoma"/>
        </w:rPr>
      </w:pPr>
      <w:hyperlink r:id="rId21" w:history="1">
        <w:r w:rsidRPr="00BF6BBE">
          <w:rPr>
            <w:rFonts w:ascii="Tahoma" w:eastAsia="Tahoma" w:hAnsi="Tahoma" w:cs="Tahoma"/>
            <w:color w:val="0000FF"/>
            <w:u w:val="single"/>
          </w:rPr>
          <w:t>Acrobat tutorials</w:t>
        </w:r>
      </w:hyperlink>
      <w:r w:rsidRPr="00BF6BBE">
        <w:rPr>
          <w:rFonts w:ascii="Tahoma" w:eastAsia="Tahoma" w:hAnsi="Tahoma" w:cs="Tahoma"/>
        </w:rPr>
        <w:t xml:space="preserve"> </w:t>
      </w:r>
    </w:p>
    <w:p w14:paraId="53C590F1" w14:textId="77777777" w:rsidR="0013237B" w:rsidRDefault="00BF6BBE" w:rsidP="0013237B">
      <w:pPr>
        <w:rPr>
          <w:rFonts w:ascii="Tahoma" w:hAnsi="Tahoma" w:cs="Tahoma"/>
        </w:rPr>
      </w:pPr>
      <w:hyperlink r:id="rId22" w:history="1">
        <w:r w:rsidRPr="00BF6BBE">
          <w:rPr>
            <w:rFonts w:ascii="Tahoma" w:eastAsia="Tahoma" w:hAnsi="Tahoma" w:cs="Tahoma"/>
            <w:color w:val="0000FF"/>
            <w:u w:val="single"/>
          </w:rPr>
          <w:t>Adobe Privacy Statement</w:t>
        </w:r>
      </w:hyperlink>
      <w:r w:rsidRPr="00BF6BBE">
        <w:rPr>
          <w:rFonts w:ascii="Tahoma" w:eastAsia="Tahoma" w:hAnsi="Tahoma" w:cs="Tahoma"/>
        </w:rPr>
        <w:t xml:space="preserve"> </w:t>
      </w:r>
    </w:p>
    <w:p w14:paraId="7DF01D9B" w14:textId="77777777" w:rsidR="0013237B" w:rsidRDefault="00BF6BBE" w:rsidP="0013237B">
      <w:pPr>
        <w:rPr>
          <w:rFonts w:ascii="Tahoma" w:hAnsi="Tahoma" w:cs="Tahoma"/>
        </w:rPr>
      </w:pPr>
      <w:hyperlink r:id="rId23" w:history="1">
        <w:r w:rsidRPr="00BF6BBE">
          <w:rPr>
            <w:rFonts w:ascii="Tahoma" w:eastAsia="Tahoma" w:hAnsi="Tahoma" w:cs="Tahoma"/>
            <w:color w:val="0000FF"/>
            <w:u w:val="single"/>
          </w:rPr>
          <w:t>Adobe Accessibility Statement</w:t>
        </w:r>
      </w:hyperlink>
    </w:p>
    <w:p w14:paraId="147C9F91" w14:textId="77777777" w:rsidR="0013237B" w:rsidRDefault="00BF6BBE" w:rsidP="0013237B">
      <w:pPr>
        <w:rPr>
          <w:rFonts w:ascii="Tahoma" w:hAnsi="Tahoma" w:cs="Tahoma"/>
        </w:rPr>
      </w:pPr>
      <w:r w:rsidRPr="00BF6BBE">
        <w:rPr>
          <w:rFonts w:ascii="Tahoma" w:eastAsia="Tahoma" w:hAnsi="Tahoma" w:cs="Tahoma"/>
        </w:rPr>
        <w:t xml:space="preserve">· Zoom </w:t>
      </w:r>
    </w:p>
    <w:p w14:paraId="7D72EBD6" w14:textId="77777777" w:rsidR="0013237B" w:rsidRDefault="00BF6BBE" w:rsidP="0013237B">
      <w:pPr>
        <w:rPr>
          <w:rFonts w:ascii="Tahoma" w:hAnsi="Tahoma" w:cs="Tahoma"/>
        </w:rPr>
      </w:pPr>
      <w:hyperlink r:id="rId24" w:history="1">
        <w:r w:rsidRPr="00BF6BBE">
          <w:rPr>
            <w:rFonts w:ascii="Tahoma" w:eastAsia="Tahoma" w:hAnsi="Tahoma" w:cs="Tahoma"/>
            <w:color w:val="0000FF"/>
            <w:u w:val="single"/>
          </w:rPr>
          <w:t>Zoom Privacy Policy</w:t>
        </w:r>
      </w:hyperlink>
      <w:r w:rsidRPr="00BF6BBE">
        <w:rPr>
          <w:rFonts w:ascii="Tahoma" w:eastAsia="Tahoma" w:hAnsi="Tahoma" w:cs="Tahoma"/>
        </w:rPr>
        <w:t xml:space="preserve"> </w:t>
      </w:r>
    </w:p>
    <w:p w14:paraId="120B4F23" w14:textId="77777777" w:rsidR="0013237B" w:rsidRDefault="00BF6BBE" w:rsidP="0013237B">
      <w:pPr>
        <w:rPr>
          <w:rFonts w:ascii="Tahoma" w:eastAsia="Tahoma" w:hAnsi="Tahoma" w:cs="Tahoma"/>
        </w:rPr>
      </w:pPr>
      <w:hyperlink r:id="rId25" w:history="1">
        <w:r w:rsidRPr="00BF6BBE">
          <w:rPr>
            <w:rFonts w:ascii="Tahoma" w:eastAsia="Tahoma" w:hAnsi="Tahoma" w:cs="Tahoma"/>
            <w:color w:val="0000FF"/>
            <w:u w:val="single"/>
          </w:rPr>
          <w:t>Zoom Accessibility Information</w:t>
        </w:r>
      </w:hyperlink>
    </w:p>
    <w:p w14:paraId="74F0AD69" w14:textId="77777777" w:rsidR="00921893" w:rsidRDefault="00BF6BBE" w:rsidP="00921893">
      <w:pPr>
        <w:rPr>
          <w:rFonts w:ascii="Tahoma" w:hAnsi="Tahoma" w:cs="Tahoma"/>
        </w:rPr>
      </w:pPr>
      <w:r w:rsidRPr="00BF6BBE">
        <w:rPr>
          <w:rFonts w:ascii="Tahoma" w:eastAsia="Tahoma" w:hAnsi="Tahoma" w:cs="Tahoma"/>
        </w:rPr>
        <w:t>· Internet Connection with access to Canvas</w:t>
      </w:r>
    </w:p>
    <w:p w14:paraId="43A77B8A" w14:textId="77777777" w:rsidR="00F74295" w:rsidRDefault="00921893" w:rsidP="00F74295">
      <w:pPr>
        <w:rPr>
          <w:rFonts w:ascii="Tahoma" w:hAnsi="Tahoma" w:cs="Tahoma"/>
        </w:rPr>
      </w:pPr>
      <w:r>
        <w:rPr>
          <w:rFonts w:ascii="Tahoma" w:hAnsi="Tahoma" w:cs="Tahoma"/>
        </w:rPr>
        <w:tab/>
      </w:r>
      <w:r w:rsidR="00BF6BBE" w:rsidRPr="00BF6BBE">
        <w:rPr>
          <w:rFonts w:ascii="Tahoma" w:eastAsia="Tahoma" w:hAnsi="Tahoma" w:cs="Tahoma"/>
        </w:rPr>
        <w:t xml:space="preserve">Canvas is the course management system at the University of Florida in which students will find </w:t>
      </w:r>
      <w:r w:rsidR="00BF6BBE" w:rsidRPr="00BF6BBE">
        <w:rPr>
          <w:rFonts w:ascii="Tahoma" w:eastAsia="Tahoma" w:hAnsi="Tahoma" w:cs="Tahoma"/>
        </w:rPr>
        <w:tab/>
        <w:t xml:space="preserve">course content, links to video lectures, assignments, quizzes, discussions, and grades. The use of </w:t>
      </w:r>
      <w:r w:rsidR="00BF6BBE" w:rsidRPr="00BF6BBE">
        <w:rPr>
          <w:rFonts w:ascii="Tahoma" w:eastAsia="Tahoma" w:hAnsi="Tahoma" w:cs="Tahoma"/>
        </w:rPr>
        <w:tab/>
        <w:t xml:space="preserve">this system will vary by instructor, but the following videos describe the most common tools in </w:t>
      </w:r>
      <w:r w:rsidR="00BF6BBE" w:rsidRPr="00BF6BBE">
        <w:rPr>
          <w:rFonts w:ascii="Tahoma" w:eastAsia="Tahoma" w:hAnsi="Tahoma" w:cs="Tahoma"/>
        </w:rPr>
        <w:tab/>
        <w:t xml:space="preserve">Canvas. </w:t>
      </w:r>
      <w:hyperlink r:id="rId26" w:history="1">
        <w:r w:rsidR="00BF6BBE" w:rsidRPr="00BF6BBE">
          <w:rPr>
            <w:rFonts w:ascii="Tahoma" w:eastAsia="Tahoma" w:hAnsi="Tahoma" w:cs="Tahoma"/>
            <w:color w:val="0000FF"/>
            <w:u w:val="single"/>
          </w:rPr>
          <w:t>The full student guide</w:t>
        </w:r>
      </w:hyperlink>
      <w:r w:rsidR="00BF6BBE" w:rsidRPr="00BF6BBE">
        <w:rPr>
          <w:rFonts w:ascii="Tahoma" w:eastAsia="Tahoma" w:hAnsi="Tahoma" w:cs="Tahoma"/>
        </w:rPr>
        <w:t xml:space="preserve"> is provided if you have additional questions. </w:t>
      </w:r>
    </w:p>
    <w:p w14:paraId="28DF223D" w14:textId="77777777" w:rsidR="00F74295" w:rsidRDefault="00BF6BBE" w:rsidP="00F74295">
      <w:pPr>
        <w:rPr>
          <w:rFonts w:ascii="Tahoma" w:hAnsi="Tahoma" w:cs="Tahoma"/>
        </w:rPr>
      </w:pPr>
      <w:hyperlink r:id="rId27" w:history="1">
        <w:r w:rsidRPr="00BF6BBE">
          <w:rPr>
            <w:rFonts w:ascii="Tahoma" w:eastAsia="Tahoma" w:hAnsi="Tahoma" w:cs="Tahoma"/>
            <w:color w:val="0000FF"/>
            <w:u w:val="single"/>
          </w:rPr>
          <w:t>Canvas Privacy Policy</w:t>
        </w:r>
      </w:hyperlink>
      <w:r w:rsidRPr="00BF6BBE">
        <w:rPr>
          <w:rFonts w:ascii="Tahoma" w:eastAsia="Tahoma" w:hAnsi="Tahoma" w:cs="Tahoma"/>
        </w:rPr>
        <w:t xml:space="preserve"> </w:t>
      </w:r>
    </w:p>
    <w:p w14:paraId="34E60E06" w14:textId="77777777" w:rsidR="00F74295" w:rsidRDefault="00BF6BBE" w:rsidP="00F74295">
      <w:pPr>
        <w:rPr>
          <w:rFonts w:ascii="Tahoma" w:hAnsi="Tahoma" w:cs="Tahoma"/>
        </w:rPr>
      </w:pPr>
      <w:hyperlink r:id="rId28" w:history="1">
        <w:r w:rsidRPr="00BF6BBE">
          <w:rPr>
            <w:rFonts w:ascii="Tahoma" w:eastAsia="Tahoma" w:hAnsi="Tahoma" w:cs="Tahoma"/>
            <w:color w:val="0000FF"/>
            <w:u w:val="single"/>
          </w:rPr>
          <w:t>Canvas Accessibility Standards</w:t>
        </w:r>
      </w:hyperlink>
    </w:p>
    <w:p w14:paraId="4D5647B5" w14:textId="53887464" w:rsidR="00BF6BBE" w:rsidRPr="00BF6BBE" w:rsidRDefault="00BF6BBE" w:rsidP="00F74295">
      <w:pPr>
        <w:rPr>
          <w:rFonts w:ascii="Tahoma" w:hAnsi="Tahoma" w:cs="Tahoma"/>
        </w:rPr>
      </w:pPr>
      <w:r w:rsidRPr="00BF6BBE">
        <w:rPr>
          <w:rFonts w:ascii="Tahoma" w:eastAsia="Tahoma" w:hAnsi="Tahoma" w:cs="Tahoma"/>
        </w:rPr>
        <w:t>If</w:t>
      </w:r>
      <w:r w:rsidRPr="00BF6BBE">
        <w:rPr>
          <w:rFonts w:ascii="Tahoma" w:eastAsia="Tahoma" w:hAnsi="Tahoma" w:cs="Tahoma"/>
          <w:spacing w:val="-2"/>
        </w:rPr>
        <w:t xml:space="preserve"> </w:t>
      </w:r>
      <w:r w:rsidRPr="00BF6BBE">
        <w:rPr>
          <w:rFonts w:ascii="Tahoma" w:eastAsia="Tahoma" w:hAnsi="Tahoma" w:cs="Tahoma"/>
        </w:rPr>
        <w:t>you</w:t>
      </w:r>
      <w:r w:rsidRPr="00BF6BBE">
        <w:rPr>
          <w:rFonts w:ascii="Tahoma" w:eastAsia="Tahoma" w:hAnsi="Tahoma" w:cs="Tahoma"/>
          <w:spacing w:val="-2"/>
        </w:rPr>
        <w:t xml:space="preserve"> </w:t>
      </w:r>
      <w:r w:rsidRPr="00BF6BBE">
        <w:rPr>
          <w:rFonts w:ascii="Tahoma" w:eastAsia="Tahoma" w:hAnsi="Tahoma" w:cs="Tahoma"/>
        </w:rPr>
        <w:t>encounter</w:t>
      </w:r>
      <w:r w:rsidRPr="00BF6BBE">
        <w:rPr>
          <w:rFonts w:ascii="Tahoma" w:eastAsia="Tahoma" w:hAnsi="Tahoma" w:cs="Tahoma"/>
          <w:spacing w:val="-2"/>
        </w:rPr>
        <w:t xml:space="preserve"> </w:t>
      </w:r>
      <w:r w:rsidRPr="00BF6BBE">
        <w:rPr>
          <w:rFonts w:ascii="Tahoma" w:eastAsia="Tahoma" w:hAnsi="Tahoma" w:cs="Tahoma"/>
        </w:rPr>
        <w:t>technical difficulties</w:t>
      </w:r>
      <w:r w:rsidRPr="00BF6BBE">
        <w:rPr>
          <w:rFonts w:ascii="Tahoma" w:eastAsia="Tahoma" w:hAnsi="Tahoma" w:cs="Tahoma"/>
          <w:spacing w:val="-2"/>
        </w:rPr>
        <w:t xml:space="preserve"> </w:t>
      </w:r>
      <w:r w:rsidRPr="00BF6BBE">
        <w:rPr>
          <w:rFonts w:ascii="Tahoma" w:eastAsia="Tahoma" w:hAnsi="Tahoma" w:cs="Tahoma"/>
        </w:rPr>
        <w:t>in</w:t>
      </w:r>
      <w:r w:rsidRPr="00BF6BBE">
        <w:rPr>
          <w:rFonts w:ascii="Tahoma" w:eastAsia="Tahoma" w:hAnsi="Tahoma" w:cs="Tahoma"/>
          <w:spacing w:val="-2"/>
        </w:rPr>
        <w:t xml:space="preserve"> </w:t>
      </w:r>
      <w:r w:rsidRPr="00BF6BBE">
        <w:rPr>
          <w:rFonts w:ascii="Tahoma" w:eastAsia="Tahoma" w:hAnsi="Tahoma" w:cs="Tahoma"/>
        </w:rPr>
        <w:t>this course,</w:t>
      </w:r>
      <w:r w:rsidRPr="00BF6BBE">
        <w:rPr>
          <w:rFonts w:ascii="Tahoma" w:eastAsia="Tahoma" w:hAnsi="Tahoma" w:cs="Tahoma"/>
          <w:spacing w:val="-2"/>
        </w:rPr>
        <w:t xml:space="preserve"> </w:t>
      </w:r>
      <w:r w:rsidRPr="00BF6BBE">
        <w:rPr>
          <w:rFonts w:ascii="Tahoma" w:eastAsia="Tahoma" w:hAnsi="Tahoma" w:cs="Tahoma"/>
        </w:rPr>
        <w:t>contact</w:t>
      </w:r>
      <w:r w:rsidRPr="00BF6BBE">
        <w:rPr>
          <w:rFonts w:ascii="Tahoma" w:eastAsia="Tahoma" w:hAnsi="Tahoma" w:cs="Tahoma"/>
          <w:spacing w:val="-1"/>
        </w:rPr>
        <w:t xml:space="preserve"> </w:t>
      </w:r>
      <w:r w:rsidRPr="00BF6BBE">
        <w:rPr>
          <w:rFonts w:ascii="Tahoma" w:eastAsia="Tahoma" w:hAnsi="Tahoma" w:cs="Tahoma"/>
        </w:rPr>
        <w:t>the</w:t>
      </w:r>
      <w:r w:rsidRPr="00BF6BBE">
        <w:rPr>
          <w:rFonts w:ascii="Tahoma" w:eastAsia="Tahoma" w:hAnsi="Tahoma" w:cs="Tahoma"/>
          <w:spacing w:val="-1"/>
        </w:rPr>
        <w:t xml:space="preserve"> </w:t>
      </w:r>
      <w:r w:rsidRPr="00BF6BBE">
        <w:rPr>
          <w:rFonts w:ascii="Tahoma" w:eastAsia="Tahoma" w:hAnsi="Tahoma" w:cs="Tahoma"/>
        </w:rPr>
        <w:t>UF</w:t>
      </w:r>
      <w:r w:rsidRPr="00BF6BBE">
        <w:rPr>
          <w:rFonts w:ascii="Tahoma" w:eastAsia="Tahoma" w:hAnsi="Tahoma" w:cs="Tahoma"/>
          <w:spacing w:val="-2"/>
        </w:rPr>
        <w:t xml:space="preserve"> </w:t>
      </w:r>
      <w:r w:rsidRPr="00BF6BBE">
        <w:rPr>
          <w:rFonts w:ascii="Tahoma" w:eastAsia="Tahoma" w:hAnsi="Tahoma" w:cs="Tahoma"/>
        </w:rPr>
        <w:t>Computing</w:t>
      </w:r>
      <w:r w:rsidRPr="00BF6BBE">
        <w:rPr>
          <w:rFonts w:ascii="Tahoma" w:eastAsia="Tahoma" w:hAnsi="Tahoma" w:cs="Tahoma"/>
          <w:spacing w:val="-2"/>
        </w:rPr>
        <w:t xml:space="preserve"> </w:t>
      </w:r>
      <w:r w:rsidRPr="00BF6BBE">
        <w:rPr>
          <w:rFonts w:ascii="Tahoma" w:eastAsia="Tahoma" w:hAnsi="Tahoma" w:cs="Tahoma"/>
        </w:rPr>
        <w:t>Help</w:t>
      </w:r>
      <w:r w:rsidRPr="00BF6BBE">
        <w:rPr>
          <w:rFonts w:ascii="Tahoma" w:eastAsia="Tahoma" w:hAnsi="Tahoma" w:cs="Tahoma"/>
          <w:spacing w:val="-2"/>
        </w:rPr>
        <w:t xml:space="preserve"> </w:t>
      </w:r>
      <w:r w:rsidRPr="00BF6BBE">
        <w:rPr>
          <w:rFonts w:ascii="Tahoma" w:eastAsia="Tahoma" w:hAnsi="Tahoma" w:cs="Tahoma"/>
        </w:rPr>
        <w:t>Desk</w:t>
      </w:r>
      <w:r w:rsidRPr="00BF6BBE">
        <w:rPr>
          <w:rFonts w:ascii="Tahoma" w:eastAsia="Tahoma" w:hAnsi="Tahoma" w:cs="Tahoma"/>
          <w:spacing w:val="-2"/>
        </w:rPr>
        <w:t xml:space="preserve"> </w:t>
      </w:r>
      <w:r w:rsidRPr="00BF6BBE">
        <w:rPr>
          <w:rFonts w:ascii="Tahoma" w:eastAsia="Tahoma" w:hAnsi="Tahoma" w:cs="Tahoma"/>
        </w:rPr>
        <w:t>right</w:t>
      </w:r>
      <w:r w:rsidRPr="00BF6BBE">
        <w:rPr>
          <w:rFonts w:ascii="Tahoma" w:eastAsia="Tahoma" w:hAnsi="Tahoma" w:cs="Tahoma"/>
          <w:spacing w:val="-1"/>
        </w:rPr>
        <w:t xml:space="preserve"> </w:t>
      </w:r>
      <w:r w:rsidRPr="00BF6BBE">
        <w:rPr>
          <w:rFonts w:ascii="Tahoma" w:eastAsia="Tahoma" w:hAnsi="Tahoma" w:cs="Tahoma"/>
        </w:rPr>
        <w:t>away</w:t>
      </w:r>
      <w:r w:rsidRPr="00BF6BBE">
        <w:rPr>
          <w:rFonts w:ascii="Tahoma" w:eastAsia="Tahoma" w:hAnsi="Tahoma" w:cs="Tahoma"/>
          <w:spacing w:val="-2"/>
        </w:rPr>
        <w:t xml:space="preserve"> </w:t>
      </w:r>
      <w:r w:rsidRPr="00BF6BBE">
        <w:rPr>
          <w:rFonts w:ascii="Tahoma" w:eastAsia="Tahoma" w:hAnsi="Tahoma" w:cs="Tahoma"/>
        </w:rPr>
        <w:t>to troubleshoot.</w:t>
      </w:r>
      <w:r w:rsidRPr="00BF6BBE">
        <w:rPr>
          <w:rFonts w:ascii="Tahoma" w:eastAsia="Tahoma" w:hAnsi="Tahoma" w:cs="Tahoma"/>
          <w:spacing w:val="-5"/>
        </w:rPr>
        <w:t xml:space="preserve"> </w:t>
      </w:r>
      <w:hyperlink r:id="rId29">
        <w:r w:rsidRPr="00BF6BBE">
          <w:rPr>
            <w:rFonts w:ascii="Tahoma" w:eastAsia="Tahoma" w:hAnsi="Tahoma" w:cs="Tahoma"/>
            <w:color w:val="0000FF"/>
          </w:rPr>
          <w:t>https://helpdesk.ufl.edu/</w:t>
        </w:r>
      </w:hyperlink>
      <w:r w:rsidRPr="00BF6BBE">
        <w:rPr>
          <w:rFonts w:ascii="Tahoma" w:eastAsia="Tahoma" w:hAnsi="Tahoma" w:cs="Tahoma"/>
          <w:color w:val="0000FF"/>
        </w:rPr>
        <w:t xml:space="preserve"> </w:t>
      </w:r>
      <w:r w:rsidRPr="00BF6BBE">
        <w:rPr>
          <w:rFonts w:ascii="Tahoma" w:eastAsia="Tahoma" w:hAnsi="Tahoma" w:cs="Tahoma"/>
        </w:rPr>
        <w:t>or</w:t>
      </w:r>
      <w:r w:rsidRPr="00BF6BBE">
        <w:rPr>
          <w:rFonts w:ascii="Tahoma" w:eastAsia="Tahoma" w:hAnsi="Tahoma" w:cs="Tahoma"/>
          <w:spacing w:val="-6"/>
        </w:rPr>
        <w:t xml:space="preserve"> </w:t>
      </w:r>
      <w:r w:rsidRPr="00BF6BBE">
        <w:rPr>
          <w:rFonts w:ascii="Tahoma" w:eastAsia="Tahoma" w:hAnsi="Tahoma" w:cs="Tahoma"/>
        </w:rPr>
        <w:t>(352)</w:t>
      </w:r>
      <w:r w:rsidRPr="00BF6BBE">
        <w:rPr>
          <w:rFonts w:ascii="Tahoma" w:eastAsia="Tahoma" w:hAnsi="Tahoma" w:cs="Tahoma"/>
          <w:spacing w:val="-3"/>
        </w:rPr>
        <w:t xml:space="preserve"> </w:t>
      </w:r>
      <w:r w:rsidRPr="00BF6BBE">
        <w:rPr>
          <w:rFonts w:ascii="Tahoma" w:eastAsia="Tahoma" w:hAnsi="Tahoma" w:cs="Tahoma"/>
        </w:rPr>
        <w:t>392-HELP.</w:t>
      </w:r>
      <w:r w:rsidRPr="00BF6BBE">
        <w:rPr>
          <w:rFonts w:ascii="Tahoma" w:eastAsia="Tahoma" w:hAnsi="Tahoma" w:cs="Tahoma"/>
          <w:spacing w:val="-6"/>
        </w:rPr>
        <w:t xml:space="preserve"> </w:t>
      </w:r>
      <w:r w:rsidRPr="00BF6BBE">
        <w:rPr>
          <w:rFonts w:ascii="Tahoma" w:eastAsia="Tahoma" w:hAnsi="Tahoma" w:cs="Tahoma"/>
        </w:rPr>
        <w:t>If</w:t>
      </w:r>
      <w:r w:rsidRPr="00BF6BBE">
        <w:rPr>
          <w:rFonts w:ascii="Tahoma" w:eastAsia="Tahoma" w:hAnsi="Tahoma" w:cs="Tahoma"/>
          <w:spacing w:val="-6"/>
        </w:rPr>
        <w:t xml:space="preserve"> </w:t>
      </w:r>
      <w:r w:rsidRPr="00BF6BBE">
        <w:rPr>
          <w:rFonts w:ascii="Tahoma" w:eastAsia="Tahoma" w:hAnsi="Tahoma" w:cs="Tahoma"/>
        </w:rPr>
        <w:t>the</w:t>
      </w:r>
      <w:r w:rsidRPr="00BF6BBE">
        <w:rPr>
          <w:rFonts w:ascii="Tahoma" w:eastAsia="Tahoma" w:hAnsi="Tahoma" w:cs="Tahoma"/>
          <w:spacing w:val="-5"/>
        </w:rPr>
        <w:t xml:space="preserve"> </w:t>
      </w:r>
      <w:r w:rsidRPr="00BF6BBE">
        <w:rPr>
          <w:rFonts w:ascii="Tahoma" w:eastAsia="Tahoma" w:hAnsi="Tahoma" w:cs="Tahoma"/>
        </w:rPr>
        <w:t>problem</w:t>
      </w:r>
      <w:r w:rsidRPr="00BF6BBE">
        <w:rPr>
          <w:rFonts w:ascii="Tahoma" w:eastAsia="Tahoma" w:hAnsi="Tahoma" w:cs="Tahoma"/>
          <w:spacing w:val="-5"/>
        </w:rPr>
        <w:t xml:space="preserve"> </w:t>
      </w:r>
      <w:r w:rsidRPr="00BF6BBE">
        <w:rPr>
          <w:rFonts w:ascii="Tahoma" w:eastAsia="Tahoma" w:hAnsi="Tahoma" w:cs="Tahoma"/>
        </w:rPr>
        <w:t>cannot</w:t>
      </w:r>
      <w:r w:rsidRPr="00BF6BBE">
        <w:rPr>
          <w:rFonts w:ascii="Tahoma" w:eastAsia="Tahoma" w:hAnsi="Tahoma" w:cs="Tahoma"/>
          <w:spacing w:val="-3"/>
        </w:rPr>
        <w:t xml:space="preserve"> </w:t>
      </w:r>
      <w:r w:rsidRPr="00BF6BBE">
        <w:rPr>
          <w:rFonts w:ascii="Tahoma" w:eastAsia="Tahoma" w:hAnsi="Tahoma" w:cs="Tahoma"/>
        </w:rPr>
        <w:t>be</w:t>
      </w:r>
      <w:r w:rsidRPr="00BF6BBE">
        <w:rPr>
          <w:rFonts w:ascii="Tahoma" w:eastAsia="Tahoma" w:hAnsi="Tahoma" w:cs="Tahoma"/>
          <w:spacing w:val="-5"/>
        </w:rPr>
        <w:t xml:space="preserve"> </w:t>
      </w:r>
      <w:r w:rsidRPr="00BF6BBE">
        <w:rPr>
          <w:rFonts w:ascii="Tahoma" w:eastAsia="Tahoma" w:hAnsi="Tahoma" w:cs="Tahoma"/>
        </w:rPr>
        <w:t>fixed</w:t>
      </w:r>
      <w:r w:rsidRPr="00BF6BBE">
        <w:rPr>
          <w:rFonts w:ascii="Tahoma" w:eastAsia="Tahoma" w:hAnsi="Tahoma" w:cs="Tahoma"/>
          <w:spacing w:val="-6"/>
        </w:rPr>
        <w:t xml:space="preserve"> </w:t>
      </w:r>
      <w:r w:rsidRPr="00BF6BBE">
        <w:rPr>
          <w:rFonts w:ascii="Tahoma" w:eastAsia="Tahoma" w:hAnsi="Tahoma" w:cs="Tahoma"/>
        </w:rPr>
        <w:t>immediately, notify your instructor, and provide them with the Help Desk ticket number.</w:t>
      </w:r>
    </w:p>
    <w:p w14:paraId="2DC75686" w14:textId="77777777" w:rsidR="002D6101" w:rsidRDefault="002D6101" w:rsidP="00550D42">
      <w:pPr>
        <w:rPr>
          <w:rFonts w:ascii="Tahoma" w:hAnsi="Tahoma" w:cs="Tahoma"/>
          <w:b/>
          <w:bCs/>
          <w:u w:val="single"/>
        </w:rPr>
      </w:pPr>
      <w:r>
        <w:rPr>
          <w:rFonts w:ascii="Tahoma" w:hAnsi="Tahoma" w:cs="Tahoma"/>
          <w:b/>
          <w:bCs/>
          <w:u w:val="single"/>
        </w:rPr>
        <w:lastRenderedPageBreak/>
        <w:t>Accessibility:</w:t>
      </w:r>
    </w:p>
    <w:p w14:paraId="534F18BD" w14:textId="77777777" w:rsidR="002D6101" w:rsidRPr="002D6101" w:rsidRDefault="002D6101" w:rsidP="00550D42">
      <w:pPr>
        <w:rPr>
          <w:rFonts w:ascii="Tahoma" w:hAnsi="Tahoma" w:cs="Tahoma"/>
        </w:rPr>
      </w:pPr>
      <w:r w:rsidRPr="002D6101">
        <w:rPr>
          <w:rFonts w:ascii="Tahoma" w:hAnsi="Tahoma" w:cs="Tahoma"/>
        </w:rPr>
        <w:t>For more information on Accessibility for Canvas and Zoom, please go to:</w:t>
      </w:r>
    </w:p>
    <w:p w14:paraId="1C74DE22" w14:textId="77777777" w:rsidR="002D6101" w:rsidRDefault="002D6101" w:rsidP="00550D42">
      <w:pPr>
        <w:rPr>
          <w:rFonts w:ascii="Tahoma" w:hAnsi="Tahoma" w:cs="Tahoma"/>
          <w:b/>
          <w:bCs/>
          <w:u w:val="single"/>
        </w:rPr>
      </w:pPr>
      <w:hyperlink r:id="rId30" w:history="1">
        <w:r w:rsidRPr="003666F8">
          <w:rPr>
            <w:rStyle w:val="Hyperlink"/>
            <w:rFonts w:ascii="Tahoma" w:hAnsi="Tahoma" w:cs="Tahoma"/>
            <w:b/>
            <w:bCs/>
          </w:rPr>
          <w:t>https://www.instructure.com/canvas/accessibility</w:t>
        </w:r>
      </w:hyperlink>
      <w:r w:rsidRPr="002D6101">
        <w:rPr>
          <w:rFonts w:ascii="Tahoma" w:hAnsi="Tahoma" w:cs="Tahoma"/>
          <w:b/>
          <w:bCs/>
          <w:u w:val="single"/>
        </w:rPr>
        <w:t xml:space="preserve">, </w:t>
      </w:r>
    </w:p>
    <w:p w14:paraId="0FB1B4E4" w14:textId="77777777" w:rsidR="004A3516" w:rsidRDefault="002D6101" w:rsidP="004A3516">
      <w:pPr>
        <w:rPr>
          <w:rFonts w:ascii="Tahoma" w:hAnsi="Tahoma" w:cs="Tahoma"/>
          <w:b/>
          <w:bCs/>
          <w:u w:val="single"/>
        </w:rPr>
      </w:pPr>
      <w:hyperlink r:id="rId31" w:history="1">
        <w:r w:rsidRPr="003666F8">
          <w:rPr>
            <w:rStyle w:val="Hyperlink"/>
            <w:rFonts w:ascii="Tahoma" w:hAnsi="Tahoma" w:cs="Tahoma"/>
            <w:b/>
            <w:bCs/>
          </w:rPr>
          <w:t>https://zoom.us/accessibility</w:t>
        </w:r>
      </w:hyperlink>
    </w:p>
    <w:p w14:paraId="42662606" w14:textId="77777777" w:rsidR="004A3516" w:rsidRDefault="004A3516" w:rsidP="004A3516">
      <w:pPr>
        <w:rPr>
          <w:rFonts w:ascii="Tahoma" w:hAnsi="Tahoma" w:cs="Tahoma"/>
          <w:b/>
          <w:bCs/>
          <w:u w:val="single"/>
        </w:rPr>
      </w:pPr>
    </w:p>
    <w:p w14:paraId="6A737C1E" w14:textId="77777777" w:rsidR="004A3516" w:rsidRDefault="004A3516" w:rsidP="004A3516">
      <w:pPr>
        <w:rPr>
          <w:rFonts w:ascii="Tahoma" w:hAnsi="Tahoma" w:cs="Tahoma"/>
          <w:b/>
          <w:bCs/>
          <w:u w:val="single"/>
        </w:rPr>
      </w:pPr>
      <w:r w:rsidRPr="004A3516">
        <w:rPr>
          <w:rFonts w:ascii="Tahoma" w:eastAsia="Tahoma" w:hAnsi="Tahoma" w:cs="Tahoma"/>
          <w:b/>
          <w:bCs/>
          <w:u w:val="single"/>
        </w:rPr>
        <w:t>Expected Technical &amp; Digital Literacy Skills:</w:t>
      </w:r>
    </w:p>
    <w:p w14:paraId="02D93C74" w14:textId="77777777" w:rsidR="004A3516" w:rsidRDefault="004A3516" w:rsidP="004A3516">
      <w:pPr>
        <w:rPr>
          <w:rFonts w:ascii="Tahoma" w:hAnsi="Tahoma" w:cs="Tahoma"/>
          <w:b/>
          <w:bCs/>
          <w:u w:val="single"/>
        </w:rPr>
      </w:pPr>
      <w:r w:rsidRPr="004A3516">
        <w:rPr>
          <w:rFonts w:ascii="Tahoma" w:eastAsia="Tahoma" w:hAnsi="Tahoma" w:cs="Tahoma"/>
        </w:rPr>
        <w:t>Minimum skills required:</w:t>
      </w:r>
    </w:p>
    <w:p w14:paraId="66567551" w14:textId="77777777" w:rsidR="004A3516" w:rsidRDefault="004A3516" w:rsidP="004A3516">
      <w:pPr>
        <w:rPr>
          <w:rFonts w:ascii="Tahoma" w:hAnsi="Tahoma" w:cs="Tahoma"/>
          <w:b/>
          <w:bCs/>
          <w:u w:val="single"/>
        </w:rPr>
      </w:pPr>
      <w:r w:rsidRPr="004A3516">
        <w:rPr>
          <w:rFonts w:ascii="Tahoma" w:eastAsia="Tahoma" w:hAnsi="Tahoma" w:cs="Tahoma"/>
        </w:rPr>
        <w:t>· Proficiency in utilizing Canvas and navigating the internet effectively.</w:t>
      </w:r>
    </w:p>
    <w:p w14:paraId="53DD7BE8" w14:textId="77777777" w:rsidR="004A3516" w:rsidRDefault="004A3516" w:rsidP="004A3516">
      <w:pPr>
        <w:rPr>
          <w:rFonts w:ascii="Tahoma" w:hAnsi="Tahoma" w:cs="Tahoma"/>
          <w:b/>
          <w:bCs/>
          <w:u w:val="single"/>
        </w:rPr>
      </w:pPr>
      <w:r w:rsidRPr="004A3516">
        <w:rPr>
          <w:rFonts w:ascii="Tahoma" w:eastAsia="Tahoma" w:hAnsi="Tahoma" w:cs="Tahoma"/>
        </w:rPr>
        <w:t>· Competence in using email for communication purposes, including sending and receiving messages and managing attachments.</w:t>
      </w:r>
    </w:p>
    <w:p w14:paraId="2FD48951" w14:textId="77777777" w:rsidR="004A3516" w:rsidRDefault="004A3516" w:rsidP="004A3516">
      <w:pPr>
        <w:rPr>
          <w:rFonts w:ascii="Tahoma" w:hAnsi="Tahoma" w:cs="Tahoma"/>
          <w:b/>
          <w:bCs/>
          <w:u w:val="single"/>
        </w:rPr>
      </w:pPr>
      <w:r w:rsidRPr="004A3516">
        <w:rPr>
          <w:rFonts w:ascii="Tahoma" w:eastAsia="Tahoma" w:hAnsi="Tahoma" w:cs="Tahoma"/>
        </w:rPr>
        <w:t>· Familiarity with commonly used word processing applications (such as Microsoft Word or Google Docs), including the ability to create, edit, and format documents.</w:t>
      </w:r>
    </w:p>
    <w:p w14:paraId="6FFF74E5" w14:textId="77777777" w:rsidR="004A3516" w:rsidRDefault="004A3516" w:rsidP="004A3516">
      <w:pPr>
        <w:rPr>
          <w:rFonts w:ascii="Tahoma" w:hAnsi="Tahoma" w:cs="Tahoma"/>
          <w:b/>
          <w:bCs/>
          <w:u w:val="single"/>
        </w:rPr>
      </w:pPr>
      <w:r w:rsidRPr="004A3516">
        <w:rPr>
          <w:rFonts w:ascii="Tahoma" w:eastAsia="Tahoma" w:hAnsi="Tahoma" w:cs="Tahoma"/>
        </w:rPr>
        <w:t>· Basic computer skills, including understanding fundamental operations like file management, using menus and toolbars, and navigating between different applications.</w:t>
      </w:r>
    </w:p>
    <w:p w14:paraId="3AA7EB8C" w14:textId="77777777" w:rsidR="004A3516" w:rsidRDefault="004A3516" w:rsidP="004A3516">
      <w:pPr>
        <w:rPr>
          <w:rFonts w:ascii="Tahoma" w:hAnsi="Tahoma" w:cs="Tahoma"/>
          <w:b/>
          <w:bCs/>
          <w:u w:val="single"/>
        </w:rPr>
      </w:pPr>
      <w:r w:rsidRPr="004A3516">
        <w:rPr>
          <w:rFonts w:ascii="Tahoma" w:eastAsia="Tahoma" w:hAnsi="Tahoma" w:cs="Tahoma"/>
        </w:rPr>
        <w:t>· Using online search tools for specific academic purposes, including the ability to use search criteria, keywords, and filters.</w:t>
      </w:r>
    </w:p>
    <w:p w14:paraId="4E1EE98A" w14:textId="77777777" w:rsidR="006D126F" w:rsidRDefault="004A3516" w:rsidP="006D126F">
      <w:pPr>
        <w:rPr>
          <w:rFonts w:ascii="Tahoma" w:hAnsi="Tahoma" w:cs="Tahoma"/>
          <w:b/>
          <w:bCs/>
          <w:u w:val="single"/>
        </w:rPr>
      </w:pPr>
      <w:r w:rsidRPr="004A3516">
        <w:rPr>
          <w:rFonts w:ascii="Tahoma" w:eastAsia="Tahoma" w:hAnsi="Tahoma" w:cs="Tahoma"/>
        </w:rPr>
        <w:t>· Analyzing digital information for credibility, currency, and bias.</w:t>
      </w:r>
    </w:p>
    <w:p w14:paraId="6E556DE7" w14:textId="77777777" w:rsidR="006D126F" w:rsidRDefault="006D126F" w:rsidP="006D126F">
      <w:pPr>
        <w:rPr>
          <w:rFonts w:ascii="Tahoma" w:hAnsi="Tahoma" w:cs="Tahoma"/>
          <w:b/>
          <w:bCs/>
          <w:u w:val="single"/>
        </w:rPr>
      </w:pPr>
    </w:p>
    <w:p w14:paraId="6EC979EB" w14:textId="77777777" w:rsidR="006D126F" w:rsidRDefault="006D126F" w:rsidP="006D126F">
      <w:pPr>
        <w:rPr>
          <w:rFonts w:ascii="Tahoma" w:hAnsi="Tahoma" w:cs="Tahoma"/>
          <w:b/>
          <w:bCs/>
          <w:u w:val="single"/>
        </w:rPr>
      </w:pPr>
      <w:r w:rsidRPr="006D126F">
        <w:rPr>
          <w:rFonts w:ascii="Tahoma" w:eastAsia="Tahoma" w:hAnsi="Tahoma" w:cs="Tahoma"/>
          <w:b/>
          <w:bCs/>
          <w:u w:val="single"/>
        </w:rPr>
        <w:t>Artificial Intelligence (A.I.) Use:</w:t>
      </w:r>
      <w:r w:rsidRPr="006D126F">
        <w:rPr>
          <w:rFonts w:ascii="Tahoma" w:eastAsia="Tahoma" w:hAnsi="Tahoma" w:cs="Tahoma"/>
        </w:rPr>
        <w:t xml:space="preserve"> </w:t>
      </w:r>
    </w:p>
    <w:p w14:paraId="5D9902F9" w14:textId="77777777" w:rsidR="006D126F" w:rsidRDefault="006D126F" w:rsidP="006D126F">
      <w:pPr>
        <w:rPr>
          <w:rFonts w:ascii="Tahoma" w:hAnsi="Tahoma" w:cs="Tahoma"/>
          <w:b/>
          <w:bCs/>
          <w:u w:val="single"/>
        </w:rPr>
      </w:pPr>
      <w:r w:rsidRPr="006D126F">
        <w:rPr>
          <w:rFonts w:ascii="Tahoma" w:eastAsia="Tahoma" w:hAnsi="Tahoma" w:cs="Tahoma"/>
        </w:rPr>
        <w:t>You may use AI programs e.g. ChatGPT to help generate ideas and brainstorm.  However, you should note that the material generated by these programs may be inaccurate, incomplete, or otherwise problematic.  Beware that use may also stifle your own independent thinking and creativity.</w:t>
      </w:r>
    </w:p>
    <w:p w14:paraId="6018E10F" w14:textId="77777777" w:rsidR="006D126F" w:rsidRDefault="006D126F" w:rsidP="006D126F">
      <w:pPr>
        <w:rPr>
          <w:rFonts w:ascii="Tahoma" w:hAnsi="Tahoma" w:cs="Tahoma"/>
          <w:b/>
          <w:bCs/>
          <w:u w:val="single"/>
        </w:rPr>
      </w:pPr>
    </w:p>
    <w:p w14:paraId="112C46B7" w14:textId="5213E3D9" w:rsidR="006D126F" w:rsidRPr="006D126F" w:rsidRDefault="006D126F" w:rsidP="006D126F">
      <w:pPr>
        <w:rPr>
          <w:rFonts w:ascii="Tahoma" w:hAnsi="Tahoma" w:cs="Tahoma"/>
          <w:b/>
          <w:bCs/>
          <w:u w:val="single"/>
        </w:rPr>
      </w:pPr>
      <w:r w:rsidRPr="006D126F">
        <w:rPr>
          <w:rFonts w:ascii="Tahoma" w:eastAsia="Tahoma" w:hAnsi="Tahoma" w:cs="Tahoma"/>
        </w:rPr>
        <w:t>You may not submit any work generated by an AI program as your own.  If you include material generated by an AI program, it should be cited like any other reference material (with due consideration for the quality of the reference, which may be poor).  Any plagiarism or other form of cheating will be dealt with severely under relevant UF policies.</w:t>
      </w:r>
    </w:p>
    <w:p w14:paraId="7681E8B9" w14:textId="77777777" w:rsidR="006D126F" w:rsidRDefault="006D126F" w:rsidP="001446EB">
      <w:pPr>
        <w:widowControl/>
        <w:rPr>
          <w:rFonts w:ascii="Tahoma" w:hAnsi="Tahoma" w:cs="Tahoma"/>
          <w:b/>
          <w:color w:val="000000"/>
          <w:u w:val="single"/>
        </w:rPr>
      </w:pPr>
    </w:p>
    <w:p w14:paraId="5347FC14" w14:textId="77777777" w:rsidR="006D126F" w:rsidRDefault="006D126F" w:rsidP="001446EB">
      <w:pPr>
        <w:widowControl/>
        <w:rPr>
          <w:rFonts w:ascii="Tahoma" w:hAnsi="Tahoma" w:cs="Tahoma"/>
          <w:b/>
          <w:color w:val="000000"/>
          <w:u w:val="single"/>
        </w:rPr>
      </w:pPr>
    </w:p>
    <w:p w14:paraId="31A4775F" w14:textId="77777777" w:rsidR="00EF0BDD" w:rsidRDefault="00EF0BDD" w:rsidP="002E6671">
      <w:pPr>
        <w:ind w:right="-360"/>
        <w:jc w:val="center"/>
        <w:rPr>
          <w:rFonts w:ascii="Tahoma" w:hAnsi="Tahoma" w:cs="Tahoma"/>
          <w:b/>
          <w:bCs/>
          <w:sz w:val="28"/>
          <w:szCs w:val="24"/>
        </w:rPr>
      </w:pPr>
    </w:p>
    <w:p w14:paraId="271AE7EA" w14:textId="77777777" w:rsidR="00EF0BDD" w:rsidRDefault="00EF0BDD" w:rsidP="002E6671">
      <w:pPr>
        <w:ind w:right="-360"/>
        <w:jc w:val="center"/>
        <w:rPr>
          <w:rFonts w:ascii="Tahoma" w:hAnsi="Tahoma" w:cs="Tahoma"/>
          <w:b/>
          <w:bCs/>
          <w:sz w:val="28"/>
          <w:szCs w:val="24"/>
        </w:rPr>
      </w:pPr>
    </w:p>
    <w:p w14:paraId="7E94BEB0" w14:textId="77777777" w:rsidR="00EF0BDD" w:rsidRDefault="00EF0BDD" w:rsidP="002E6671">
      <w:pPr>
        <w:ind w:right="-360"/>
        <w:jc w:val="center"/>
        <w:rPr>
          <w:rFonts w:ascii="Tahoma" w:hAnsi="Tahoma" w:cs="Tahoma"/>
          <w:b/>
          <w:bCs/>
          <w:sz w:val="28"/>
          <w:szCs w:val="24"/>
        </w:rPr>
      </w:pPr>
    </w:p>
    <w:p w14:paraId="6D2E7AEA" w14:textId="77777777" w:rsidR="00B6658C" w:rsidRDefault="00B6658C" w:rsidP="002E6671">
      <w:pPr>
        <w:ind w:right="-360"/>
        <w:jc w:val="center"/>
        <w:rPr>
          <w:rFonts w:ascii="Tahoma" w:hAnsi="Tahoma" w:cs="Tahoma"/>
          <w:b/>
          <w:bCs/>
          <w:sz w:val="28"/>
          <w:szCs w:val="24"/>
        </w:rPr>
      </w:pPr>
    </w:p>
    <w:p w14:paraId="2BCC555F" w14:textId="77777777" w:rsidR="00B6658C" w:rsidRDefault="00B6658C" w:rsidP="002E6671">
      <w:pPr>
        <w:ind w:right="-360"/>
        <w:jc w:val="center"/>
        <w:rPr>
          <w:rFonts w:ascii="Tahoma" w:hAnsi="Tahoma" w:cs="Tahoma"/>
          <w:b/>
          <w:bCs/>
          <w:sz w:val="28"/>
          <w:szCs w:val="24"/>
        </w:rPr>
      </w:pPr>
    </w:p>
    <w:p w14:paraId="1F824A9B" w14:textId="77777777" w:rsidR="00B6658C" w:rsidRDefault="00B6658C" w:rsidP="002E6671">
      <w:pPr>
        <w:ind w:right="-360"/>
        <w:jc w:val="center"/>
        <w:rPr>
          <w:rFonts w:ascii="Tahoma" w:hAnsi="Tahoma" w:cs="Tahoma"/>
          <w:b/>
          <w:bCs/>
          <w:sz w:val="28"/>
          <w:szCs w:val="24"/>
        </w:rPr>
      </w:pPr>
    </w:p>
    <w:p w14:paraId="73C0DC3F" w14:textId="77777777" w:rsidR="00B6658C" w:rsidRDefault="00B6658C" w:rsidP="002E6671">
      <w:pPr>
        <w:ind w:right="-360"/>
        <w:jc w:val="center"/>
        <w:rPr>
          <w:rFonts w:ascii="Tahoma" w:hAnsi="Tahoma" w:cs="Tahoma"/>
          <w:b/>
          <w:bCs/>
          <w:sz w:val="28"/>
          <w:szCs w:val="24"/>
        </w:rPr>
      </w:pPr>
    </w:p>
    <w:p w14:paraId="2B60E085" w14:textId="77777777" w:rsidR="00B6658C" w:rsidRDefault="00B6658C" w:rsidP="002E6671">
      <w:pPr>
        <w:ind w:right="-360"/>
        <w:jc w:val="center"/>
        <w:rPr>
          <w:rFonts w:ascii="Tahoma" w:hAnsi="Tahoma" w:cs="Tahoma"/>
          <w:b/>
          <w:bCs/>
          <w:sz w:val="28"/>
          <w:szCs w:val="24"/>
        </w:rPr>
      </w:pPr>
    </w:p>
    <w:p w14:paraId="08187856" w14:textId="77777777" w:rsidR="00B6658C" w:rsidRDefault="00B6658C" w:rsidP="002E6671">
      <w:pPr>
        <w:ind w:right="-360"/>
        <w:jc w:val="center"/>
        <w:rPr>
          <w:rFonts w:ascii="Tahoma" w:hAnsi="Tahoma" w:cs="Tahoma"/>
          <w:b/>
          <w:bCs/>
          <w:sz w:val="28"/>
          <w:szCs w:val="24"/>
        </w:rPr>
      </w:pPr>
    </w:p>
    <w:p w14:paraId="3412F42E" w14:textId="77777777" w:rsidR="00B6658C" w:rsidRDefault="00B6658C" w:rsidP="002E6671">
      <w:pPr>
        <w:ind w:right="-360"/>
        <w:jc w:val="center"/>
        <w:rPr>
          <w:rFonts w:ascii="Tahoma" w:hAnsi="Tahoma" w:cs="Tahoma"/>
          <w:b/>
          <w:bCs/>
          <w:sz w:val="28"/>
          <w:szCs w:val="24"/>
        </w:rPr>
      </w:pPr>
    </w:p>
    <w:p w14:paraId="4AF23F21" w14:textId="77777777" w:rsidR="00B6658C" w:rsidRDefault="00B6658C" w:rsidP="002E6671">
      <w:pPr>
        <w:ind w:right="-360"/>
        <w:jc w:val="center"/>
        <w:rPr>
          <w:rFonts w:ascii="Tahoma" w:hAnsi="Tahoma" w:cs="Tahoma"/>
          <w:b/>
          <w:bCs/>
          <w:sz w:val="28"/>
          <w:szCs w:val="24"/>
        </w:rPr>
      </w:pPr>
    </w:p>
    <w:p w14:paraId="474223C4" w14:textId="77777777" w:rsidR="00B6658C" w:rsidRDefault="00B6658C" w:rsidP="002E6671">
      <w:pPr>
        <w:ind w:right="-360"/>
        <w:jc w:val="center"/>
        <w:rPr>
          <w:rFonts w:ascii="Tahoma" w:hAnsi="Tahoma" w:cs="Tahoma"/>
          <w:b/>
          <w:bCs/>
          <w:sz w:val="28"/>
          <w:szCs w:val="24"/>
        </w:rPr>
      </w:pPr>
    </w:p>
    <w:p w14:paraId="30A95AA2" w14:textId="77777777" w:rsidR="00935C13" w:rsidRDefault="00935C13" w:rsidP="002E6671">
      <w:pPr>
        <w:ind w:right="-360"/>
        <w:jc w:val="center"/>
        <w:rPr>
          <w:rFonts w:ascii="Tahoma" w:hAnsi="Tahoma" w:cs="Tahoma"/>
          <w:b/>
          <w:bCs/>
          <w:sz w:val="28"/>
          <w:szCs w:val="24"/>
        </w:rPr>
      </w:pPr>
    </w:p>
    <w:p w14:paraId="5AF3574F" w14:textId="77777777" w:rsidR="00935C13" w:rsidRDefault="00935C13" w:rsidP="002E6671">
      <w:pPr>
        <w:ind w:right="-360"/>
        <w:jc w:val="center"/>
        <w:rPr>
          <w:rFonts w:ascii="Tahoma" w:hAnsi="Tahoma" w:cs="Tahoma"/>
          <w:b/>
          <w:bCs/>
          <w:sz w:val="28"/>
          <w:szCs w:val="24"/>
        </w:rPr>
      </w:pPr>
    </w:p>
    <w:p w14:paraId="1A9FCF79" w14:textId="77777777" w:rsidR="00935C13" w:rsidRDefault="00935C13" w:rsidP="002E6671">
      <w:pPr>
        <w:ind w:right="-360"/>
        <w:jc w:val="center"/>
        <w:rPr>
          <w:rFonts w:ascii="Tahoma" w:hAnsi="Tahoma" w:cs="Tahoma"/>
          <w:b/>
          <w:bCs/>
          <w:sz w:val="28"/>
          <w:szCs w:val="24"/>
        </w:rPr>
      </w:pPr>
    </w:p>
    <w:p w14:paraId="61182F82" w14:textId="77777777" w:rsidR="00935C13" w:rsidRDefault="00935C13" w:rsidP="002E6671">
      <w:pPr>
        <w:ind w:right="-360"/>
        <w:jc w:val="center"/>
        <w:rPr>
          <w:rFonts w:ascii="Tahoma" w:hAnsi="Tahoma" w:cs="Tahoma"/>
          <w:b/>
          <w:bCs/>
          <w:sz w:val="28"/>
          <w:szCs w:val="24"/>
        </w:rPr>
      </w:pPr>
    </w:p>
    <w:p w14:paraId="219D2D91" w14:textId="77777777" w:rsidR="000C6044" w:rsidRDefault="000C6044" w:rsidP="002E6671">
      <w:pPr>
        <w:ind w:right="-360"/>
        <w:jc w:val="center"/>
        <w:rPr>
          <w:rFonts w:ascii="Tahoma" w:hAnsi="Tahoma" w:cs="Tahoma"/>
          <w:b/>
          <w:bCs/>
          <w:sz w:val="28"/>
          <w:szCs w:val="24"/>
        </w:rPr>
      </w:pPr>
    </w:p>
    <w:p w14:paraId="15C066E0" w14:textId="77777777" w:rsidR="000C6044" w:rsidRDefault="000C6044" w:rsidP="002E6671">
      <w:pPr>
        <w:ind w:right="-360"/>
        <w:jc w:val="center"/>
        <w:rPr>
          <w:rFonts w:ascii="Tahoma" w:hAnsi="Tahoma" w:cs="Tahoma"/>
          <w:b/>
          <w:bCs/>
          <w:sz w:val="28"/>
          <w:szCs w:val="24"/>
        </w:rPr>
      </w:pPr>
    </w:p>
    <w:p w14:paraId="14AB6D43" w14:textId="77777777" w:rsidR="000C6044" w:rsidRDefault="000C6044" w:rsidP="002E6671">
      <w:pPr>
        <w:ind w:right="-360"/>
        <w:jc w:val="center"/>
        <w:rPr>
          <w:rFonts w:ascii="Tahoma" w:hAnsi="Tahoma" w:cs="Tahoma"/>
          <w:b/>
          <w:bCs/>
          <w:sz w:val="28"/>
          <w:szCs w:val="24"/>
        </w:rPr>
      </w:pPr>
    </w:p>
    <w:p w14:paraId="73B03201" w14:textId="77777777" w:rsidR="000C6044" w:rsidRDefault="000C6044" w:rsidP="002E6671">
      <w:pPr>
        <w:ind w:right="-360"/>
        <w:jc w:val="center"/>
        <w:rPr>
          <w:rFonts w:ascii="Tahoma" w:hAnsi="Tahoma" w:cs="Tahoma"/>
          <w:b/>
          <w:bCs/>
          <w:sz w:val="28"/>
          <w:szCs w:val="24"/>
        </w:rPr>
      </w:pPr>
    </w:p>
    <w:p w14:paraId="6AD1C443" w14:textId="0F8B7264" w:rsidR="00676CAB" w:rsidRDefault="006A6E7F" w:rsidP="002E6671">
      <w:pPr>
        <w:ind w:right="-360"/>
        <w:jc w:val="center"/>
        <w:rPr>
          <w:rFonts w:ascii="Tahoma" w:hAnsi="Tahoma" w:cs="Tahoma"/>
          <w:b/>
          <w:bCs/>
          <w:sz w:val="28"/>
          <w:szCs w:val="24"/>
        </w:rPr>
      </w:pPr>
      <w:r w:rsidRPr="00E83E61">
        <w:rPr>
          <w:rFonts w:ascii="Tahoma" w:hAnsi="Tahoma" w:cs="Tahoma"/>
          <w:b/>
          <w:bCs/>
          <w:sz w:val="28"/>
          <w:szCs w:val="24"/>
        </w:rPr>
        <w:lastRenderedPageBreak/>
        <w:t xml:space="preserve">AEC </w:t>
      </w:r>
      <w:r w:rsidR="00EA09E7">
        <w:rPr>
          <w:rFonts w:ascii="Tahoma" w:hAnsi="Tahoma" w:cs="Tahoma"/>
          <w:b/>
          <w:bCs/>
          <w:sz w:val="28"/>
          <w:szCs w:val="24"/>
        </w:rPr>
        <w:t>5546</w:t>
      </w:r>
    </w:p>
    <w:p w14:paraId="0C634092" w14:textId="77777777" w:rsidR="00AA0324" w:rsidRPr="00AA0324" w:rsidRDefault="00676CAB" w:rsidP="004D6DE6">
      <w:pPr>
        <w:ind w:left="-600" w:right="-360"/>
        <w:jc w:val="center"/>
        <w:rPr>
          <w:rFonts w:ascii="Tahoma" w:hAnsi="Tahoma" w:cs="Tahoma"/>
          <w:b/>
          <w:bCs/>
          <w:sz w:val="28"/>
          <w:szCs w:val="24"/>
        </w:rPr>
      </w:pPr>
      <w:r w:rsidRPr="00676CAB">
        <w:rPr>
          <w:rFonts w:ascii="Tahoma" w:hAnsi="Tahoma" w:cs="Tahoma"/>
          <w:b/>
          <w:bCs/>
          <w:i/>
          <w:iCs/>
          <w:sz w:val="28"/>
          <w:szCs w:val="24"/>
        </w:rPr>
        <w:t xml:space="preserve">Tentative </w:t>
      </w:r>
      <w:r w:rsidR="006A6E7F" w:rsidRPr="00E83E61">
        <w:rPr>
          <w:rFonts w:ascii="Tahoma" w:hAnsi="Tahoma" w:cs="Tahoma"/>
          <w:b/>
          <w:bCs/>
          <w:sz w:val="28"/>
          <w:szCs w:val="24"/>
        </w:rPr>
        <w:t>Course Calendar</w:t>
      </w:r>
    </w:p>
    <w:p w14:paraId="571531CC" w14:textId="77777777" w:rsidR="006A6E7F" w:rsidRPr="00E83E61" w:rsidRDefault="006A6E7F" w:rsidP="008F4948">
      <w:pPr>
        <w:ind w:left="-600" w:right="-360"/>
        <w:jc w:val="center"/>
        <w:rPr>
          <w:rFonts w:ascii="Tahoma" w:hAnsi="Tahoma" w:cs="Tahoma"/>
          <w:b/>
          <w:bCs/>
          <w:sz w:val="28"/>
          <w:szCs w:val="24"/>
        </w:rPr>
      </w:pPr>
    </w:p>
    <w:tbl>
      <w:tblPr>
        <w:tblW w:w="95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6094"/>
        <w:gridCol w:w="2184"/>
      </w:tblGrid>
      <w:tr w:rsidR="00CF1809" w:rsidRPr="00E83E61" w14:paraId="5288DDCD" w14:textId="77777777" w:rsidTr="0096209C">
        <w:trPr>
          <w:tblHeader/>
        </w:trPr>
        <w:tc>
          <w:tcPr>
            <w:tcW w:w="1286" w:type="dxa"/>
            <w:shd w:val="clear" w:color="auto" w:fill="E6E6E6"/>
            <w:vAlign w:val="center"/>
          </w:tcPr>
          <w:p w14:paraId="63245592" w14:textId="77777777" w:rsidR="00CF1809" w:rsidRPr="001E3942" w:rsidRDefault="00CF1809" w:rsidP="004718B6">
            <w:pPr>
              <w:jc w:val="center"/>
              <w:rPr>
                <w:rFonts w:ascii="Tahoma" w:hAnsi="Tahoma" w:cs="Tahoma"/>
                <w:b/>
                <w:bCs/>
              </w:rPr>
            </w:pPr>
            <w:r w:rsidRPr="001E3942">
              <w:rPr>
                <w:rFonts w:ascii="Tahoma" w:hAnsi="Tahoma" w:cs="Tahoma"/>
                <w:b/>
                <w:bCs/>
              </w:rPr>
              <w:t>Dates</w:t>
            </w:r>
          </w:p>
        </w:tc>
        <w:tc>
          <w:tcPr>
            <w:tcW w:w="6094" w:type="dxa"/>
            <w:shd w:val="clear" w:color="auto" w:fill="E6E6E6"/>
            <w:vAlign w:val="center"/>
          </w:tcPr>
          <w:p w14:paraId="03F3A28D" w14:textId="77777777" w:rsidR="00CF1809" w:rsidRPr="001E3942" w:rsidRDefault="00CF1809" w:rsidP="004718B6">
            <w:pPr>
              <w:ind w:left="16"/>
              <w:jc w:val="center"/>
              <w:rPr>
                <w:rFonts w:ascii="Tahoma" w:hAnsi="Tahoma" w:cs="Tahoma"/>
                <w:b/>
                <w:bCs/>
              </w:rPr>
            </w:pPr>
            <w:r w:rsidRPr="001E3942">
              <w:rPr>
                <w:rFonts w:ascii="Tahoma" w:hAnsi="Tahoma" w:cs="Tahoma"/>
                <w:b/>
                <w:bCs/>
              </w:rPr>
              <w:t>Topics / Learning Experiences</w:t>
            </w:r>
          </w:p>
        </w:tc>
        <w:tc>
          <w:tcPr>
            <w:tcW w:w="2184" w:type="dxa"/>
            <w:shd w:val="clear" w:color="auto" w:fill="E6E6E6"/>
            <w:vAlign w:val="center"/>
          </w:tcPr>
          <w:p w14:paraId="34AFACE7" w14:textId="77777777" w:rsidR="00CF1809" w:rsidRPr="001E3942" w:rsidRDefault="00CF1809" w:rsidP="004718B6">
            <w:pPr>
              <w:ind w:left="38"/>
              <w:jc w:val="center"/>
              <w:rPr>
                <w:rFonts w:ascii="Tahoma" w:hAnsi="Tahoma" w:cs="Tahoma"/>
                <w:b/>
                <w:bCs/>
              </w:rPr>
            </w:pPr>
            <w:r w:rsidRPr="001E3942">
              <w:rPr>
                <w:rFonts w:ascii="Tahoma" w:hAnsi="Tahoma" w:cs="Tahoma"/>
                <w:b/>
                <w:bCs/>
              </w:rPr>
              <w:t>Notes</w:t>
            </w:r>
            <w:r w:rsidR="00E56A85">
              <w:rPr>
                <w:rFonts w:ascii="Tahoma" w:hAnsi="Tahoma" w:cs="Tahoma"/>
                <w:b/>
                <w:bCs/>
              </w:rPr>
              <w:t>/Readings</w:t>
            </w:r>
          </w:p>
        </w:tc>
      </w:tr>
      <w:tr w:rsidR="00CF1809" w:rsidRPr="00E83E61" w14:paraId="6BF98404" w14:textId="77777777" w:rsidTr="0096209C">
        <w:trPr>
          <w:trHeight w:val="143"/>
        </w:trPr>
        <w:tc>
          <w:tcPr>
            <w:tcW w:w="1286" w:type="dxa"/>
          </w:tcPr>
          <w:p w14:paraId="67B1F10A" w14:textId="761C3D90" w:rsidR="00CF1809" w:rsidRPr="001E3942" w:rsidRDefault="00747A96" w:rsidP="004718B6">
            <w:pPr>
              <w:rPr>
                <w:rFonts w:ascii="Tahoma" w:hAnsi="Tahoma" w:cs="Tahoma"/>
              </w:rPr>
            </w:pPr>
            <w:r>
              <w:rPr>
                <w:rFonts w:ascii="Tahoma" w:hAnsi="Tahoma" w:cs="Tahoma"/>
              </w:rPr>
              <w:t>Aug 2</w:t>
            </w:r>
            <w:r w:rsidR="002C19C9">
              <w:rPr>
                <w:rFonts w:ascii="Tahoma" w:hAnsi="Tahoma" w:cs="Tahoma"/>
              </w:rPr>
              <w:t>1</w:t>
            </w:r>
          </w:p>
        </w:tc>
        <w:tc>
          <w:tcPr>
            <w:tcW w:w="6094" w:type="dxa"/>
          </w:tcPr>
          <w:p w14:paraId="3078F83B" w14:textId="086631F5" w:rsidR="00F53E3E" w:rsidRDefault="00DC5E90" w:rsidP="00F53E3E">
            <w:pPr>
              <w:ind w:left="16"/>
              <w:rPr>
                <w:rFonts w:ascii="Tahoma" w:hAnsi="Tahoma" w:cs="Tahoma"/>
              </w:rPr>
            </w:pPr>
            <w:r>
              <w:rPr>
                <w:rFonts w:ascii="Tahoma" w:hAnsi="Tahoma" w:cs="Tahoma"/>
              </w:rPr>
              <w:t xml:space="preserve">Module One: </w:t>
            </w:r>
            <w:r w:rsidR="009E3A91">
              <w:rPr>
                <w:rFonts w:ascii="Tahoma" w:hAnsi="Tahoma" w:cs="Tahoma"/>
              </w:rPr>
              <w:t>Components of a Complete Agricultural Education Program</w:t>
            </w:r>
          </w:p>
          <w:p w14:paraId="2BD7C2FB" w14:textId="77777777" w:rsidR="00DC5E90" w:rsidRPr="001E3942" w:rsidRDefault="00DC5E90" w:rsidP="00DC5E90">
            <w:pPr>
              <w:ind w:left="16"/>
              <w:rPr>
                <w:rFonts w:ascii="Tahoma" w:hAnsi="Tahoma" w:cs="Tahoma"/>
              </w:rPr>
            </w:pPr>
          </w:p>
        </w:tc>
        <w:tc>
          <w:tcPr>
            <w:tcW w:w="2184" w:type="dxa"/>
            <w:vAlign w:val="center"/>
          </w:tcPr>
          <w:p w14:paraId="1F2FE3BC" w14:textId="77777777" w:rsidR="00CF1809" w:rsidRDefault="00642DE2" w:rsidP="00642DE2">
            <w:pPr>
              <w:ind w:left="38"/>
              <w:rPr>
                <w:rFonts w:ascii="Tahoma" w:hAnsi="Tahoma" w:cs="Tahoma"/>
                <w:sz w:val="18"/>
                <w:szCs w:val="18"/>
              </w:rPr>
            </w:pPr>
            <w:r w:rsidRPr="000428AD">
              <w:rPr>
                <w:rFonts w:ascii="Tahoma" w:hAnsi="Tahoma" w:cs="Tahoma"/>
                <w:sz w:val="18"/>
                <w:szCs w:val="18"/>
              </w:rPr>
              <w:t>Textbook: pg</w:t>
            </w:r>
            <w:r w:rsidR="003B6D9E" w:rsidRPr="000428AD">
              <w:rPr>
                <w:rFonts w:ascii="Tahoma" w:hAnsi="Tahoma" w:cs="Tahoma"/>
                <w:sz w:val="18"/>
                <w:szCs w:val="18"/>
              </w:rPr>
              <w:t>s</w:t>
            </w:r>
            <w:r w:rsidRPr="000428AD">
              <w:rPr>
                <w:rFonts w:ascii="Tahoma" w:hAnsi="Tahoma" w:cs="Tahoma"/>
                <w:sz w:val="18"/>
                <w:szCs w:val="18"/>
              </w:rPr>
              <w:t>.</w:t>
            </w:r>
            <w:r w:rsidR="003B6D9E" w:rsidRPr="000428AD">
              <w:rPr>
                <w:rFonts w:ascii="Tahoma" w:hAnsi="Tahoma" w:cs="Tahoma"/>
                <w:sz w:val="18"/>
                <w:szCs w:val="18"/>
              </w:rPr>
              <w:t xml:space="preserve"> 3-7, 10-14</w:t>
            </w:r>
            <w:r w:rsidRPr="000428AD">
              <w:rPr>
                <w:rFonts w:ascii="Tahoma" w:hAnsi="Tahoma" w:cs="Tahoma"/>
                <w:sz w:val="18"/>
                <w:szCs w:val="18"/>
              </w:rPr>
              <w:t>;</w:t>
            </w:r>
            <w:r>
              <w:rPr>
                <w:rFonts w:ascii="Tahoma" w:hAnsi="Tahoma" w:cs="Tahoma"/>
                <w:sz w:val="18"/>
                <w:szCs w:val="18"/>
              </w:rPr>
              <w:t xml:space="preserve"> Handbook: pg</w:t>
            </w:r>
            <w:r w:rsidR="00203EE3">
              <w:rPr>
                <w:rFonts w:ascii="Tahoma" w:hAnsi="Tahoma" w:cs="Tahoma"/>
                <w:sz w:val="18"/>
                <w:szCs w:val="18"/>
              </w:rPr>
              <w:t>s</w:t>
            </w:r>
            <w:r>
              <w:rPr>
                <w:rFonts w:ascii="Tahoma" w:hAnsi="Tahoma" w:cs="Tahoma"/>
                <w:sz w:val="18"/>
                <w:szCs w:val="18"/>
              </w:rPr>
              <w:t>.</w:t>
            </w:r>
            <w:r w:rsidR="00203EE3">
              <w:rPr>
                <w:rFonts w:ascii="Tahoma" w:hAnsi="Tahoma" w:cs="Tahoma"/>
                <w:sz w:val="18"/>
                <w:szCs w:val="18"/>
              </w:rPr>
              <w:t xml:space="preserve"> 12-13</w:t>
            </w:r>
          </w:p>
          <w:p w14:paraId="0F5FDEF8" w14:textId="04564CBA" w:rsidR="00B6658C" w:rsidRPr="00B6658C" w:rsidRDefault="00ED287B" w:rsidP="00642DE2">
            <w:pPr>
              <w:ind w:left="38"/>
              <w:rPr>
                <w:rFonts w:ascii="Tahoma" w:hAnsi="Tahoma" w:cs="Tahoma"/>
                <w:b/>
                <w:bCs/>
                <w:sz w:val="18"/>
                <w:szCs w:val="18"/>
              </w:rPr>
            </w:pPr>
            <w:r w:rsidRPr="00B6658C">
              <w:rPr>
                <w:rFonts w:ascii="Tahoma" w:hAnsi="Tahoma" w:cs="Tahoma"/>
                <w:b/>
                <w:bCs/>
                <w:sz w:val="18"/>
                <w:szCs w:val="18"/>
              </w:rPr>
              <w:t xml:space="preserve">Course </w:t>
            </w:r>
            <w:proofErr w:type="spellStart"/>
            <w:r w:rsidRPr="00B6658C">
              <w:rPr>
                <w:rFonts w:ascii="Tahoma" w:hAnsi="Tahoma" w:cs="Tahoma"/>
                <w:b/>
                <w:bCs/>
                <w:sz w:val="18"/>
                <w:szCs w:val="18"/>
              </w:rPr>
              <w:t>Preflection</w:t>
            </w:r>
            <w:proofErr w:type="spellEnd"/>
          </w:p>
        </w:tc>
      </w:tr>
      <w:tr w:rsidR="00CF1809" w:rsidRPr="00E83E61" w14:paraId="4BCB93A1" w14:textId="77777777" w:rsidTr="0096209C">
        <w:trPr>
          <w:trHeight w:val="143"/>
        </w:trPr>
        <w:tc>
          <w:tcPr>
            <w:tcW w:w="1286" w:type="dxa"/>
          </w:tcPr>
          <w:p w14:paraId="41A14C59" w14:textId="31CEB7D6" w:rsidR="00CF1809" w:rsidRPr="000A502D" w:rsidRDefault="00747A96" w:rsidP="006F6885">
            <w:pPr>
              <w:rPr>
                <w:rFonts w:ascii="Tahoma" w:hAnsi="Tahoma" w:cs="Tahoma"/>
              </w:rPr>
            </w:pPr>
            <w:r>
              <w:rPr>
                <w:rFonts w:ascii="Tahoma" w:hAnsi="Tahoma" w:cs="Tahoma"/>
              </w:rPr>
              <w:t>Aug 2</w:t>
            </w:r>
            <w:r w:rsidR="002C19C9">
              <w:rPr>
                <w:rFonts w:ascii="Tahoma" w:hAnsi="Tahoma" w:cs="Tahoma"/>
              </w:rPr>
              <w:t>5</w:t>
            </w:r>
          </w:p>
        </w:tc>
        <w:tc>
          <w:tcPr>
            <w:tcW w:w="6094" w:type="dxa"/>
          </w:tcPr>
          <w:p w14:paraId="63FAD636" w14:textId="77777777" w:rsidR="00B778DC" w:rsidRPr="000A502D" w:rsidRDefault="00F53E3E" w:rsidP="007C6F9A">
            <w:pPr>
              <w:ind w:left="16"/>
              <w:rPr>
                <w:rFonts w:ascii="Tahoma" w:hAnsi="Tahoma" w:cs="Tahoma"/>
              </w:rPr>
            </w:pPr>
            <w:r w:rsidRPr="000A502D">
              <w:rPr>
                <w:rFonts w:ascii="Tahoma" w:hAnsi="Tahoma" w:cs="Tahoma"/>
              </w:rPr>
              <w:t xml:space="preserve">Module Two: </w:t>
            </w:r>
            <w:r w:rsidR="009A48B6" w:rsidRPr="000A502D">
              <w:rPr>
                <w:rFonts w:ascii="Tahoma" w:hAnsi="Tahoma" w:cs="Tahoma"/>
              </w:rPr>
              <w:t>Introduction to the Supervised Agricultural Experience (SAE)</w:t>
            </w:r>
          </w:p>
        </w:tc>
        <w:tc>
          <w:tcPr>
            <w:tcW w:w="2184" w:type="dxa"/>
            <w:vAlign w:val="center"/>
          </w:tcPr>
          <w:p w14:paraId="28F8B454" w14:textId="77777777" w:rsidR="00CF1809" w:rsidRPr="000428AD" w:rsidRDefault="003947E2" w:rsidP="004718B6">
            <w:pPr>
              <w:ind w:left="38"/>
              <w:rPr>
                <w:rFonts w:ascii="Tahoma" w:hAnsi="Tahoma" w:cs="Tahoma"/>
                <w:sz w:val="18"/>
                <w:szCs w:val="18"/>
              </w:rPr>
            </w:pPr>
            <w:r w:rsidRPr="000428AD">
              <w:rPr>
                <w:rFonts w:ascii="Tahoma" w:hAnsi="Tahoma" w:cs="Tahoma"/>
                <w:sz w:val="18"/>
                <w:szCs w:val="18"/>
              </w:rPr>
              <w:t>Textbook:</w:t>
            </w:r>
            <w:r w:rsidR="00D27AD8" w:rsidRPr="000428AD">
              <w:rPr>
                <w:rFonts w:ascii="Tahoma" w:hAnsi="Tahoma" w:cs="Tahoma"/>
                <w:sz w:val="18"/>
                <w:szCs w:val="18"/>
              </w:rPr>
              <w:t xml:space="preserve"> pgs. 437-439, 449-450</w:t>
            </w:r>
          </w:p>
          <w:p w14:paraId="41526FF9" w14:textId="77777777" w:rsidR="002C45A5" w:rsidRDefault="003947E2" w:rsidP="004718B6">
            <w:pPr>
              <w:ind w:left="38"/>
              <w:rPr>
                <w:rFonts w:ascii="Tahoma" w:hAnsi="Tahoma" w:cs="Tahoma"/>
                <w:sz w:val="18"/>
                <w:szCs w:val="18"/>
              </w:rPr>
            </w:pPr>
            <w:r w:rsidRPr="0049350C">
              <w:rPr>
                <w:rFonts w:ascii="Tahoma" w:hAnsi="Tahoma" w:cs="Tahoma"/>
                <w:sz w:val="18"/>
                <w:szCs w:val="18"/>
              </w:rPr>
              <w:t>Handbook: pgs.</w:t>
            </w:r>
            <w:r w:rsidR="00D27AD8" w:rsidRPr="0049350C">
              <w:rPr>
                <w:rFonts w:ascii="Tahoma" w:hAnsi="Tahoma" w:cs="Tahoma"/>
                <w:sz w:val="18"/>
                <w:szCs w:val="18"/>
              </w:rPr>
              <w:t xml:space="preserve"> </w:t>
            </w:r>
            <w:r w:rsidRPr="0049350C">
              <w:rPr>
                <w:rFonts w:ascii="Tahoma" w:hAnsi="Tahoma" w:cs="Tahoma"/>
                <w:sz w:val="18"/>
                <w:szCs w:val="18"/>
              </w:rPr>
              <w:t xml:space="preserve">90-92, 94-95 </w:t>
            </w:r>
          </w:p>
          <w:p w14:paraId="682AC4C4" w14:textId="552194CD" w:rsidR="003947E2" w:rsidRPr="00900AFC" w:rsidRDefault="003947E2" w:rsidP="004718B6">
            <w:pPr>
              <w:ind w:left="38"/>
              <w:rPr>
                <w:rFonts w:ascii="Tahoma" w:hAnsi="Tahoma" w:cs="Tahoma"/>
                <w:sz w:val="18"/>
                <w:szCs w:val="18"/>
                <w:highlight w:val="yellow"/>
              </w:rPr>
            </w:pPr>
          </w:p>
        </w:tc>
      </w:tr>
      <w:tr w:rsidR="009167B6" w:rsidRPr="00E83E61" w14:paraId="01C993DF" w14:textId="77777777" w:rsidTr="0096209C">
        <w:trPr>
          <w:trHeight w:val="143"/>
        </w:trPr>
        <w:tc>
          <w:tcPr>
            <w:tcW w:w="1286" w:type="dxa"/>
            <w:shd w:val="clear" w:color="auto" w:fill="FFFFFF"/>
          </w:tcPr>
          <w:p w14:paraId="4F0597C1" w14:textId="6866B8B3" w:rsidR="009167B6" w:rsidRPr="000A502D" w:rsidRDefault="00747A96" w:rsidP="004718B6">
            <w:pPr>
              <w:rPr>
                <w:rFonts w:ascii="Tahoma" w:hAnsi="Tahoma" w:cs="Tahoma"/>
              </w:rPr>
            </w:pPr>
            <w:r>
              <w:rPr>
                <w:rFonts w:ascii="Tahoma" w:hAnsi="Tahoma" w:cs="Tahoma"/>
              </w:rPr>
              <w:t xml:space="preserve">Sept </w:t>
            </w:r>
            <w:r w:rsidR="005921DB">
              <w:rPr>
                <w:rFonts w:ascii="Tahoma" w:hAnsi="Tahoma" w:cs="Tahoma"/>
              </w:rPr>
              <w:t>1</w:t>
            </w:r>
          </w:p>
        </w:tc>
        <w:tc>
          <w:tcPr>
            <w:tcW w:w="6094" w:type="dxa"/>
            <w:shd w:val="clear" w:color="auto" w:fill="FFFFFF"/>
          </w:tcPr>
          <w:p w14:paraId="249BB3FC" w14:textId="77777777" w:rsidR="00E9027E" w:rsidRDefault="00D92BC1" w:rsidP="0079670A">
            <w:pPr>
              <w:ind w:left="16"/>
              <w:rPr>
                <w:rFonts w:ascii="Tahoma" w:hAnsi="Tahoma" w:cs="Tahoma"/>
              </w:rPr>
            </w:pPr>
            <w:r>
              <w:rPr>
                <w:rFonts w:ascii="Tahoma" w:hAnsi="Tahoma" w:cs="Tahoma"/>
              </w:rPr>
              <w:t xml:space="preserve">Module Three: SAE Resources </w:t>
            </w:r>
          </w:p>
          <w:p w14:paraId="0454A178" w14:textId="77777777" w:rsidR="009167B6" w:rsidRPr="000A502D" w:rsidRDefault="00D92BC1" w:rsidP="0079670A">
            <w:pPr>
              <w:ind w:left="16"/>
              <w:rPr>
                <w:rFonts w:ascii="Tahoma" w:hAnsi="Tahoma" w:cs="Tahoma"/>
              </w:rPr>
            </w:pPr>
            <w:r>
              <w:rPr>
                <w:rFonts w:ascii="Tahoma" w:hAnsi="Tahoma" w:cs="Tahoma"/>
              </w:rPr>
              <w:t xml:space="preserve"> </w:t>
            </w:r>
          </w:p>
        </w:tc>
        <w:tc>
          <w:tcPr>
            <w:tcW w:w="2184" w:type="dxa"/>
            <w:shd w:val="clear" w:color="auto" w:fill="FFFFFF"/>
            <w:vAlign w:val="center"/>
          </w:tcPr>
          <w:p w14:paraId="3DC320AE" w14:textId="77777777" w:rsidR="009167B6" w:rsidRDefault="009167B6" w:rsidP="0079670A">
            <w:pPr>
              <w:rPr>
                <w:rFonts w:ascii="Tahoma" w:hAnsi="Tahoma" w:cs="Tahoma"/>
                <w:color w:val="FF0000"/>
                <w:sz w:val="18"/>
                <w:szCs w:val="18"/>
                <w:highlight w:val="yellow"/>
                <w:u w:val="single"/>
              </w:rPr>
            </w:pPr>
          </w:p>
        </w:tc>
      </w:tr>
      <w:tr w:rsidR="00CF1809" w:rsidRPr="00E83E61" w14:paraId="438632C6" w14:textId="77777777" w:rsidTr="0096209C">
        <w:trPr>
          <w:trHeight w:val="143"/>
        </w:trPr>
        <w:tc>
          <w:tcPr>
            <w:tcW w:w="1286" w:type="dxa"/>
          </w:tcPr>
          <w:p w14:paraId="73C1DAD1" w14:textId="2D8F6A59" w:rsidR="00CF1809" w:rsidRPr="001E3942" w:rsidRDefault="00D96FA1" w:rsidP="0090343A">
            <w:pPr>
              <w:rPr>
                <w:rFonts w:ascii="Tahoma" w:hAnsi="Tahoma" w:cs="Tahoma"/>
              </w:rPr>
            </w:pPr>
            <w:r>
              <w:rPr>
                <w:rFonts w:ascii="Tahoma" w:hAnsi="Tahoma" w:cs="Tahoma"/>
              </w:rPr>
              <w:t xml:space="preserve">Sept </w:t>
            </w:r>
            <w:r w:rsidR="005921DB">
              <w:rPr>
                <w:rFonts w:ascii="Tahoma" w:hAnsi="Tahoma" w:cs="Tahoma"/>
              </w:rPr>
              <w:t>8</w:t>
            </w:r>
          </w:p>
        </w:tc>
        <w:tc>
          <w:tcPr>
            <w:tcW w:w="6094" w:type="dxa"/>
          </w:tcPr>
          <w:p w14:paraId="6EF480C1" w14:textId="77777777" w:rsidR="00345538" w:rsidRDefault="00451FCA" w:rsidP="00345538">
            <w:pPr>
              <w:ind w:left="16"/>
              <w:rPr>
                <w:rFonts w:ascii="Tahoma" w:hAnsi="Tahoma" w:cs="Tahoma"/>
              </w:rPr>
            </w:pPr>
            <w:r>
              <w:rPr>
                <w:rFonts w:ascii="Tahoma" w:hAnsi="Tahoma" w:cs="Tahoma"/>
              </w:rPr>
              <w:t xml:space="preserve">Module </w:t>
            </w:r>
            <w:r w:rsidR="00132AC7">
              <w:rPr>
                <w:rFonts w:ascii="Tahoma" w:hAnsi="Tahoma" w:cs="Tahoma"/>
              </w:rPr>
              <w:t>Four</w:t>
            </w:r>
            <w:r>
              <w:rPr>
                <w:rFonts w:ascii="Tahoma" w:hAnsi="Tahoma" w:cs="Tahoma"/>
              </w:rPr>
              <w:t xml:space="preserve">: </w:t>
            </w:r>
            <w:r w:rsidR="00345538">
              <w:rPr>
                <w:rFonts w:ascii="Tahoma" w:hAnsi="Tahoma" w:cs="Tahoma"/>
              </w:rPr>
              <w:t>Components of the National FFA Organization</w:t>
            </w:r>
          </w:p>
          <w:p w14:paraId="34FC5DA1" w14:textId="6D179449" w:rsidR="00CF1809" w:rsidRPr="001E3942" w:rsidRDefault="00CF1809" w:rsidP="00132AC7">
            <w:pPr>
              <w:ind w:left="16"/>
              <w:rPr>
                <w:rFonts w:ascii="Tahoma" w:hAnsi="Tahoma" w:cs="Tahoma"/>
                <w:bCs/>
              </w:rPr>
            </w:pPr>
          </w:p>
        </w:tc>
        <w:tc>
          <w:tcPr>
            <w:tcW w:w="2184" w:type="dxa"/>
            <w:vAlign w:val="center"/>
          </w:tcPr>
          <w:p w14:paraId="50A0CA85" w14:textId="77777777" w:rsidR="00CF1809" w:rsidRPr="00FC56B5" w:rsidRDefault="001E65F2" w:rsidP="001E65F2">
            <w:pPr>
              <w:ind w:left="38"/>
              <w:rPr>
                <w:rFonts w:ascii="Tahoma" w:hAnsi="Tahoma" w:cs="Tahoma"/>
                <w:sz w:val="18"/>
                <w:szCs w:val="18"/>
              </w:rPr>
            </w:pPr>
            <w:r>
              <w:rPr>
                <w:rFonts w:ascii="Tahoma" w:hAnsi="Tahoma" w:cs="Tahoma"/>
                <w:sz w:val="18"/>
                <w:szCs w:val="18"/>
              </w:rPr>
              <w:t>Handbook</w:t>
            </w:r>
            <w:r w:rsidR="0065279D">
              <w:rPr>
                <w:rFonts w:ascii="Tahoma" w:hAnsi="Tahoma" w:cs="Tahoma"/>
                <w:sz w:val="18"/>
                <w:szCs w:val="18"/>
              </w:rPr>
              <w:t>: pgs</w:t>
            </w:r>
            <w:r w:rsidR="00453209">
              <w:rPr>
                <w:rFonts w:ascii="Tahoma" w:hAnsi="Tahoma" w:cs="Tahoma"/>
                <w:sz w:val="18"/>
                <w:szCs w:val="18"/>
              </w:rPr>
              <w:t>.</w:t>
            </w:r>
            <w:r w:rsidR="00400749">
              <w:rPr>
                <w:rFonts w:ascii="Tahoma" w:hAnsi="Tahoma" w:cs="Tahoma"/>
                <w:sz w:val="18"/>
                <w:szCs w:val="18"/>
              </w:rPr>
              <w:t xml:space="preserve"> 96-103; </w:t>
            </w:r>
            <w:r w:rsidR="00AB0F77">
              <w:rPr>
                <w:rFonts w:ascii="Tahoma" w:hAnsi="Tahoma" w:cs="Tahoma"/>
                <w:sz w:val="18"/>
                <w:szCs w:val="18"/>
              </w:rPr>
              <w:t>Manual: 65-71</w:t>
            </w:r>
          </w:p>
        </w:tc>
      </w:tr>
      <w:tr w:rsidR="00A177EF" w:rsidRPr="00FC56B5" w14:paraId="411D8508" w14:textId="77777777" w:rsidTr="0096209C">
        <w:trPr>
          <w:trHeight w:val="143"/>
        </w:trPr>
        <w:tc>
          <w:tcPr>
            <w:tcW w:w="1286" w:type="dxa"/>
            <w:shd w:val="clear" w:color="auto" w:fill="auto"/>
          </w:tcPr>
          <w:p w14:paraId="5747F7EA" w14:textId="106E37DF" w:rsidR="00A177EF" w:rsidRPr="0060163C" w:rsidRDefault="00D96FA1" w:rsidP="00A177EF">
            <w:pPr>
              <w:rPr>
                <w:rFonts w:ascii="Tahoma" w:hAnsi="Tahoma" w:cs="Tahoma"/>
              </w:rPr>
            </w:pPr>
            <w:r>
              <w:rPr>
                <w:rFonts w:ascii="Tahoma" w:hAnsi="Tahoma" w:cs="Tahoma"/>
              </w:rPr>
              <w:t>Sept 1</w:t>
            </w:r>
            <w:r w:rsidR="005921DB">
              <w:rPr>
                <w:rFonts w:ascii="Tahoma" w:hAnsi="Tahoma" w:cs="Tahoma"/>
              </w:rPr>
              <w:t>5</w:t>
            </w:r>
          </w:p>
        </w:tc>
        <w:tc>
          <w:tcPr>
            <w:tcW w:w="6094" w:type="dxa"/>
            <w:shd w:val="clear" w:color="auto" w:fill="auto"/>
          </w:tcPr>
          <w:p w14:paraId="7EFEA8D7" w14:textId="77777777" w:rsidR="00A177EF" w:rsidRPr="0060163C" w:rsidRDefault="00A177EF" w:rsidP="00A177EF">
            <w:pPr>
              <w:ind w:left="16"/>
              <w:rPr>
                <w:rFonts w:ascii="Tahoma" w:hAnsi="Tahoma" w:cs="Tahoma"/>
              </w:rPr>
            </w:pPr>
            <w:r w:rsidRPr="0060163C">
              <w:rPr>
                <w:rFonts w:ascii="Tahoma" w:hAnsi="Tahoma" w:cs="Tahoma"/>
              </w:rPr>
              <w:t xml:space="preserve">Module </w:t>
            </w:r>
            <w:r w:rsidR="00D2558F" w:rsidRPr="0060163C">
              <w:rPr>
                <w:rFonts w:ascii="Tahoma" w:hAnsi="Tahoma" w:cs="Tahoma"/>
              </w:rPr>
              <w:t>Five</w:t>
            </w:r>
            <w:r w:rsidRPr="0060163C">
              <w:rPr>
                <w:rFonts w:ascii="Tahoma" w:hAnsi="Tahoma" w:cs="Tahoma"/>
              </w:rPr>
              <w:t>: Mission and Goals of Local Programs, Role of Advisor &amp; Preparing for CDE’s</w:t>
            </w:r>
          </w:p>
        </w:tc>
        <w:tc>
          <w:tcPr>
            <w:tcW w:w="2184" w:type="dxa"/>
            <w:shd w:val="clear" w:color="auto" w:fill="auto"/>
            <w:vAlign w:val="center"/>
          </w:tcPr>
          <w:p w14:paraId="0AA04256" w14:textId="77777777" w:rsidR="00A177EF" w:rsidRPr="0060163C" w:rsidRDefault="00A177EF" w:rsidP="00A177EF">
            <w:pPr>
              <w:rPr>
                <w:rFonts w:ascii="Tahoma" w:hAnsi="Tahoma" w:cs="Tahoma"/>
                <w:b/>
                <w:sz w:val="18"/>
                <w:szCs w:val="18"/>
              </w:rPr>
            </w:pPr>
            <w:r w:rsidRPr="0060163C">
              <w:rPr>
                <w:rFonts w:ascii="Tahoma" w:hAnsi="Tahoma" w:cs="Tahoma"/>
                <w:sz w:val="18"/>
                <w:szCs w:val="18"/>
              </w:rPr>
              <w:t xml:space="preserve">Textbook: pgs. </w:t>
            </w:r>
            <w:r w:rsidR="00793872" w:rsidRPr="0060163C">
              <w:rPr>
                <w:rFonts w:ascii="Tahoma" w:hAnsi="Tahoma" w:cs="Tahoma"/>
                <w:sz w:val="18"/>
                <w:szCs w:val="18"/>
              </w:rPr>
              <w:t>406-408</w:t>
            </w:r>
          </w:p>
        </w:tc>
      </w:tr>
      <w:tr w:rsidR="00A177EF" w:rsidRPr="00E83E61" w14:paraId="34181159" w14:textId="77777777" w:rsidTr="0096209C">
        <w:trPr>
          <w:trHeight w:val="143"/>
        </w:trPr>
        <w:tc>
          <w:tcPr>
            <w:tcW w:w="1286" w:type="dxa"/>
          </w:tcPr>
          <w:p w14:paraId="5C3E921E" w14:textId="21E01D6E" w:rsidR="00A177EF" w:rsidRPr="001E3942" w:rsidRDefault="00D96FA1" w:rsidP="00A177EF">
            <w:pPr>
              <w:rPr>
                <w:rFonts w:ascii="Tahoma" w:hAnsi="Tahoma" w:cs="Tahoma"/>
              </w:rPr>
            </w:pPr>
            <w:r>
              <w:rPr>
                <w:rFonts w:ascii="Tahoma" w:hAnsi="Tahoma" w:cs="Tahoma"/>
              </w:rPr>
              <w:t>Sept 2</w:t>
            </w:r>
            <w:r w:rsidR="005921DB">
              <w:rPr>
                <w:rFonts w:ascii="Tahoma" w:hAnsi="Tahoma" w:cs="Tahoma"/>
              </w:rPr>
              <w:t>2</w:t>
            </w:r>
          </w:p>
        </w:tc>
        <w:tc>
          <w:tcPr>
            <w:tcW w:w="6094" w:type="dxa"/>
          </w:tcPr>
          <w:p w14:paraId="6778747E" w14:textId="77777777" w:rsidR="00A177EF" w:rsidRDefault="00596931" w:rsidP="00596931">
            <w:pPr>
              <w:ind w:left="16"/>
              <w:rPr>
                <w:rFonts w:ascii="Tahoma" w:hAnsi="Tahoma" w:cs="Tahoma"/>
              </w:rPr>
            </w:pPr>
            <w:r>
              <w:rPr>
                <w:rFonts w:ascii="Tahoma" w:hAnsi="Tahoma" w:cs="Tahoma"/>
              </w:rPr>
              <w:t xml:space="preserve">Module </w:t>
            </w:r>
            <w:r w:rsidR="00D2558F">
              <w:rPr>
                <w:rFonts w:ascii="Tahoma" w:hAnsi="Tahoma" w:cs="Tahoma"/>
              </w:rPr>
              <w:t>Six</w:t>
            </w:r>
            <w:r>
              <w:rPr>
                <w:rFonts w:ascii="Tahoma" w:hAnsi="Tahoma" w:cs="Tahoma"/>
              </w:rPr>
              <w:t>: Industry Certifications</w:t>
            </w:r>
          </w:p>
          <w:p w14:paraId="1319FFAF" w14:textId="77777777" w:rsidR="00596931" w:rsidRPr="001E3942" w:rsidRDefault="00596931" w:rsidP="00596931">
            <w:pPr>
              <w:ind w:left="16"/>
              <w:rPr>
                <w:rFonts w:ascii="Tahoma" w:hAnsi="Tahoma" w:cs="Tahoma"/>
              </w:rPr>
            </w:pPr>
          </w:p>
        </w:tc>
        <w:tc>
          <w:tcPr>
            <w:tcW w:w="2184" w:type="dxa"/>
            <w:vAlign w:val="center"/>
          </w:tcPr>
          <w:p w14:paraId="6772A45A" w14:textId="77777777" w:rsidR="00A177EF" w:rsidRPr="00FC56B5" w:rsidRDefault="00A177EF" w:rsidP="00A177EF">
            <w:pPr>
              <w:ind w:left="38"/>
              <w:rPr>
                <w:rFonts w:ascii="Tahoma" w:hAnsi="Tahoma" w:cs="Tahoma"/>
                <w:b/>
                <w:sz w:val="18"/>
                <w:szCs w:val="18"/>
              </w:rPr>
            </w:pPr>
          </w:p>
        </w:tc>
      </w:tr>
      <w:tr w:rsidR="00A177EF" w:rsidRPr="00E83E61" w14:paraId="38B6E41E" w14:textId="77777777" w:rsidTr="0096209C">
        <w:trPr>
          <w:trHeight w:val="143"/>
        </w:trPr>
        <w:tc>
          <w:tcPr>
            <w:tcW w:w="1286" w:type="dxa"/>
          </w:tcPr>
          <w:p w14:paraId="41E4EF81" w14:textId="063B413F" w:rsidR="00A177EF" w:rsidRPr="006F3436" w:rsidRDefault="005921DB" w:rsidP="006F6885">
            <w:pPr>
              <w:rPr>
                <w:rFonts w:ascii="Tahoma" w:hAnsi="Tahoma" w:cs="Tahoma"/>
              </w:rPr>
            </w:pPr>
            <w:r>
              <w:rPr>
                <w:rFonts w:ascii="Tahoma" w:hAnsi="Tahoma" w:cs="Tahoma"/>
              </w:rPr>
              <w:t>Sept 29</w:t>
            </w:r>
          </w:p>
        </w:tc>
        <w:tc>
          <w:tcPr>
            <w:tcW w:w="6094" w:type="dxa"/>
          </w:tcPr>
          <w:p w14:paraId="0473E4A7" w14:textId="77777777" w:rsidR="00315445" w:rsidRDefault="00034973" w:rsidP="00A177EF">
            <w:pPr>
              <w:ind w:left="16"/>
              <w:rPr>
                <w:rFonts w:ascii="Tahoma" w:hAnsi="Tahoma" w:cs="Tahoma"/>
              </w:rPr>
            </w:pPr>
            <w:r w:rsidRPr="006F3436">
              <w:rPr>
                <w:rFonts w:ascii="Tahoma" w:hAnsi="Tahoma" w:cs="Tahoma"/>
              </w:rPr>
              <w:t>Module S</w:t>
            </w:r>
            <w:r w:rsidR="00D2558F" w:rsidRPr="006F3436">
              <w:rPr>
                <w:rFonts w:ascii="Tahoma" w:hAnsi="Tahoma" w:cs="Tahoma"/>
              </w:rPr>
              <w:t>even</w:t>
            </w:r>
            <w:r w:rsidRPr="006F3436">
              <w:rPr>
                <w:rFonts w:ascii="Tahoma" w:hAnsi="Tahoma" w:cs="Tahoma"/>
              </w:rPr>
              <w:t>: Navigating AET</w:t>
            </w:r>
          </w:p>
          <w:p w14:paraId="4EDF2810" w14:textId="5680FB0C" w:rsidR="005923C6" w:rsidRPr="006F3436" w:rsidRDefault="005923C6" w:rsidP="00A177EF">
            <w:pPr>
              <w:ind w:left="16"/>
              <w:rPr>
                <w:rFonts w:ascii="Tahoma" w:hAnsi="Tahoma" w:cs="Tahoma"/>
              </w:rPr>
            </w:pPr>
          </w:p>
        </w:tc>
        <w:tc>
          <w:tcPr>
            <w:tcW w:w="2184" w:type="dxa"/>
            <w:vAlign w:val="center"/>
          </w:tcPr>
          <w:p w14:paraId="6210C733" w14:textId="77777777" w:rsidR="00A177EF" w:rsidRPr="00FC56B5" w:rsidRDefault="00A177EF" w:rsidP="00A177EF">
            <w:pPr>
              <w:ind w:left="38"/>
              <w:rPr>
                <w:rFonts w:ascii="Tahoma" w:hAnsi="Tahoma" w:cs="Tahoma"/>
                <w:bCs/>
                <w:sz w:val="18"/>
                <w:szCs w:val="18"/>
              </w:rPr>
            </w:pPr>
          </w:p>
        </w:tc>
      </w:tr>
      <w:tr w:rsidR="00A177EF" w:rsidRPr="00E83E61" w14:paraId="03FC9D4D" w14:textId="77777777" w:rsidTr="0096209C">
        <w:trPr>
          <w:trHeight w:val="143"/>
        </w:trPr>
        <w:tc>
          <w:tcPr>
            <w:tcW w:w="1286" w:type="dxa"/>
          </w:tcPr>
          <w:p w14:paraId="630F0991" w14:textId="33528F65" w:rsidR="00A177EF" w:rsidRPr="001E3942" w:rsidRDefault="00D96FA1" w:rsidP="00A177EF">
            <w:pPr>
              <w:rPr>
                <w:rFonts w:ascii="Tahoma" w:hAnsi="Tahoma" w:cs="Tahoma"/>
              </w:rPr>
            </w:pPr>
            <w:r>
              <w:rPr>
                <w:rFonts w:ascii="Tahoma" w:hAnsi="Tahoma" w:cs="Tahoma"/>
              </w:rPr>
              <w:t xml:space="preserve">Oct </w:t>
            </w:r>
            <w:r w:rsidR="00A01E2A">
              <w:rPr>
                <w:rFonts w:ascii="Tahoma" w:hAnsi="Tahoma" w:cs="Tahoma"/>
              </w:rPr>
              <w:t>6</w:t>
            </w:r>
          </w:p>
        </w:tc>
        <w:tc>
          <w:tcPr>
            <w:tcW w:w="6094" w:type="dxa"/>
          </w:tcPr>
          <w:p w14:paraId="52EED9AA" w14:textId="77777777" w:rsidR="00A177EF" w:rsidRPr="001E3942" w:rsidRDefault="00315445" w:rsidP="00315445">
            <w:pPr>
              <w:ind w:left="16"/>
              <w:rPr>
                <w:rFonts w:ascii="Tahoma" w:hAnsi="Tahoma" w:cs="Tahoma"/>
              </w:rPr>
            </w:pPr>
            <w:r>
              <w:rPr>
                <w:rFonts w:ascii="Tahoma" w:hAnsi="Tahoma" w:cs="Tahoma"/>
              </w:rPr>
              <w:t xml:space="preserve">Module </w:t>
            </w:r>
            <w:r w:rsidR="00A00353">
              <w:rPr>
                <w:rFonts w:ascii="Tahoma" w:hAnsi="Tahoma" w:cs="Tahoma"/>
              </w:rPr>
              <w:t>Eight</w:t>
            </w:r>
            <w:r>
              <w:rPr>
                <w:rFonts w:ascii="Tahoma" w:hAnsi="Tahoma" w:cs="Tahoma"/>
              </w:rPr>
              <w:t>: FFA Alumni &amp; Advisory Council</w:t>
            </w:r>
            <w:r w:rsidR="00E614E7">
              <w:rPr>
                <w:rFonts w:ascii="Tahoma" w:hAnsi="Tahoma" w:cs="Tahoma"/>
              </w:rPr>
              <w:t>s</w:t>
            </w:r>
            <w:r>
              <w:rPr>
                <w:rFonts w:ascii="Tahoma" w:hAnsi="Tahoma" w:cs="Tahoma"/>
              </w:rPr>
              <w:t xml:space="preserve">; </w:t>
            </w:r>
            <w:r w:rsidRPr="001E3942">
              <w:rPr>
                <w:rFonts w:ascii="Tahoma" w:hAnsi="Tahoma" w:cs="Tahoma"/>
              </w:rPr>
              <w:t>Components of Successful FFA Chapters</w:t>
            </w:r>
          </w:p>
        </w:tc>
        <w:tc>
          <w:tcPr>
            <w:tcW w:w="2184" w:type="dxa"/>
            <w:vAlign w:val="center"/>
          </w:tcPr>
          <w:p w14:paraId="72A75C22" w14:textId="2121CDA3" w:rsidR="00116721" w:rsidRPr="00315445" w:rsidRDefault="00315445" w:rsidP="00116721">
            <w:pPr>
              <w:rPr>
                <w:rFonts w:ascii="Tahoma" w:hAnsi="Tahoma" w:cs="Tahoma"/>
                <w:sz w:val="18"/>
                <w:szCs w:val="18"/>
              </w:rPr>
            </w:pPr>
            <w:r w:rsidRPr="002D25D6">
              <w:rPr>
                <w:rFonts w:ascii="Tahoma" w:hAnsi="Tahoma" w:cs="Tahoma"/>
                <w:bCs/>
                <w:sz w:val="18"/>
                <w:szCs w:val="18"/>
              </w:rPr>
              <w:t>Textbook: pgs</w:t>
            </w:r>
            <w:r>
              <w:rPr>
                <w:rFonts w:ascii="Tahoma" w:hAnsi="Tahoma" w:cs="Tahoma"/>
                <w:bCs/>
                <w:sz w:val="18"/>
                <w:szCs w:val="18"/>
              </w:rPr>
              <w:t>.</w:t>
            </w:r>
            <w:r w:rsidRPr="002D25D6">
              <w:rPr>
                <w:rFonts w:ascii="Tahoma" w:hAnsi="Tahoma" w:cs="Tahoma"/>
                <w:bCs/>
                <w:sz w:val="18"/>
                <w:szCs w:val="18"/>
              </w:rPr>
              <w:t xml:space="preserve"> 8</w:t>
            </w:r>
            <w:r w:rsidR="00E614E7">
              <w:rPr>
                <w:rFonts w:ascii="Tahoma" w:hAnsi="Tahoma" w:cs="Tahoma"/>
                <w:bCs/>
                <w:sz w:val="18"/>
                <w:szCs w:val="18"/>
              </w:rPr>
              <w:t>1</w:t>
            </w:r>
            <w:r w:rsidRPr="002D25D6">
              <w:rPr>
                <w:rFonts w:ascii="Tahoma" w:hAnsi="Tahoma" w:cs="Tahoma"/>
                <w:bCs/>
                <w:sz w:val="18"/>
                <w:szCs w:val="18"/>
              </w:rPr>
              <w:t>-92</w:t>
            </w:r>
            <w:r w:rsidR="00116721" w:rsidRPr="00315445">
              <w:rPr>
                <w:rFonts w:ascii="Tahoma" w:hAnsi="Tahoma" w:cs="Tahoma"/>
                <w:sz w:val="18"/>
                <w:szCs w:val="18"/>
              </w:rPr>
              <w:t xml:space="preserve"> Assigned: </w:t>
            </w:r>
          </w:p>
          <w:p w14:paraId="6254E354" w14:textId="77777777" w:rsidR="0017107F" w:rsidRDefault="00116721" w:rsidP="00880970">
            <w:pPr>
              <w:ind w:left="38"/>
              <w:rPr>
                <w:rFonts w:ascii="Tahoma" w:hAnsi="Tahoma" w:cs="Tahoma"/>
                <w:b/>
                <w:sz w:val="18"/>
                <w:szCs w:val="18"/>
              </w:rPr>
            </w:pPr>
            <w:r w:rsidRPr="00315445">
              <w:rPr>
                <w:rFonts w:ascii="Tahoma" w:hAnsi="Tahoma" w:cs="Tahoma"/>
                <w:sz w:val="18"/>
                <w:szCs w:val="18"/>
              </w:rPr>
              <w:t>CDE</w:t>
            </w:r>
            <w:r>
              <w:rPr>
                <w:rFonts w:ascii="Tahoma" w:hAnsi="Tahoma" w:cs="Tahoma"/>
                <w:sz w:val="18"/>
                <w:szCs w:val="18"/>
              </w:rPr>
              <w:t>/LDE</w:t>
            </w:r>
            <w:r w:rsidRPr="00315445">
              <w:rPr>
                <w:rFonts w:ascii="Tahoma" w:hAnsi="Tahoma" w:cs="Tahoma"/>
                <w:sz w:val="18"/>
                <w:szCs w:val="18"/>
              </w:rPr>
              <w:t xml:space="preserve"> Presentations</w:t>
            </w:r>
          </w:p>
          <w:p w14:paraId="241D95C5" w14:textId="6034BD74" w:rsidR="00880970" w:rsidRPr="00315445" w:rsidRDefault="00880970" w:rsidP="00880970">
            <w:pPr>
              <w:ind w:left="38"/>
              <w:rPr>
                <w:rFonts w:ascii="Tahoma" w:hAnsi="Tahoma" w:cs="Tahoma"/>
                <w:b/>
                <w:sz w:val="18"/>
                <w:szCs w:val="18"/>
              </w:rPr>
            </w:pPr>
            <w:r>
              <w:rPr>
                <w:rFonts w:ascii="Tahoma" w:hAnsi="Tahoma" w:cs="Tahoma"/>
                <w:b/>
                <w:sz w:val="18"/>
                <w:szCs w:val="18"/>
              </w:rPr>
              <w:t>Mid-Point for</w:t>
            </w:r>
          </w:p>
          <w:p w14:paraId="1986866E" w14:textId="19695CC6" w:rsidR="00116721" w:rsidRDefault="00880970" w:rsidP="00880970">
            <w:pPr>
              <w:rPr>
                <w:rFonts w:ascii="Tahoma" w:hAnsi="Tahoma" w:cs="Tahoma"/>
                <w:b/>
                <w:color w:val="FF0000"/>
                <w:sz w:val="18"/>
                <w:szCs w:val="18"/>
              </w:rPr>
            </w:pPr>
            <w:r w:rsidRPr="00315445">
              <w:rPr>
                <w:rFonts w:ascii="Tahoma" w:hAnsi="Tahoma" w:cs="Tahoma"/>
                <w:b/>
                <w:sz w:val="18"/>
                <w:szCs w:val="18"/>
              </w:rPr>
              <w:t>Manual</w:t>
            </w:r>
            <w:r>
              <w:rPr>
                <w:rFonts w:ascii="Tahoma" w:hAnsi="Tahoma" w:cs="Tahoma"/>
                <w:b/>
                <w:sz w:val="18"/>
                <w:szCs w:val="18"/>
              </w:rPr>
              <w:t xml:space="preserve">: Oct. </w:t>
            </w:r>
            <w:r w:rsidR="00096DB7">
              <w:rPr>
                <w:rFonts w:ascii="Tahoma" w:hAnsi="Tahoma" w:cs="Tahoma"/>
                <w:b/>
                <w:sz w:val="18"/>
                <w:szCs w:val="18"/>
              </w:rPr>
              <w:t>1</w:t>
            </w:r>
            <w:r w:rsidR="0017107F">
              <w:rPr>
                <w:rFonts w:ascii="Tahoma" w:hAnsi="Tahoma" w:cs="Tahoma"/>
                <w:b/>
                <w:sz w:val="18"/>
                <w:szCs w:val="18"/>
              </w:rPr>
              <w:t>2</w:t>
            </w:r>
            <w:r w:rsidR="00096DB7">
              <w:rPr>
                <w:rFonts w:ascii="Tahoma" w:hAnsi="Tahoma" w:cs="Tahoma"/>
                <w:b/>
                <w:sz w:val="18"/>
                <w:szCs w:val="18"/>
              </w:rPr>
              <w:t>th</w:t>
            </w:r>
          </w:p>
          <w:p w14:paraId="30212E5E" w14:textId="58DFEA06" w:rsidR="00A177EF" w:rsidRPr="00FC56B5" w:rsidRDefault="00A177EF" w:rsidP="00A177EF">
            <w:pPr>
              <w:ind w:left="38"/>
              <w:rPr>
                <w:rFonts w:ascii="Tahoma" w:hAnsi="Tahoma" w:cs="Tahoma"/>
                <w:sz w:val="18"/>
                <w:szCs w:val="18"/>
              </w:rPr>
            </w:pPr>
          </w:p>
        </w:tc>
      </w:tr>
      <w:tr w:rsidR="00374849" w:rsidRPr="00E83E61" w14:paraId="6F728CF6" w14:textId="77777777" w:rsidTr="0096209C">
        <w:trPr>
          <w:trHeight w:val="143"/>
        </w:trPr>
        <w:tc>
          <w:tcPr>
            <w:tcW w:w="1286" w:type="dxa"/>
          </w:tcPr>
          <w:p w14:paraId="1391CCD8" w14:textId="0ACB9515" w:rsidR="00374849" w:rsidRPr="001E3942" w:rsidRDefault="00D96FA1" w:rsidP="00374849">
            <w:pPr>
              <w:rPr>
                <w:rFonts w:ascii="Tahoma" w:hAnsi="Tahoma" w:cs="Tahoma"/>
              </w:rPr>
            </w:pPr>
            <w:r>
              <w:rPr>
                <w:rFonts w:ascii="Tahoma" w:hAnsi="Tahoma" w:cs="Tahoma"/>
              </w:rPr>
              <w:t>Oct 1</w:t>
            </w:r>
            <w:r w:rsidR="00A01E2A">
              <w:rPr>
                <w:rFonts w:ascii="Tahoma" w:hAnsi="Tahoma" w:cs="Tahoma"/>
              </w:rPr>
              <w:t>3</w:t>
            </w:r>
          </w:p>
        </w:tc>
        <w:tc>
          <w:tcPr>
            <w:tcW w:w="6094" w:type="dxa"/>
          </w:tcPr>
          <w:p w14:paraId="5B6C3A15" w14:textId="77777777" w:rsidR="00374849" w:rsidRDefault="00374849" w:rsidP="00374849">
            <w:pPr>
              <w:ind w:left="16"/>
              <w:rPr>
                <w:rFonts w:ascii="Tahoma" w:hAnsi="Tahoma" w:cs="Tahoma"/>
              </w:rPr>
            </w:pPr>
            <w:r>
              <w:rPr>
                <w:rFonts w:ascii="Tahoma" w:hAnsi="Tahoma" w:cs="Tahoma"/>
              </w:rPr>
              <w:t xml:space="preserve">Module Nine: </w:t>
            </w:r>
            <w:r w:rsidRPr="001A7DB0">
              <w:rPr>
                <w:rFonts w:ascii="Tahoma" w:hAnsi="Tahoma" w:cs="Tahoma"/>
              </w:rPr>
              <w:t>Program of Activities, Chapter Events/Activities</w:t>
            </w:r>
          </w:p>
          <w:p w14:paraId="61FD19A2" w14:textId="2EB27C04" w:rsidR="00374849" w:rsidRPr="001E3942" w:rsidRDefault="00116721" w:rsidP="00374849">
            <w:pPr>
              <w:rPr>
                <w:rFonts w:ascii="Tahoma" w:hAnsi="Tahoma" w:cs="Tahoma"/>
              </w:rPr>
            </w:pPr>
            <w:r>
              <w:rPr>
                <w:rFonts w:ascii="Tahoma" w:hAnsi="Tahoma" w:cs="Tahoma"/>
              </w:rPr>
              <w:t>Organizing the POA</w:t>
            </w:r>
          </w:p>
        </w:tc>
        <w:tc>
          <w:tcPr>
            <w:tcW w:w="2184" w:type="dxa"/>
            <w:vAlign w:val="center"/>
          </w:tcPr>
          <w:p w14:paraId="45CD4C2B" w14:textId="77777777" w:rsidR="00374849" w:rsidRDefault="00374849" w:rsidP="00374849">
            <w:pPr>
              <w:ind w:left="38"/>
              <w:rPr>
                <w:rFonts w:ascii="Tahoma" w:hAnsi="Tahoma" w:cs="Tahoma"/>
                <w:sz w:val="18"/>
                <w:szCs w:val="18"/>
              </w:rPr>
            </w:pPr>
            <w:r w:rsidRPr="00767FCA">
              <w:rPr>
                <w:rFonts w:ascii="Tahoma" w:hAnsi="Tahoma" w:cs="Tahoma"/>
                <w:sz w:val="18"/>
                <w:szCs w:val="18"/>
              </w:rPr>
              <w:t>Text: pgs. 420-426</w:t>
            </w:r>
            <w:r>
              <w:rPr>
                <w:rFonts w:ascii="Tahoma" w:hAnsi="Tahoma" w:cs="Tahoma"/>
                <w:sz w:val="18"/>
                <w:szCs w:val="18"/>
              </w:rPr>
              <w:t>; Handbook: pgs. 44-51</w:t>
            </w:r>
          </w:p>
          <w:p w14:paraId="632A790B" w14:textId="55407035" w:rsidR="00374849" w:rsidRPr="006F3436" w:rsidRDefault="00374849" w:rsidP="006F3436">
            <w:pPr>
              <w:ind w:left="38"/>
              <w:rPr>
                <w:rFonts w:ascii="Tahoma" w:hAnsi="Tahoma" w:cs="Tahoma"/>
                <w:b/>
                <w:sz w:val="18"/>
                <w:szCs w:val="18"/>
              </w:rPr>
            </w:pPr>
            <w:r w:rsidRPr="00315445">
              <w:rPr>
                <w:rFonts w:ascii="Tahoma" w:hAnsi="Tahoma" w:cs="Tahoma"/>
                <w:b/>
                <w:sz w:val="18"/>
                <w:szCs w:val="18"/>
              </w:rPr>
              <w:t xml:space="preserve"> </w:t>
            </w:r>
          </w:p>
        </w:tc>
      </w:tr>
      <w:tr w:rsidR="00374849" w:rsidRPr="00E83E61" w14:paraId="22F73774" w14:textId="77777777" w:rsidTr="0096209C">
        <w:trPr>
          <w:trHeight w:val="143"/>
        </w:trPr>
        <w:tc>
          <w:tcPr>
            <w:tcW w:w="1286" w:type="dxa"/>
          </w:tcPr>
          <w:p w14:paraId="30276A55" w14:textId="3E76DD3D" w:rsidR="00374849" w:rsidRPr="001E3942" w:rsidRDefault="00D96FA1" w:rsidP="00374849">
            <w:pPr>
              <w:rPr>
                <w:rFonts w:ascii="Tahoma" w:hAnsi="Tahoma" w:cs="Tahoma"/>
              </w:rPr>
            </w:pPr>
            <w:r>
              <w:rPr>
                <w:rFonts w:ascii="Tahoma" w:hAnsi="Tahoma" w:cs="Tahoma"/>
              </w:rPr>
              <w:t>Oct 2</w:t>
            </w:r>
            <w:r w:rsidR="00A01E2A">
              <w:rPr>
                <w:rFonts w:ascii="Tahoma" w:hAnsi="Tahoma" w:cs="Tahoma"/>
              </w:rPr>
              <w:t>0</w:t>
            </w:r>
          </w:p>
        </w:tc>
        <w:tc>
          <w:tcPr>
            <w:tcW w:w="6094" w:type="dxa"/>
          </w:tcPr>
          <w:p w14:paraId="732712F2" w14:textId="565DA189" w:rsidR="00374849" w:rsidRPr="001E3942" w:rsidRDefault="00374849" w:rsidP="00374849">
            <w:pPr>
              <w:ind w:left="16"/>
              <w:rPr>
                <w:rFonts w:ascii="Tahoma" w:hAnsi="Tahoma" w:cs="Tahoma"/>
              </w:rPr>
            </w:pPr>
            <w:r w:rsidRPr="00315445">
              <w:rPr>
                <w:rFonts w:ascii="Tahoma" w:hAnsi="Tahoma" w:cs="Tahoma"/>
              </w:rPr>
              <w:t xml:space="preserve">Module </w:t>
            </w:r>
            <w:r>
              <w:rPr>
                <w:rFonts w:ascii="Tahoma" w:hAnsi="Tahoma" w:cs="Tahoma"/>
              </w:rPr>
              <w:t>Ten</w:t>
            </w:r>
            <w:r w:rsidRPr="00315445">
              <w:rPr>
                <w:rFonts w:ascii="Tahoma" w:hAnsi="Tahoma" w:cs="Tahoma"/>
              </w:rPr>
              <w:t>: School and Community Partnerships</w:t>
            </w:r>
          </w:p>
        </w:tc>
        <w:tc>
          <w:tcPr>
            <w:tcW w:w="2184" w:type="dxa"/>
            <w:vAlign w:val="center"/>
          </w:tcPr>
          <w:p w14:paraId="7AE0F3D5" w14:textId="33C92C61" w:rsidR="00374849" w:rsidRPr="00EF40AC" w:rsidRDefault="00374849" w:rsidP="002B29E6">
            <w:pPr>
              <w:rPr>
                <w:rFonts w:ascii="Tahoma" w:hAnsi="Tahoma" w:cs="Tahoma"/>
                <w:sz w:val="18"/>
                <w:szCs w:val="18"/>
              </w:rPr>
            </w:pPr>
            <w:r w:rsidRPr="00315445">
              <w:rPr>
                <w:rFonts w:ascii="Tahoma" w:hAnsi="Tahoma" w:cs="Tahoma"/>
                <w:sz w:val="18"/>
                <w:szCs w:val="18"/>
              </w:rPr>
              <w:t>Text: pgs.139-140, 144-149</w:t>
            </w:r>
            <w:r w:rsidR="002B29E6" w:rsidRPr="00315445">
              <w:rPr>
                <w:rFonts w:ascii="Tahoma" w:hAnsi="Tahoma" w:cs="Tahoma"/>
                <w:sz w:val="18"/>
                <w:szCs w:val="18"/>
              </w:rPr>
              <w:t xml:space="preserve"> </w:t>
            </w:r>
          </w:p>
        </w:tc>
      </w:tr>
      <w:tr w:rsidR="00374849" w:rsidRPr="00E83E61" w14:paraId="03267A98" w14:textId="77777777" w:rsidTr="00A00601">
        <w:trPr>
          <w:trHeight w:val="143"/>
        </w:trPr>
        <w:tc>
          <w:tcPr>
            <w:tcW w:w="1286" w:type="dxa"/>
          </w:tcPr>
          <w:p w14:paraId="775FEFE3" w14:textId="1D714B65" w:rsidR="00374849" w:rsidRDefault="00D96FA1" w:rsidP="00374849">
            <w:pPr>
              <w:rPr>
                <w:rFonts w:ascii="Tahoma" w:hAnsi="Tahoma" w:cs="Tahoma"/>
              </w:rPr>
            </w:pPr>
            <w:r>
              <w:rPr>
                <w:rFonts w:ascii="Tahoma" w:hAnsi="Tahoma" w:cs="Tahoma"/>
              </w:rPr>
              <w:t xml:space="preserve">Oct </w:t>
            </w:r>
            <w:r w:rsidR="00A01E2A">
              <w:rPr>
                <w:rFonts w:ascii="Tahoma" w:hAnsi="Tahoma" w:cs="Tahoma"/>
              </w:rPr>
              <w:t>27</w:t>
            </w:r>
          </w:p>
        </w:tc>
        <w:tc>
          <w:tcPr>
            <w:tcW w:w="6094" w:type="dxa"/>
          </w:tcPr>
          <w:p w14:paraId="3682C60F" w14:textId="77777777" w:rsidR="00374849" w:rsidRDefault="00374849" w:rsidP="00374849">
            <w:pPr>
              <w:rPr>
                <w:rFonts w:ascii="Tahoma" w:hAnsi="Tahoma" w:cs="Tahoma"/>
              </w:rPr>
            </w:pPr>
            <w:r>
              <w:rPr>
                <w:rFonts w:ascii="Tahoma" w:hAnsi="Tahoma" w:cs="Tahoma"/>
              </w:rPr>
              <w:t>Module Eleven: Program Partner’s Role &amp; Program Recruitment</w:t>
            </w:r>
          </w:p>
          <w:p w14:paraId="51F50B2F" w14:textId="77777777" w:rsidR="00374849" w:rsidRPr="00321CC3" w:rsidRDefault="00374849" w:rsidP="00374849">
            <w:pPr>
              <w:rPr>
                <w:rFonts w:ascii="Tahoma" w:hAnsi="Tahoma" w:cs="Tahoma"/>
                <w:i/>
              </w:rPr>
            </w:pPr>
          </w:p>
        </w:tc>
        <w:tc>
          <w:tcPr>
            <w:tcW w:w="2184" w:type="dxa"/>
            <w:shd w:val="clear" w:color="auto" w:fill="auto"/>
            <w:vAlign w:val="center"/>
          </w:tcPr>
          <w:p w14:paraId="40BAECD4" w14:textId="77777777" w:rsidR="00374849" w:rsidRDefault="00374849" w:rsidP="00374849">
            <w:pPr>
              <w:rPr>
                <w:rFonts w:ascii="Tahoma" w:hAnsi="Tahoma" w:cs="Tahoma"/>
                <w:sz w:val="18"/>
                <w:szCs w:val="18"/>
              </w:rPr>
            </w:pPr>
            <w:r w:rsidRPr="00A00601">
              <w:rPr>
                <w:rFonts w:ascii="Tahoma" w:hAnsi="Tahoma" w:cs="Tahoma"/>
                <w:sz w:val="18"/>
                <w:szCs w:val="18"/>
              </w:rPr>
              <w:t>Text: pgs. 151-157</w:t>
            </w:r>
          </w:p>
          <w:p w14:paraId="5E1C6A4A" w14:textId="77777777" w:rsidR="00374849" w:rsidRPr="00FC56B5" w:rsidRDefault="00374849" w:rsidP="00374849">
            <w:pPr>
              <w:ind w:left="38"/>
              <w:rPr>
                <w:rFonts w:ascii="Tahoma" w:hAnsi="Tahoma" w:cs="Tahoma"/>
                <w:sz w:val="18"/>
                <w:szCs w:val="18"/>
              </w:rPr>
            </w:pPr>
          </w:p>
        </w:tc>
      </w:tr>
      <w:tr w:rsidR="00374849" w:rsidRPr="00E83E61" w14:paraId="031F8EB5" w14:textId="77777777" w:rsidTr="0096209C">
        <w:trPr>
          <w:trHeight w:val="143"/>
        </w:trPr>
        <w:tc>
          <w:tcPr>
            <w:tcW w:w="1286" w:type="dxa"/>
          </w:tcPr>
          <w:p w14:paraId="313ADB0F" w14:textId="4F9CC964" w:rsidR="00374849" w:rsidRPr="001E3942" w:rsidRDefault="00D96FA1" w:rsidP="00374849">
            <w:pPr>
              <w:rPr>
                <w:rFonts w:ascii="Tahoma" w:hAnsi="Tahoma" w:cs="Tahoma"/>
              </w:rPr>
            </w:pPr>
            <w:r>
              <w:rPr>
                <w:rFonts w:ascii="Tahoma" w:hAnsi="Tahoma" w:cs="Tahoma"/>
              </w:rPr>
              <w:t xml:space="preserve">Nov </w:t>
            </w:r>
            <w:r w:rsidR="00A01E2A">
              <w:rPr>
                <w:rFonts w:ascii="Tahoma" w:hAnsi="Tahoma" w:cs="Tahoma"/>
              </w:rPr>
              <w:t>3</w:t>
            </w:r>
          </w:p>
        </w:tc>
        <w:tc>
          <w:tcPr>
            <w:tcW w:w="6094" w:type="dxa"/>
          </w:tcPr>
          <w:p w14:paraId="39F29808" w14:textId="77777777" w:rsidR="00374849" w:rsidRPr="001E3942" w:rsidRDefault="00374849" w:rsidP="00374849">
            <w:pPr>
              <w:rPr>
                <w:rFonts w:ascii="Tahoma" w:hAnsi="Tahoma" w:cs="Tahoma"/>
              </w:rPr>
            </w:pPr>
            <w:r>
              <w:rPr>
                <w:rFonts w:ascii="Tahoma" w:hAnsi="Tahoma" w:cs="Tahoma"/>
              </w:rPr>
              <w:t xml:space="preserve">Module Twelve: FFA Meetings, Program </w:t>
            </w:r>
            <w:r w:rsidRPr="001E3942">
              <w:rPr>
                <w:rFonts w:ascii="Tahoma" w:hAnsi="Tahoma" w:cs="Tahoma"/>
              </w:rPr>
              <w:t>Fundraising</w:t>
            </w:r>
          </w:p>
        </w:tc>
        <w:tc>
          <w:tcPr>
            <w:tcW w:w="2184" w:type="dxa"/>
            <w:vAlign w:val="center"/>
          </w:tcPr>
          <w:p w14:paraId="2ABF2C9F" w14:textId="77777777" w:rsidR="00374849" w:rsidRPr="00FC56B5" w:rsidRDefault="00374849" w:rsidP="00374849">
            <w:pPr>
              <w:ind w:left="38"/>
              <w:rPr>
                <w:rFonts w:ascii="Tahoma" w:hAnsi="Tahoma" w:cs="Tahoma"/>
                <w:sz w:val="18"/>
                <w:szCs w:val="18"/>
              </w:rPr>
            </w:pPr>
            <w:r>
              <w:rPr>
                <w:rFonts w:ascii="Tahoma" w:hAnsi="Tahoma" w:cs="Tahoma"/>
                <w:sz w:val="18"/>
                <w:szCs w:val="18"/>
              </w:rPr>
              <w:t>Handbook: pgs. 55, 54-55; Manual: pgs. 52-56</w:t>
            </w:r>
          </w:p>
        </w:tc>
      </w:tr>
      <w:tr w:rsidR="00374849" w:rsidRPr="00E83E61" w14:paraId="51E7441C" w14:textId="77777777" w:rsidTr="0096209C">
        <w:trPr>
          <w:trHeight w:val="143"/>
        </w:trPr>
        <w:tc>
          <w:tcPr>
            <w:tcW w:w="1286" w:type="dxa"/>
          </w:tcPr>
          <w:p w14:paraId="6670BF49" w14:textId="5327679D" w:rsidR="00374849" w:rsidRPr="001E3942" w:rsidRDefault="00D96FA1" w:rsidP="00374849">
            <w:pPr>
              <w:rPr>
                <w:rFonts w:ascii="Tahoma" w:hAnsi="Tahoma" w:cs="Tahoma"/>
              </w:rPr>
            </w:pPr>
            <w:r>
              <w:rPr>
                <w:rFonts w:ascii="Tahoma" w:hAnsi="Tahoma" w:cs="Tahoma"/>
              </w:rPr>
              <w:t>Nov 1</w:t>
            </w:r>
            <w:r w:rsidR="00A01E2A">
              <w:rPr>
                <w:rFonts w:ascii="Tahoma" w:hAnsi="Tahoma" w:cs="Tahoma"/>
              </w:rPr>
              <w:t>0</w:t>
            </w:r>
          </w:p>
        </w:tc>
        <w:tc>
          <w:tcPr>
            <w:tcW w:w="6094" w:type="dxa"/>
          </w:tcPr>
          <w:p w14:paraId="0E673B4C" w14:textId="77777777" w:rsidR="00374849" w:rsidRPr="00207569" w:rsidRDefault="00374849" w:rsidP="00374849">
            <w:pPr>
              <w:rPr>
                <w:rFonts w:ascii="Tahoma" w:hAnsi="Tahoma" w:cs="Tahoma"/>
              </w:rPr>
            </w:pPr>
            <w:r>
              <w:rPr>
                <w:rFonts w:ascii="Tahoma" w:hAnsi="Tahoma" w:cs="Tahoma"/>
              </w:rPr>
              <w:t>Module Thirteen</w:t>
            </w:r>
            <w:r w:rsidRPr="00207569">
              <w:rPr>
                <w:rFonts w:ascii="Tahoma" w:hAnsi="Tahoma" w:cs="Tahoma"/>
              </w:rPr>
              <w:t xml:space="preserve">: </w:t>
            </w:r>
            <w:r>
              <w:rPr>
                <w:rFonts w:ascii="Tahoma" w:hAnsi="Tahoma" w:cs="Tahoma"/>
              </w:rPr>
              <w:t>FFA Chapter Leadership</w:t>
            </w:r>
          </w:p>
          <w:p w14:paraId="295A9C0A" w14:textId="77777777" w:rsidR="00374849" w:rsidRPr="001E3942" w:rsidRDefault="00374849" w:rsidP="00374849">
            <w:pPr>
              <w:rPr>
                <w:rFonts w:ascii="Tahoma" w:hAnsi="Tahoma" w:cs="Tahoma"/>
              </w:rPr>
            </w:pPr>
          </w:p>
        </w:tc>
        <w:tc>
          <w:tcPr>
            <w:tcW w:w="2184" w:type="dxa"/>
            <w:vAlign w:val="center"/>
          </w:tcPr>
          <w:p w14:paraId="72DD4242" w14:textId="03283DAE" w:rsidR="00116721" w:rsidRDefault="00374849" w:rsidP="00116721">
            <w:pPr>
              <w:ind w:left="38"/>
              <w:rPr>
                <w:rFonts w:ascii="Tahoma" w:hAnsi="Tahoma" w:cs="Tahoma"/>
                <w:b/>
                <w:sz w:val="18"/>
                <w:szCs w:val="18"/>
              </w:rPr>
            </w:pPr>
            <w:r>
              <w:rPr>
                <w:rFonts w:ascii="Tahoma" w:hAnsi="Tahoma" w:cs="Tahoma"/>
                <w:sz w:val="18"/>
                <w:szCs w:val="18"/>
              </w:rPr>
              <w:t>Handbook: pgs. 52-53; Manual: pgs. 50-51</w:t>
            </w:r>
            <w:r w:rsidR="00116721">
              <w:rPr>
                <w:rFonts w:ascii="Tahoma" w:hAnsi="Tahoma" w:cs="Tahoma"/>
                <w:b/>
                <w:sz w:val="18"/>
                <w:szCs w:val="18"/>
              </w:rPr>
              <w:t xml:space="preserve"> </w:t>
            </w:r>
          </w:p>
          <w:p w14:paraId="142105C6" w14:textId="2D43C24F" w:rsidR="00374849" w:rsidRPr="003F7DBA" w:rsidRDefault="00374849" w:rsidP="00374849">
            <w:pPr>
              <w:ind w:left="38"/>
              <w:rPr>
                <w:rFonts w:ascii="Tahoma" w:hAnsi="Tahoma" w:cs="Tahoma"/>
                <w:sz w:val="18"/>
                <w:szCs w:val="18"/>
              </w:rPr>
            </w:pPr>
          </w:p>
        </w:tc>
      </w:tr>
      <w:tr w:rsidR="00374849" w:rsidRPr="00E83E61" w14:paraId="0EB864C5" w14:textId="77777777" w:rsidTr="0096209C">
        <w:trPr>
          <w:trHeight w:val="143"/>
        </w:trPr>
        <w:tc>
          <w:tcPr>
            <w:tcW w:w="1286" w:type="dxa"/>
          </w:tcPr>
          <w:p w14:paraId="7B14AB05" w14:textId="4E14AEF0" w:rsidR="00374849" w:rsidRPr="00EB68DC" w:rsidRDefault="00383245" w:rsidP="00374849">
            <w:pPr>
              <w:rPr>
                <w:rFonts w:ascii="Tahoma" w:hAnsi="Tahoma" w:cs="Tahoma"/>
              </w:rPr>
            </w:pPr>
            <w:r>
              <w:rPr>
                <w:rFonts w:ascii="Tahoma" w:hAnsi="Tahoma" w:cs="Tahoma"/>
              </w:rPr>
              <w:t xml:space="preserve">Nov </w:t>
            </w:r>
            <w:r w:rsidR="00A01E2A">
              <w:rPr>
                <w:rFonts w:ascii="Tahoma" w:hAnsi="Tahoma" w:cs="Tahoma"/>
              </w:rPr>
              <w:t>17</w:t>
            </w:r>
          </w:p>
        </w:tc>
        <w:tc>
          <w:tcPr>
            <w:tcW w:w="6094" w:type="dxa"/>
          </w:tcPr>
          <w:p w14:paraId="74E00ABB" w14:textId="10238DAD" w:rsidR="00374849" w:rsidRPr="001E3942" w:rsidRDefault="00E76134" w:rsidP="00E16706">
            <w:pPr>
              <w:rPr>
                <w:rFonts w:ascii="Tahoma" w:hAnsi="Tahoma" w:cs="Tahoma"/>
              </w:rPr>
            </w:pPr>
            <w:r>
              <w:rPr>
                <w:rFonts w:ascii="Tahoma" w:hAnsi="Tahoma" w:cs="Tahoma"/>
              </w:rPr>
              <w:t>Module Fourteen</w:t>
            </w:r>
            <w:r w:rsidR="0030268D">
              <w:rPr>
                <w:rFonts w:ascii="Tahoma" w:hAnsi="Tahoma" w:cs="Tahoma"/>
              </w:rPr>
              <w:t>: The</w:t>
            </w:r>
            <w:r w:rsidRPr="00207569">
              <w:rPr>
                <w:rFonts w:ascii="Tahoma" w:hAnsi="Tahoma" w:cs="Tahoma"/>
              </w:rPr>
              <w:t xml:space="preserve"> FFA Banquet</w:t>
            </w:r>
          </w:p>
        </w:tc>
        <w:tc>
          <w:tcPr>
            <w:tcW w:w="2184" w:type="dxa"/>
            <w:vAlign w:val="center"/>
          </w:tcPr>
          <w:p w14:paraId="74F4B595" w14:textId="77777777" w:rsidR="00E76134" w:rsidRDefault="00E76134" w:rsidP="00E76134">
            <w:pPr>
              <w:ind w:left="38"/>
              <w:rPr>
                <w:rFonts w:ascii="Tahoma" w:hAnsi="Tahoma" w:cs="Tahoma"/>
                <w:sz w:val="18"/>
                <w:szCs w:val="18"/>
              </w:rPr>
            </w:pPr>
            <w:r>
              <w:rPr>
                <w:rFonts w:ascii="Tahoma" w:hAnsi="Tahoma" w:cs="Tahoma"/>
                <w:sz w:val="18"/>
                <w:szCs w:val="18"/>
              </w:rPr>
              <w:t>Manual: pgs. 56-57</w:t>
            </w:r>
          </w:p>
          <w:p w14:paraId="312FB826" w14:textId="39D2E8F2" w:rsidR="00374849" w:rsidRPr="00FC56B5" w:rsidRDefault="00E16706" w:rsidP="00E16706">
            <w:pPr>
              <w:ind w:left="38"/>
              <w:rPr>
                <w:rFonts w:ascii="Tahoma" w:hAnsi="Tahoma" w:cs="Tahoma"/>
                <w:sz w:val="18"/>
                <w:szCs w:val="18"/>
              </w:rPr>
            </w:pPr>
            <w:r>
              <w:rPr>
                <w:rFonts w:ascii="Tahoma" w:hAnsi="Tahoma" w:cs="Tahoma"/>
                <w:b/>
                <w:sz w:val="18"/>
                <w:szCs w:val="18"/>
              </w:rPr>
              <w:t>CDE/LDE Presentations</w:t>
            </w:r>
          </w:p>
        </w:tc>
      </w:tr>
      <w:tr w:rsidR="00374849" w:rsidRPr="00E83E61" w14:paraId="5C74D6F9" w14:textId="77777777" w:rsidTr="0096209C">
        <w:trPr>
          <w:trHeight w:val="143"/>
        </w:trPr>
        <w:tc>
          <w:tcPr>
            <w:tcW w:w="1286" w:type="dxa"/>
            <w:shd w:val="clear" w:color="auto" w:fill="auto"/>
          </w:tcPr>
          <w:p w14:paraId="63BB15C0" w14:textId="06DF8662" w:rsidR="00374849" w:rsidRPr="0098750B" w:rsidRDefault="00383245" w:rsidP="00374849">
            <w:pPr>
              <w:rPr>
                <w:rFonts w:ascii="Tahoma" w:hAnsi="Tahoma" w:cs="Tahoma"/>
              </w:rPr>
            </w:pPr>
            <w:r>
              <w:rPr>
                <w:rFonts w:ascii="Tahoma" w:hAnsi="Tahoma" w:cs="Tahoma"/>
              </w:rPr>
              <w:t>Nov 2</w:t>
            </w:r>
            <w:r w:rsidR="002D02B0">
              <w:rPr>
                <w:rFonts w:ascii="Tahoma" w:hAnsi="Tahoma" w:cs="Tahoma"/>
              </w:rPr>
              <w:t>4</w:t>
            </w:r>
          </w:p>
        </w:tc>
        <w:tc>
          <w:tcPr>
            <w:tcW w:w="6094" w:type="dxa"/>
            <w:shd w:val="clear" w:color="auto" w:fill="auto"/>
          </w:tcPr>
          <w:p w14:paraId="7EDE0A31" w14:textId="5350897D" w:rsidR="00E16706" w:rsidRDefault="00E76134" w:rsidP="00E16706">
            <w:pPr>
              <w:rPr>
                <w:rFonts w:ascii="Tahoma" w:hAnsi="Tahoma" w:cs="Tahoma"/>
              </w:rPr>
            </w:pPr>
            <w:r>
              <w:rPr>
                <w:rFonts w:ascii="Tahoma" w:hAnsi="Tahoma" w:cs="Tahoma"/>
              </w:rPr>
              <w:t>No Module: Fall Break</w:t>
            </w:r>
          </w:p>
          <w:p w14:paraId="1B3E46A9" w14:textId="4302CB99" w:rsidR="00374849" w:rsidRPr="002B29E6" w:rsidRDefault="00374849" w:rsidP="005923C6">
            <w:pPr>
              <w:rPr>
                <w:rFonts w:ascii="Tahoma" w:hAnsi="Tahoma" w:cs="Tahoma"/>
                <w:iCs/>
              </w:rPr>
            </w:pPr>
          </w:p>
        </w:tc>
        <w:tc>
          <w:tcPr>
            <w:tcW w:w="2184" w:type="dxa"/>
            <w:vAlign w:val="center"/>
          </w:tcPr>
          <w:p w14:paraId="37553F94" w14:textId="77777777" w:rsidR="00374849" w:rsidRPr="00FC56B5" w:rsidRDefault="00374849" w:rsidP="00E76134">
            <w:pPr>
              <w:ind w:left="38"/>
              <w:rPr>
                <w:rFonts w:ascii="Tahoma" w:hAnsi="Tahoma" w:cs="Tahoma"/>
                <w:sz w:val="18"/>
                <w:szCs w:val="18"/>
              </w:rPr>
            </w:pPr>
          </w:p>
        </w:tc>
      </w:tr>
      <w:tr w:rsidR="00E16706" w:rsidRPr="00E83E61" w14:paraId="4E3E965E" w14:textId="77777777" w:rsidTr="0096209C">
        <w:trPr>
          <w:trHeight w:val="143"/>
        </w:trPr>
        <w:tc>
          <w:tcPr>
            <w:tcW w:w="1286" w:type="dxa"/>
            <w:shd w:val="clear" w:color="auto" w:fill="auto"/>
          </w:tcPr>
          <w:p w14:paraId="02C64C44" w14:textId="6BDACA26" w:rsidR="00E16706" w:rsidRDefault="00E16706" w:rsidP="00374849">
            <w:pPr>
              <w:rPr>
                <w:rFonts w:ascii="Tahoma" w:hAnsi="Tahoma" w:cs="Tahoma"/>
              </w:rPr>
            </w:pPr>
            <w:r>
              <w:rPr>
                <w:rFonts w:ascii="Tahoma" w:hAnsi="Tahoma" w:cs="Tahoma"/>
              </w:rPr>
              <w:t xml:space="preserve">Dec </w:t>
            </w:r>
            <w:r w:rsidR="002D02B0">
              <w:rPr>
                <w:rFonts w:ascii="Tahoma" w:hAnsi="Tahoma" w:cs="Tahoma"/>
              </w:rPr>
              <w:t>1</w:t>
            </w:r>
          </w:p>
        </w:tc>
        <w:tc>
          <w:tcPr>
            <w:tcW w:w="6094" w:type="dxa"/>
            <w:shd w:val="clear" w:color="auto" w:fill="auto"/>
          </w:tcPr>
          <w:p w14:paraId="0C68905E" w14:textId="5D49721D" w:rsidR="00E16706" w:rsidRPr="0098750B" w:rsidRDefault="00E16706" w:rsidP="00374849">
            <w:pPr>
              <w:rPr>
                <w:rFonts w:ascii="Tahoma" w:hAnsi="Tahoma" w:cs="Tahoma"/>
                <w:iCs/>
              </w:rPr>
            </w:pPr>
            <w:r w:rsidRPr="0098750B">
              <w:rPr>
                <w:rFonts w:ascii="Tahoma" w:hAnsi="Tahoma" w:cs="Tahoma"/>
                <w:iCs/>
              </w:rPr>
              <w:t>Module Fifteen: Agricultural Education for All</w:t>
            </w:r>
          </w:p>
        </w:tc>
        <w:tc>
          <w:tcPr>
            <w:tcW w:w="2184" w:type="dxa"/>
            <w:vAlign w:val="center"/>
          </w:tcPr>
          <w:p w14:paraId="616928F9" w14:textId="432CF0FA" w:rsidR="00E16706" w:rsidRDefault="00E16706" w:rsidP="00E16706">
            <w:pPr>
              <w:ind w:left="38"/>
              <w:rPr>
                <w:rFonts w:ascii="Tahoma" w:hAnsi="Tahoma" w:cs="Tahoma"/>
                <w:b/>
                <w:sz w:val="18"/>
                <w:szCs w:val="18"/>
              </w:rPr>
            </w:pPr>
            <w:r w:rsidRPr="00FC56B5">
              <w:rPr>
                <w:rFonts w:ascii="Tahoma" w:hAnsi="Tahoma" w:cs="Tahoma"/>
                <w:b/>
                <w:sz w:val="18"/>
                <w:szCs w:val="18"/>
              </w:rPr>
              <w:t>Finalized Manual</w:t>
            </w:r>
            <w:r w:rsidR="002D2DCD">
              <w:rPr>
                <w:rFonts w:ascii="Tahoma" w:hAnsi="Tahoma" w:cs="Tahoma"/>
                <w:b/>
                <w:sz w:val="18"/>
                <w:szCs w:val="18"/>
              </w:rPr>
              <w:t xml:space="preserve">: Due Dec. </w:t>
            </w:r>
            <w:r w:rsidR="00D54BF4">
              <w:rPr>
                <w:rFonts w:ascii="Tahoma" w:hAnsi="Tahoma" w:cs="Tahoma"/>
                <w:b/>
                <w:sz w:val="18"/>
                <w:szCs w:val="18"/>
              </w:rPr>
              <w:t>7</w:t>
            </w:r>
            <w:r w:rsidR="002D2DCD" w:rsidRPr="00B6658C">
              <w:rPr>
                <w:rFonts w:ascii="Tahoma" w:hAnsi="Tahoma" w:cs="Tahoma"/>
                <w:b/>
                <w:sz w:val="18"/>
                <w:szCs w:val="18"/>
                <w:vertAlign w:val="superscript"/>
              </w:rPr>
              <w:t>th</w:t>
            </w:r>
          </w:p>
          <w:p w14:paraId="5630F16A" w14:textId="77777777" w:rsidR="00B6658C" w:rsidRDefault="00B6658C" w:rsidP="00E16706">
            <w:pPr>
              <w:ind w:left="38"/>
              <w:rPr>
                <w:rFonts w:ascii="Tahoma" w:hAnsi="Tahoma" w:cs="Tahoma"/>
                <w:b/>
                <w:sz w:val="18"/>
                <w:szCs w:val="18"/>
              </w:rPr>
            </w:pPr>
          </w:p>
          <w:p w14:paraId="561A4983" w14:textId="35F0C8B9" w:rsidR="00B6658C" w:rsidRPr="00FC56B5" w:rsidRDefault="00B6658C" w:rsidP="00E16706">
            <w:pPr>
              <w:ind w:left="38"/>
              <w:rPr>
                <w:rFonts w:ascii="Tahoma" w:hAnsi="Tahoma" w:cs="Tahoma"/>
                <w:b/>
                <w:sz w:val="18"/>
                <w:szCs w:val="18"/>
              </w:rPr>
            </w:pPr>
            <w:r>
              <w:rPr>
                <w:rFonts w:ascii="Tahoma" w:hAnsi="Tahoma" w:cs="Tahoma"/>
                <w:b/>
                <w:sz w:val="18"/>
                <w:szCs w:val="18"/>
              </w:rPr>
              <w:t>Course Reflection</w:t>
            </w:r>
          </w:p>
          <w:p w14:paraId="22771A74" w14:textId="77777777" w:rsidR="00E16706" w:rsidRPr="00FC56B5" w:rsidRDefault="00E16706" w:rsidP="0096209C">
            <w:pPr>
              <w:ind w:left="38"/>
              <w:rPr>
                <w:rFonts w:ascii="Tahoma" w:hAnsi="Tahoma" w:cs="Tahoma"/>
                <w:b/>
                <w:sz w:val="18"/>
                <w:szCs w:val="18"/>
              </w:rPr>
            </w:pPr>
          </w:p>
        </w:tc>
      </w:tr>
    </w:tbl>
    <w:p w14:paraId="5FF85585" w14:textId="77777777" w:rsidR="00C27353" w:rsidRDefault="00C27353" w:rsidP="00C42387">
      <w:pPr>
        <w:rPr>
          <w:rFonts w:ascii="Tahoma" w:hAnsi="Tahoma" w:cs="Tahoma"/>
          <w:sz w:val="18"/>
          <w:szCs w:val="18"/>
        </w:rPr>
      </w:pPr>
    </w:p>
    <w:sectPr w:rsidR="00C27353" w:rsidSect="00DE514B">
      <w:footerReference w:type="default" r:id="rId32"/>
      <w:endnotePr>
        <w:numFmt w:val="decimal"/>
      </w:endnotePr>
      <w:type w:val="continuous"/>
      <w:pgSz w:w="12240" w:h="15840"/>
      <w:pgMar w:top="720" w:right="1440" w:bottom="720" w:left="1440" w:header="1267"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826D" w14:textId="77777777" w:rsidR="00015B21" w:rsidRDefault="00015B21">
      <w:r>
        <w:separator/>
      </w:r>
    </w:p>
  </w:endnote>
  <w:endnote w:type="continuationSeparator" w:id="0">
    <w:p w14:paraId="0F04D831" w14:textId="77777777" w:rsidR="00015B21" w:rsidRDefault="0001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2AD6" w14:textId="77777777" w:rsidR="00F1677C" w:rsidRDefault="00F1677C">
    <w:pPr>
      <w:spacing w:line="122" w:lineRule="exact"/>
    </w:pPr>
  </w:p>
  <w:p w14:paraId="53B13AD8" w14:textId="3CFAF2BE" w:rsidR="00F1677C" w:rsidRDefault="00A81D76">
    <w:pPr>
      <w:tabs>
        <w:tab w:val="right" w:pos="9720"/>
      </w:tabs>
    </w:pPr>
    <w:r>
      <w:rPr>
        <w:noProof/>
      </w:rPr>
      <mc:AlternateContent>
        <mc:Choice Requires="wps">
          <w:drawing>
            <wp:anchor distT="0" distB="0" distL="114300" distR="114300" simplePos="0" relativeHeight="251657728" behindDoc="1" locked="1" layoutInCell="0" allowOverlap="1" wp14:anchorId="39D1FB67" wp14:editId="00999BB6">
              <wp:simplePos x="0" y="0"/>
              <wp:positionH relativeFrom="page">
                <wp:posOffset>920750</wp:posOffset>
              </wp:positionH>
              <wp:positionV relativeFrom="paragraph">
                <wp:posOffset>0</wp:posOffset>
              </wp:positionV>
              <wp:extent cx="6172200" cy="12065"/>
              <wp:effectExtent l="0" t="0" r="0" b="0"/>
              <wp:wrapNone/>
              <wp:docPr id="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9D36" id="Rectangle 1" o:spid="_x0000_s1026" alt="&quot;&quot;" style="position:absolute;margin-left:72.5pt;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" o:allowincell="f" fillcolor="black" stroked="f">
              <w10:wrap anchorx="page"/>
              <w10:anchorlock/>
            </v:rect>
          </w:pict>
        </mc:Fallback>
      </mc:AlternateContent>
    </w:r>
    <w:r w:rsidR="00713169">
      <w:rPr>
        <w:rFonts w:ascii="Tahoma" w:hAnsi="Tahoma" w:cs="Tahoma"/>
      </w:rPr>
      <w:t>AEC 5546</w:t>
    </w:r>
    <w:r w:rsidR="00F1677C">
      <w:tab/>
    </w:r>
    <w:r w:rsidR="00F1677C" w:rsidRPr="003233C2">
      <w:rPr>
        <w:rFonts w:ascii="Tahoma" w:hAnsi="Tahoma" w:cs="Tahoma"/>
      </w:rPr>
      <w:t xml:space="preserve">Course Syllabus · page </w:t>
    </w:r>
    <w:r w:rsidR="00F1677C" w:rsidRPr="003233C2">
      <w:rPr>
        <w:rFonts w:ascii="Tahoma" w:hAnsi="Tahoma" w:cs="Tahoma"/>
      </w:rPr>
      <w:fldChar w:fldCharType="begin"/>
    </w:r>
    <w:r w:rsidR="00F1677C" w:rsidRPr="003233C2">
      <w:rPr>
        <w:rFonts w:ascii="Tahoma" w:hAnsi="Tahoma" w:cs="Tahoma"/>
      </w:rPr>
      <w:instrText xml:space="preserve">PAGE </w:instrText>
    </w:r>
    <w:r w:rsidR="00F1677C" w:rsidRPr="003233C2">
      <w:rPr>
        <w:rFonts w:ascii="Tahoma" w:hAnsi="Tahoma" w:cs="Tahoma"/>
      </w:rPr>
      <w:fldChar w:fldCharType="separate"/>
    </w:r>
    <w:r w:rsidR="003C0CC6">
      <w:rPr>
        <w:rFonts w:ascii="Tahoma" w:hAnsi="Tahoma" w:cs="Tahoma"/>
        <w:noProof/>
      </w:rPr>
      <w:t>1</w:t>
    </w:r>
    <w:r w:rsidR="00F1677C" w:rsidRPr="003233C2">
      <w:rPr>
        <w:rFonts w:ascii="Tahoma" w:hAnsi="Tahoma" w:cs="Tahoma"/>
      </w:rPr>
      <w:fldChar w:fldCharType="end"/>
    </w:r>
  </w:p>
  <w:p w14:paraId="51CBD72B" w14:textId="77777777" w:rsidR="00EB7E3F" w:rsidRDefault="00EB7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134FE" w14:textId="77777777" w:rsidR="00015B21" w:rsidRDefault="00015B21">
      <w:r>
        <w:separator/>
      </w:r>
    </w:p>
  </w:footnote>
  <w:footnote w:type="continuationSeparator" w:id="0">
    <w:p w14:paraId="233E998F" w14:textId="77777777" w:rsidR="00015B21" w:rsidRDefault="0001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lvl>
    <w:lvl w:ilvl="2">
      <w:start w:val="1"/>
      <w:numFmt w:val="decimal"/>
      <w:pStyle w:val="Level3"/>
      <w:lvlText w:val="%3)"/>
      <w:lvlJc w:val="left"/>
      <w:pPr>
        <w:tabs>
          <w:tab w:val="num" w:pos="1080"/>
        </w:tabs>
        <w:ind w:left="108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decimal"/>
      <w:lvlText w:val="%1"/>
      <w:lvlJc w:val="left"/>
    </w:lvl>
    <w:lvl w:ilvl="1">
      <w:start w:val="1"/>
      <w:numFmt w:val="decimal"/>
      <w:pStyle w:val="Level2"/>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82DF3"/>
    <w:multiLevelType w:val="hybridMultilevel"/>
    <w:tmpl w:val="ED964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9823E0"/>
    <w:multiLevelType w:val="hybridMultilevel"/>
    <w:tmpl w:val="2C1CB642"/>
    <w:lvl w:ilvl="0" w:tplc="04090001">
      <w:start w:val="1"/>
      <w:numFmt w:val="bullet"/>
      <w:lvlText w:val=""/>
      <w:lvlJc w:val="left"/>
      <w:pPr>
        <w:ind w:left="736" w:hanging="360"/>
      </w:pPr>
      <w:rPr>
        <w:rFonts w:ascii="Symbol" w:hAnsi="Symbol" w:cs="Symbol" w:hint="default"/>
      </w:rPr>
    </w:lvl>
    <w:lvl w:ilvl="1" w:tplc="04090003">
      <w:start w:val="1"/>
      <w:numFmt w:val="bullet"/>
      <w:lvlText w:val="o"/>
      <w:lvlJc w:val="left"/>
      <w:pPr>
        <w:ind w:left="1456" w:hanging="360"/>
      </w:pPr>
      <w:rPr>
        <w:rFonts w:ascii="Courier New" w:hAnsi="Courier New" w:cs="Courier New" w:hint="default"/>
      </w:rPr>
    </w:lvl>
    <w:lvl w:ilvl="2" w:tplc="04090005">
      <w:start w:val="1"/>
      <w:numFmt w:val="bullet"/>
      <w:lvlText w:val=""/>
      <w:lvlJc w:val="left"/>
      <w:pPr>
        <w:ind w:left="2176" w:hanging="360"/>
      </w:pPr>
      <w:rPr>
        <w:rFonts w:ascii="Wingdings" w:hAnsi="Wingdings" w:cs="Wingdings" w:hint="default"/>
      </w:rPr>
    </w:lvl>
    <w:lvl w:ilvl="3" w:tplc="04090001">
      <w:start w:val="1"/>
      <w:numFmt w:val="bullet"/>
      <w:lvlText w:val=""/>
      <w:lvlJc w:val="left"/>
      <w:pPr>
        <w:ind w:left="2896" w:hanging="360"/>
      </w:pPr>
      <w:rPr>
        <w:rFonts w:ascii="Symbol" w:hAnsi="Symbol" w:cs="Symbol" w:hint="default"/>
      </w:rPr>
    </w:lvl>
    <w:lvl w:ilvl="4" w:tplc="04090003">
      <w:start w:val="1"/>
      <w:numFmt w:val="bullet"/>
      <w:lvlText w:val="o"/>
      <w:lvlJc w:val="left"/>
      <w:pPr>
        <w:ind w:left="3616" w:hanging="360"/>
      </w:pPr>
      <w:rPr>
        <w:rFonts w:ascii="Courier New" w:hAnsi="Courier New" w:cs="Courier New" w:hint="default"/>
      </w:rPr>
    </w:lvl>
    <w:lvl w:ilvl="5" w:tplc="04090005">
      <w:start w:val="1"/>
      <w:numFmt w:val="bullet"/>
      <w:lvlText w:val=""/>
      <w:lvlJc w:val="left"/>
      <w:pPr>
        <w:ind w:left="4336" w:hanging="360"/>
      </w:pPr>
      <w:rPr>
        <w:rFonts w:ascii="Wingdings" w:hAnsi="Wingdings" w:cs="Wingdings" w:hint="default"/>
      </w:rPr>
    </w:lvl>
    <w:lvl w:ilvl="6" w:tplc="04090001">
      <w:start w:val="1"/>
      <w:numFmt w:val="bullet"/>
      <w:lvlText w:val=""/>
      <w:lvlJc w:val="left"/>
      <w:pPr>
        <w:ind w:left="5056" w:hanging="360"/>
      </w:pPr>
      <w:rPr>
        <w:rFonts w:ascii="Symbol" w:hAnsi="Symbol" w:cs="Symbol" w:hint="default"/>
      </w:rPr>
    </w:lvl>
    <w:lvl w:ilvl="7" w:tplc="04090003">
      <w:start w:val="1"/>
      <w:numFmt w:val="bullet"/>
      <w:lvlText w:val="o"/>
      <w:lvlJc w:val="left"/>
      <w:pPr>
        <w:ind w:left="5776" w:hanging="360"/>
      </w:pPr>
      <w:rPr>
        <w:rFonts w:ascii="Courier New" w:hAnsi="Courier New" w:cs="Courier New" w:hint="default"/>
      </w:rPr>
    </w:lvl>
    <w:lvl w:ilvl="8" w:tplc="04090005">
      <w:start w:val="1"/>
      <w:numFmt w:val="bullet"/>
      <w:lvlText w:val=""/>
      <w:lvlJc w:val="left"/>
      <w:pPr>
        <w:ind w:left="6496" w:hanging="360"/>
      </w:pPr>
      <w:rPr>
        <w:rFonts w:ascii="Wingdings" w:hAnsi="Wingdings" w:cs="Wingdings" w:hint="default"/>
      </w:rPr>
    </w:lvl>
  </w:abstractNum>
  <w:abstractNum w:abstractNumId="4" w15:restartNumberingAfterBreak="0">
    <w:nsid w:val="15017843"/>
    <w:multiLevelType w:val="hybridMultilevel"/>
    <w:tmpl w:val="D9AC3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7E7DDB"/>
    <w:multiLevelType w:val="hybridMultilevel"/>
    <w:tmpl w:val="4AA6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C7A96"/>
    <w:multiLevelType w:val="hybridMultilevel"/>
    <w:tmpl w:val="310C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E243D"/>
    <w:multiLevelType w:val="hybridMultilevel"/>
    <w:tmpl w:val="DA2C7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30424"/>
    <w:multiLevelType w:val="hybridMultilevel"/>
    <w:tmpl w:val="F1E6A1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F51102"/>
    <w:multiLevelType w:val="hybridMultilevel"/>
    <w:tmpl w:val="CA60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431F0"/>
    <w:multiLevelType w:val="hybridMultilevel"/>
    <w:tmpl w:val="11C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21846"/>
    <w:multiLevelType w:val="hybridMultilevel"/>
    <w:tmpl w:val="EFB0C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802E2A"/>
    <w:multiLevelType w:val="hybridMultilevel"/>
    <w:tmpl w:val="6D2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0406F"/>
    <w:multiLevelType w:val="hybridMultilevel"/>
    <w:tmpl w:val="664022E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15:restartNumberingAfterBreak="0">
    <w:nsid w:val="6D0A5C23"/>
    <w:multiLevelType w:val="hybridMultilevel"/>
    <w:tmpl w:val="FC88A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6513E0"/>
    <w:multiLevelType w:val="hybridMultilevel"/>
    <w:tmpl w:val="BFDA9C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8A4340"/>
    <w:multiLevelType w:val="hybridMultilevel"/>
    <w:tmpl w:val="D67605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93693598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99253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2650014">
    <w:abstractNumId w:val="3"/>
  </w:num>
  <w:num w:numId="4" w16cid:durableId="1573811477">
    <w:abstractNumId w:val="13"/>
  </w:num>
  <w:num w:numId="5" w16cid:durableId="2144928310">
    <w:abstractNumId w:val="16"/>
  </w:num>
  <w:num w:numId="6" w16cid:durableId="28648571">
    <w:abstractNumId w:val="6"/>
  </w:num>
  <w:num w:numId="7" w16cid:durableId="1034115344">
    <w:abstractNumId w:val="4"/>
  </w:num>
  <w:num w:numId="8" w16cid:durableId="1964261982">
    <w:abstractNumId w:val="7"/>
  </w:num>
  <w:num w:numId="9" w16cid:durableId="1562792670">
    <w:abstractNumId w:val="12"/>
  </w:num>
  <w:num w:numId="10" w16cid:durableId="1385375995">
    <w:abstractNumId w:val="11"/>
  </w:num>
  <w:num w:numId="11" w16cid:durableId="1286614824">
    <w:abstractNumId w:val="2"/>
  </w:num>
  <w:num w:numId="12" w16cid:durableId="1425220542">
    <w:abstractNumId w:val="15"/>
  </w:num>
  <w:num w:numId="13" w16cid:durableId="1734966523">
    <w:abstractNumId w:val="8"/>
  </w:num>
  <w:num w:numId="14" w16cid:durableId="1851333316">
    <w:abstractNumId w:val="14"/>
  </w:num>
  <w:num w:numId="15" w16cid:durableId="52198130">
    <w:abstractNumId w:val="5"/>
  </w:num>
  <w:num w:numId="16" w16cid:durableId="1491948433">
    <w:abstractNumId w:val="9"/>
  </w:num>
  <w:num w:numId="17" w16cid:durableId="11829406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FE"/>
    <w:rsid w:val="000045F9"/>
    <w:rsid w:val="000056BA"/>
    <w:rsid w:val="00010190"/>
    <w:rsid w:val="00010F4C"/>
    <w:rsid w:val="0001151F"/>
    <w:rsid w:val="00011B7C"/>
    <w:rsid w:val="00015B21"/>
    <w:rsid w:val="00015E6B"/>
    <w:rsid w:val="0002041E"/>
    <w:rsid w:val="0002575B"/>
    <w:rsid w:val="000268CD"/>
    <w:rsid w:val="00030024"/>
    <w:rsid w:val="00034973"/>
    <w:rsid w:val="00040287"/>
    <w:rsid w:val="00042330"/>
    <w:rsid w:val="000428AD"/>
    <w:rsid w:val="00042CC6"/>
    <w:rsid w:val="00045B94"/>
    <w:rsid w:val="00051237"/>
    <w:rsid w:val="00051AE5"/>
    <w:rsid w:val="00052B48"/>
    <w:rsid w:val="0006002B"/>
    <w:rsid w:val="00060E53"/>
    <w:rsid w:val="00062540"/>
    <w:rsid w:val="00065B30"/>
    <w:rsid w:val="00065DF7"/>
    <w:rsid w:val="0006629C"/>
    <w:rsid w:val="00067AFB"/>
    <w:rsid w:val="000703C4"/>
    <w:rsid w:val="00071253"/>
    <w:rsid w:val="00071CB4"/>
    <w:rsid w:val="00073336"/>
    <w:rsid w:val="00073496"/>
    <w:rsid w:val="00073927"/>
    <w:rsid w:val="000801A0"/>
    <w:rsid w:val="00080677"/>
    <w:rsid w:val="00081B39"/>
    <w:rsid w:val="00082024"/>
    <w:rsid w:val="00083272"/>
    <w:rsid w:val="000833B5"/>
    <w:rsid w:val="000856C0"/>
    <w:rsid w:val="00086899"/>
    <w:rsid w:val="00086A01"/>
    <w:rsid w:val="00086FC4"/>
    <w:rsid w:val="000912B9"/>
    <w:rsid w:val="00091696"/>
    <w:rsid w:val="00092123"/>
    <w:rsid w:val="00095690"/>
    <w:rsid w:val="00096DB7"/>
    <w:rsid w:val="00097073"/>
    <w:rsid w:val="000A0520"/>
    <w:rsid w:val="000A2B6E"/>
    <w:rsid w:val="000A502D"/>
    <w:rsid w:val="000A77BC"/>
    <w:rsid w:val="000B1104"/>
    <w:rsid w:val="000B2001"/>
    <w:rsid w:val="000B215E"/>
    <w:rsid w:val="000B4710"/>
    <w:rsid w:val="000B734C"/>
    <w:rsid w:val="000B76F9"/>
    <w:rsid w:val="000B7D79"/>
    <w:rsid w:val="000C1FAD"/>
    <w:rsid w:val="000C4FAF"/>
    <w:rsid w:val="000C6044"/>
    <w:rsid w:val="000C6602"/>
    <w:rsid w:val="000D0C59"/>
    <w:rsid w:val="000D0F52"/>
    <w:rsid w:val="000D7C3E"/>
    <w:rsid w:val="000E2684"/>
    <w:rsid w:val="000E48F3"/>
    <w:rsid w:val="000E64BA"/>
    <w:rsid w:val="000F2958"/>
    <w:rsid w:val="000F3AC1"/>
    <w:rsid w:val="000F62B5"/>
    <w:rsid w:val="000F6DEA"/>
    <w:rsid w:val="000F6FA3"/>
    <w:rsid w:val="000F7B6F"/>
    <w:rsid w:val="00103ACF"/>
    <w:rsid w:val="0011035F"/>
    <w:rsid w:val="00110C44"/>
    <w:rsid w:val="001131CA"/>
    <w:rsid w:val="00113CBE"/>
    <w:rsid w:val="00114D2C"/>
    <w:rsid w:val="00116721"/>
    <w:rsid w:val="001224F8"/>
    <w:rsid w:val="001227B0"/>
    <w:rsid w:val="00123DD8"/>
    <w:rsid w:val="0012470B"/>
    <w:rsid w:val="001304DC"/>
    <w:rsid w:val="001307C3"/>
    <w:rsid w:val="0013237B"/>
    <w:rsid w:val="00132AC7"/>
    <w:rsid w:val="0013444F"/>
    <w:rsid w:val="0013513C"/>
    <w:rsid w:val="00135F26"/>
    <w:rsid w:val="00136E9C"/>
    <w:rsid w:val="001373FD"/>
    <w:rsid w:val="001378FE"/>
    <w:rsid w:val="001412A9"/>
    <w:rsid w:val="00142E8F"/>
    <w:rsid w:val="001446EB"/>
    <w:rsid w:val="00144921"/>
    <w:rsid w:val="00147D08"/>
    <w:rsid w:val="001502C9"/>
    <w:rsid w:val="00153454"/>
    <w:rsid w:val="001624D5"/>
    <w:rsid w:val="00163861"/>
    <w:rsid w:val="00164F47"/>
    <w:rsid w:val="00165D84"/>
    <w:rsid w:val="0017107F"/>
    <w:rsid w:val="001713F7"/>
    <w:rsid w:val="00171A04"/>
    <w:rsid w:val="0018307C"/>
    <w:rsid w:val="0019031F"/>
    <w:rsid w:val="00190E79"/>
    <w:rsid w:val="001913F2"/>
    <w:rsid w:val="001918E0"/>
    <w:rsid w:val="00191A1C"/>
    <w:rsid w:val="001A5039"/>
    <w:rsid w:val="001A6A88"/>
    <w:rsid w:val="001A7DA3"/>
    <w:rsid w:val="001A7DB0"/>
    <w:rsid w:val="001B0CCF"/>
    <w:rsid w:val="001B3514"/>
    <w:rsid w:val="001B4824"/>
    <w:rsid w:val="001B64A7"/>
    <w:rsid w:val="001B71C4"/>
    <w:rsid w:val="001C0352"/>
    <w:rsid w:val="001C0BF6"/>
    <w:rsid w:val="001C20C6"/>
    <w:rsid w:val="001C2815"/>
    <w:rsid w:val="001C362D"/>
    <w:rsid w:val="001C42A4"/>
    <w:rsid w:val="001C57A8"/>
    <w:rsid w:val="001C5801"/>
    <w:rsid w:val="001C5B48"/>
    <w:rsid w:val="001C5D5A"/>
    <w:rsid w:val="001C6E11"/>
    <w:rsid w:val="001D04F1"/>
    <w:rsid w:val="001D1875"/>
    <w:rsid w:val="001D59F0"/>
    <w:rsid w:val="001E4188"/>
    <w:rsid w:val="001E65F2"/>
    <w:rsid w:val="001E71A0"/>
    <w:rsid w:val="001E7FB0"/>
    <w:rsid w:val="001F15AA"/>
    <w:rsid w:val="001F2A9C"/>
    <w:rsid w:val="001F3B1D"/>
    <w:rsid w:val="001F4A9A"/>
    <w:rsid w:val="001F54D7"/>
    <w:rsid w:val="002022CF"/>
    <w:rsid w:val="00203EE3"/>
    <w:rsid w:val="00204F63"/>
    <w:rsid w:val="00207569"/>
    <w:rsid w:val="00215CBA"/>
    <w:rsid w:val="00217049"/>
    <w:rsid w:val="002203EC"/>
    <w:rsid w:val="00224706"/>
    <w:rsid w:val="00225504"/>
    <w:rsid w:val="0022609A"/>
    <w:rsid w:val="00226B09"/>
    <w:rsid w:val="0022705B"/>
    <w:rsid w:val="0023003C"/>
    <w:rsid w:val="00230118"/>
    <w:rsid w:val="002313B9"/>
    <w:rsid w:val="00232A75"/>
    <w:rsid w:val="0023342B"/>
    <w:rsid w:val="002336C7"/>
    <w:rsid w:val="002372DE"/>
    <w:rsid w:val="002373C9"/>
    <w:rsid w:val="00237894"/>
    <w:rsid w:val="00240128"/>
    <w:rsid w:val="0024054D"/>
    <w:rsid w:val="002437DD"/>
    <w:rsid w:val="002441DD"/>
    <w:rsid w:val="002506DC"/>
    <w:rsid w:val="002514FA"/>
    <w:rsid w:val="00251687"/>
    <w:rsid w:val="00255FF6"/>
    <w:rsid w:val="0025724B"/>
    <w:rsid w:val="00260990"/>
    <w:rsid w:val="0026160C"/>
    <w:rsid w:val="00262AB7"/>
    <w:rsid w:val="00262CDC"/>
    <w:rsid w:val="00264E77"/>
    <w:rsid w:val="0026576F"/>
    <w:rsid w:val="00272BA6"/>
    <w:rsid w:val="00276DA5"/>
    <w:rsid w:val="00281124"/>
    <w:rsid w:val="00281514"/>
    <w:rsid w:val="002823DB"/>
    <w:rsid w:val="00282BFA"/>
    <w:rsid w:val="00283BB7"/>
    <w:rsid w:val="00284BDB"/>
    <w:rsid w:val="00285A32"/>
    <w:rsid w:val="00286FFA"/>
    <w:rsid w:val="00290D0F"/>
    <w:rsid w:val="00291CB1"/>
    <w:rsid w:val="00292600"/>
    <w:rsid w:val="00292E58"/>
    <w:rsid w:val="00295078"/>
    <w:rsid w:val="002A107B"/>
    <w:rsid w:val="002A200B"/>
    <w:rsid w:val="002A3AC7"/>
    <w:rsid w:val="002A3FA7"/>
    <w:rsid w:val="002A567F"/>
    <w:rsid w:val="002A5855"/>
    <w:rsid w:val="002A620B"/>
    <w:rsid w:val="002A6704"/>
    <w:rsid w:val="002B08D5"/>
    <w:rsid w:val="002B1020"/>
    <w:rsid w:val="002B179A"/>
    <w:rsid w:val="002B21AF"/>
    <w:rsid w:val="002B29E6"/>
    <w:rsid w:val="002C19C9"/>
    <w:rsid w:val="002C1FE5"/>
    <w:rsid w:val="002C45A5"/>
    <w:rsid w:val="002C50EC"/>
    <w:rsid w:val="002C560D"/>
    <w:rsid w:val="002C59F3"/>
    <w:rsid w:val="002C607F"/>
    <w:rsid w:val="002C7004"/>
    <w:rsid w:val="002D02B0"/>
    <w:rsid w:val="002D03BD"/>
    <w:rsid w:val="002D2452"/>
    <w:rsid w:val="002D25D6"/>
    <w:rsid w:val="002D2A9B"/>
    <w:rsid w:val="002D2DCD"/>
    <w:rsid w:val="002D2ED2"/>
    <w:rsid w:val="002D6101"/>
    <w:rsid w:val="002E048D"/>
    <w:rsid w:val="002E1413"/>
    <w:rsid w:val="002E2145"/>
    <w:rsid w:val="002E223A"/>
    <w:rsid w:val="002E6671"/>
    <w:rsid w:val="002F251C"/>
    <w:rsid w:val="002F4AF0"/>
    <w:rsid w:val="002F50A9"/>
    <w:rsid w:val="002F5477"/>
    <w:rsid w:val="0030268D"/>
    <w:rsid w:val="00302EAB"/>
    <w:rsid w:val="00303835"/>
    <w:rsid w:val="00304947"/>
    <w:rsid w:val="00307A28"/>
    <w:rsid w:val="00307AAF"/>
    <w:rsid w:val="0031202C"/>
    <w:rsid w:val="003123A6"/>
    <w:rsid w:val="00314554"/>
    <w:rsid w:val="00315445"/>
    <w:rsid w:val="00321CC3"/>
    <w:rsid w:val="00322F08"/>
    <w:rsid w:val="0032312A"/>
    <w:rsid w:val="003233C2"/>
    <w:rsid w:val="0032378D"/>
    <w:rsid w:val="00327FBD"/>
    <w:rsid w:val="00330A8E"/>
    <w:rsid w:val="00330FB9"/>
    <w:rsid w:val="0033353B"/>
    <w:rsid w:val="003365E7"/>
    <w:rsid w:val="00340E81"/>
    <w:rsid w:val="00340F05"/>
    <w:rsid w:val="00342ACF"/>
    <w:rsid w:val="00343ABC"/>
    <w:rsid w:val="00344540"/>
    <w:rsid w:val="00345324"/>
    <w:rsid w:val="00345538"/>
    <w:rsid w:val="00351128"/>
    <w:rsid w:val="003537F2"/>
    <w:rsid w:val="00354455"/>
    <w:rsid w:val="0035457A"/>
    <w:rsid w:val="00355957"/>
    <w:rsid w:val="00355B27"/>
    <w:rsid w:val="00357106"/>
    <w:rsid w:val="00360518"/>
    <w:rsid w:val="00363EB6"/>
    <w:rsid w:val="00364F14"/>
    <w:rsid w:val="003654D9"/>
    <w:rsid w:val="00370A20"/>
    <w:rsid w:val="00372232"/>
    <w:rsid w:val="00374259"/>
    <w:rsid w:val="00374849"/>
    <w:rsid w:val="00374FC1"/>
    <w:rsid w:val="00382121"/>
    <w:rsid w:val="00383245"/>
    <w:rsid w:val="003853D3"/>
    <w:rsid w:val="003947E2"/>
    <w:rsid w:val="00395C66"/>
    <w:rsid w:val="003A118B"/>
    <w:rsid w:val="003A1EB3"/>
    <w:rsid w:val="003A1FB9"/>
    <w:rsid w:val="003A2592"/>
    <w:rsid w:val="003A5743"/>
    <w:rsid w:val="003A6189"/>
    <w:rsid w:val="003B0039"/>
    <w:rsid w:val="003B1D32"/>
    <w:rsid w:val="003B2EAE"/>
    <w:rsid w:val="003B5CEA"/>
    <w:rsid w:val="003B6D9E"/>
    <w:rsid w:val="003C0CC6"/>
    <w:rsid w:val="003C1557"/>
    <w:rsid w:val="003C3695"/>
    <w:rsid w:val="003D0238"/>
    <w:rsid w:val="003D10B1"/>
    <w:rsid w:val="003D176D"/>
    <w:rsid w:val="003D29F0"/>
    <w:rsid w:val="003D3FF8"/>
    <w:rsid w:val="003D4030"/>
    <w:rsid w:val="003D5078"/>
    <w:rsid w:val="003E2A3E"/>
    <w:rsid w:val="003E38BF"/>
    <w:rsid w:val="003E465D"/>
    <w:rsid w:val="003F1020"/>
    <w:rsid w:val="003F2972"/>
    <w:rsid w:val="003F5183"/>
    <w:rsid w:val="003F630D"/>
    <w:rsid w:val="003F7B1B"/>
    <w:rsid w:val="003F7DBA"/>
    <w:rsid w:val="00400749"/>
    <w:rsid w:val="00401159"/>
    <w:rsid w:val="004030F2"/>
    <w:rsid w:val="0040543D"/>
    <w:rsid w:val="00405471"/>
    <w:rsid w:val="00405A83"/>
    <w:rsid w:val="0040630F"/>
    <w:rsid w:val="00406314"/>
    <w:rsid w:val="00411202"/>
    <w:rsid w:val="004166F4"/>
    <w:rsid w:val="00417813"/>
    <w:rsid w:val="0041787F"/>
    <w:rsid w:val="00421D17"/>
    <w:rsid w:val="00424B3D"/>
    <w:rsid w:val="004319D2"/>
    <w:rsid w:val="00433667"/>
    <w:rsid w:val="00436016"/>
    <w:rsid w:val="004368D6"/>
    <w:rsid w:val="0043698B"/>
    <w:rsid w:val="004408FA"/>
    <w:rsid w:val="00440980"/>
    <w:rsid w:val="00443E62"/>
    <w:rsid w:val="00444048"/>
    <w:rsid w:val="004449A4"/>
    <w:rsid w:val="00450B1A"/>
    <w:rsid w:val="00451A10"/>
    <w:rsid w:val="00451FCA"/>
    <w:rsid w:val="00453209"/>
    <w:rsid w:val="00454BA0"/>
    <w:rsid w:val="0045580B"/>
    <w:rsid w:val="00456F42"/>
    <w:rsid w:val="004579E0"/>
    <w:rsid w:val="00460F22"/>
    <w:rsid w:val="00462852"/>
    <w:rsid w:val="00463168"/>
    <w:rsid w:val="00463581"/>
    <w:rsid w:val="004636E6"/>
    <w:rsid w:val="0046391D"/>
    <w:rsid w:val="00463ACF"/>
    <w:rsid w:val="00464143"/>
    <w:rsid w:val="004649CF"/>
    <w:rsid w:val="004662FB"/>
    <w:rsid w:val="00470E5E"/>
    <w:rsid w:val="00470EC8"/>
    <w:rsid w:val="0047134C"/>
    <w:rsid w:val="004718B6"/>
    <w:rsid w:val="004730C6"/>
    <w:rsid w:val="00475E05"/>
    <w:rsid w:val="00484F3B"/>
    <w:rsid w:val="0049134F"/>
    <w:rsid w:val="0049350C"/>
    <w:rsid w:val="00494354"/>
    <w:rsid w:val="004956C9"/>
    <w:rsid w:val="004A0FE7"/>
    <w:rsid w:val="004A12F0"/>
    <w:rsid w:val="004A1F26"/>
    <w:rsid w:val="004A3516"/>
    <w:rsid w:val="004A7F5C"/>
    <w:rsid w:val="004B1914"/>
    <w:rsid w:val="004B4A43"/>
    <w:rsid w:val="004B513F"/>
    <w:rsid w:val="004B550D"/>
    <w:rsid w:val="004C0C54"/>
    <w:rsid w:val="004C197A"/>
    <w:rsid w:val="004C37FE"/>
    <w:rsid w:val="004C708D"/>
    <w:rsid w:val="004D049D"/>
    <w:rsid w:val="004D58BD"/>
    <w:rsid w:val="004D6DE6"/>
    <w:rsid w:val="004D6FAA"/>
    <w:rsid w:val="004E52F3"/>
    <w:rsid w:val="004E5F55"/>
    <w:rsid w:val="004F1578"/>
    <w:rsid w:val="004F24EE"/>
    <w:rsid w:val="004F371B"/>
    <w:rsid w:val="004F44A3"/>
    <w:rsid w:val="004F4786"/>
    <w:rsid w:val="004F4906"/>
    <w:rsid w:val="004F4CA3"/>
    <w:rsid w:val="004F5719"/>
    <w:rsid w:val="004F58CA"/>
    <w:rsid w:val="004F667B"/>
    <w:rsid w:val="004F7047"/>
    <w:rsid w:val="005033E2"/>
    <w:rsid w:val="0050496D"/>
    <w:rsid w:val="00506071"/>
    <w:rsid w:val="00507141"/>
    <w:rsid w:val="0051033E"/>
    <w:rsid w:val="0051255C"/>
    <w:rsid w:val="00513E04"/>
    <w:rsid w:val="005177C1"/>
    <w:rsid w:val="00517949"/>
    <w:rsid w:val="00520075"/>
    <w:rsid w:val="005209B8"/>
    <w:rsid w:val="0052374E"/>
    <w:rsid w:val="00524B1E"/>
    <w:rsid w:val="00525BD5"/>
    <w:rsid w:val="00530DD9"/>
    <w:rsid w:val="00530F32"/>
    <w:rsid w:val="00532726"/>
    <w:rsid w:val="00534012"/>
    <w:rsid w:val="0053480B"/>
    <w:rsid w:val="00534B63"/>
    <w:rsid w:val="00534E77"/>
    <w:rsid w:val="00536087"/>
    <w:rsid w:val="00536A34"/>
    <w:rsid w:val="005408DC"/>
    <w:rsid w:val="0054102D"/>
    <w:rsid w:val="00545473"/>
    <w:rsid w:val="00545578"/>
    <w:rsid w:val="005463D9"/>
    <w:rsid w:val="005477B1"/>
    <w:rsid w:val="00550D42"/>
    <w:rsid w:val="005530AF"/>
    <w:rsid w:val="00561107"/>
    <w:rsid w:val="00561B0A"/>
    <w:rsid w:val="00565482"/>
    <w:rsid w:val="00571DEC"/>
    <w:rsid w:val="00571E80"/>
    <w:rsid w:val="005730DF"/>
    <w:rsid w:val="00573125"/>
    <w:rsid w:val="005749D5"/>
    <w:rsid w:val="00576AF8"/>
    <w:rsid w:val="00577602"/>
    <w:rsid w:val="0058171D"/>
    <w:rsid w:val="00582639"/>
    <w:rsid w:val="00583330"/>
    <w:rsid w:val="0059101E"/>
    <w:rsid w:val="00591526"/>
    <w:rsid w:val="00591E93"/>
    <w:rsid w:val="005921DB"/>
    <w:rsid w:val="005923C6"/>
    <w:rsid w:val="0059380C"/>
    <w:rsid w:val="00595B3D"/>
    <w:rsid w:val="00596931"/>
    <w:rsid w:val="005A0406"/>
    <w:rsid w:val="005A0E60"/>
    <w:rsid w:val="005A289F"/>
    <w:rsid w:val="005A49BF"/>
    <w:rsid w:val="005B16A6"/>
    <w:rsid w:val="005B1DFA"/>
    <w:rsid w:val="005B23D2"/>
    <w:rsid w:val="005B362C"/>
    <w:rsid w:val="005B5ECE"/>
    <w:rsid w:val="005B6CEB"/>
    <w:rsid w:val="005B722D"/>
    <w:rsid w:val="005B7A8C"/>
    <w:rsid w:val="005C37A7"/>
    <w:rsid w:val="005C4B0F"/>
    <w:rsid w:val="005D110D"/>
    <w:rsid w:val="005D1ED3"/>
    <w:rsid w:val="005D5474"/>
    <w:rsid w:val="005D5EE1"/>
    <w:rsid w:val="005D6162"/>
    <w:rsid w:val="005E0E08"/>
    <w:rsid w:val="005E6092"/>
    <w:rsid w:val="005E7D64"/>
    <w:rsid w:val="005F2088"/>
    <w:rsid w:val="005F211C"/>
    <w:rsid w:val="005F3A3B"/>
    <w:rsid w:val="005F3CB9"/>
    <w:rsid w:val="005F44AD"/>
    <w:rsid w:val="005F4E8A"/>
    <w:rsid w:val="0060163C"/>
    <w:rsid w:val="00601EE3"/>
    <w:rsid w:val="00605805"/>
    <w:rsid w:val="00606521"/>
    <w:rsid w:val="00606940"/>
    <w:rsid w:val="00610B40"/>
    <w:rsid w:val="00612B1F"/>
    <w:rsid w:val="0061687E"/>
    <w:rsid w:val="00616D2F"/>
    <w:rsid w:val="00617650"/>
    <w:rsid w:val="00620859"/>
    <w:rsid w:val="00621B34"/>
    <w:rsid w:val="00621BE8"/>
    <w:rsid w:val="006266DD"/>
    <w:rsid w:val="00627D73"/>
    <w:rsid w:val="00631549"/>
    <w:rsid w:val="006332E9"/>
    <w:rsid w:val="006354C9"/>
    <w:rsid w:val="006356DF"/>
    <w:rsid w:val="00635C81"/>
    <w:rsid w:val="00636A57"/>
    <w:rsid w:val="006377A9"/>
    <w:rsid w:val="00637868"/>
    <w:rsid w:val="00640E19"/>
    <w:rsid w:val="00642DE2"/>
    <w:rsid w:val="006470EF"/>
    <w:rsid w:val="00647278"/>
    <w:rsid w:val="00647E01"/>
    <w:rsid w:val="00650081"/>
    <w:rsid w:val="00650FD5"/>
    <w:rsid w:val="0065205C"/>
    <w:rsid w:val="0065279D"/>
    <w:rsid w:val="006546D1"/>
    <w:rsid w:val="00664D4F"/>
    <w:rsid w:val="00667259"/>
    <w:rsid w:val="00667967"/>
    <w:rsid w:val="00672033"/>
    <w:rsid w:val="00672157"/>
    <w:rsid w:val="0067430E"/>
    <w:rsid w:val="00676CAB"/>
    <w:rsid w:val="00680FFF"/>
    <w:rsid w:val="00681259"/>
    <w:rsid w:val="00682F8D"/>
    <w:rsid w:val="00683CF5"/>
    <w:rsid w:val="006844A4"/>
    <w:rsid w:val="00685712"/>
    <w:rsid w:val="00685ED9"/>
    <w:rsid w:val="00686108"/>
    <w:rsid w:val="0068622E"/>
    <w:rsid w:val="00691A67"/>
    <w:rsid w:val="006924FD"/>
    <w:rsid w:val="00693CC8"/>
    <w:rsid w:val="006977E6"/>
    <w:rsid w:val="006A0070"/>
    <w:rsid w:val="006A2E14"/>
    <w:rsid w:val="006A378B"/>
    <w:rsid w:val="006A5435"/>
    <w:rsid w:val="006A65D2"/>
    <w:rsid w:val="006A6E7F"/>
    <w:rsid w:val="006A6F84"/>
    <w:rsid w:val="006A77E8"/>
    <w:rsid w:val="006B0B8D"/>
    <w:rsid w:val="006B24FE"/>
    <w:rsid w:val="006B2B2E"/>
    <w:rsid w:val="006B2DB8"/>
    <w:rsid w:val="006B49B7"/>
    <w:rsid w:val="006B5E4B"/>
    <w:rsid w:val="006B62ED"/>
    <w:rsid w:val="006B7DAF"/>
    <w:rsid w:val="006C2E1D"/>
    <w:rsid w:val="006C4E9F"/>
    <w:rsid w:val="006C56FA"/>
    <w:rsid w:val="006C575F"/>
    <w:rsid w:val="006C64E6"/>
    <w:rsid w:val="006C6CA2"/>
    <w:rsid w:val="006C6FFD"/>
    <w:rsid w:val="006D07F1"/>
    <w:rsid w:val="006D0E29"/>
    <w:rsid w:val="006D126F"/>
    <w:rsid w:val="006D1D90"/>
    <w:rsid w:val="006D7433"/>
    <w:rsid w:val="006D7B9B"/>
    <w:rsid w:val="006E0F05"/>
    <w:rsid w:val="006E1212"/>
    <w:rsid w:val="006E29AC"/>
    <w:rsid w:val="006E4F2E"/>
    <w:rsid w:val="006E658B"/>
    <w:rsid w:val="006F1A01"/>
    <w:rsid w:val="006F24D1"/>
    <w:rsid w:val="006F3436"/>
    <w:rsid w:val="006F3F88"/>
    <w:rsid w:val="006F62F5"/>
    <w:rsid w:val="006F6462"/>
    <w:rsid w:val="006F6885"/>
    <w:rsid w:val="00700E9C"/>
    <w:rsid w:val="007039D0"/>
    <w:rsid w:val="00703E3C"/>
    <w:rsid w:val="007067DE"/>
    <w:rsid w:val="00706CCC"/>
    <w:rsid w:val="00707044"/>
    <w:rsid w:val="00712075"/>
    <w:rsid w:val="007125EA"/>
    <w:rsid w:val="007127B5"/>
    <w:rsid w:val="00713169"/>
    <w:rsid w:val="00715210"/>
    <w:rsid w:val="0071767A"/>
    <w:rsid w:val="00720B4A"/>
    <w:rsid w:val="0072119F"/>
    <w:rsid w:val="00721896"/>
    <w:rsid w:val="00721BE1"/>
    <w:rsid w:val="00721DD5"/>
    <w:rsid w:val="00724F12"/>
    <w:rsid w:val="00725DF1"/>
    <w:rsid w:val="00726339"/>
    <w:rsid w:val="0073289A"/>
    <w:rsid w:val="007360C4"/>
    <w:rsid w:val="0074322C"/>
    <w:rsid w:val="00743A62"/>
    <w:rsid w:val="007443CC"/>
    <w:rsid w:val="00744743"/>
    <w:rsid w:val="00747A96"/>
    <w:rsid w:val="00747BD5"/>
    <w:rsid w:val="00751294"/>
    <w:rsid w:val="00751F27"/>
    <w:rsid w:val="00753EB3"/>
    <w:rsid w:val="00760268"/>
    <w:rsid w:val="007603DA"/>
    <w:rsid w:val="007621EC"/>
    <w:rsid w:val="007626AE"/>
    <w:rsid w:val="00767FCA"/>
    <w:rsid w:val="00770423"/>
    <w:rsid w:val="00777053"/>
    <w:rsid w:val="00783548"/>
    <w:rsid w:val="00784636"/>
    <w:rsid w:val="007846AC"/>
    <w:rsid w:val="00785F7C"/>
    <w:rsid w:val="0079237A"/>
    <w:rsid w:val="00792693"/>
    <w:rsid w:val="00792C12"/>
    <w:rsid w:val="00793872"/>
    <w:rsid w:val="00795143"/>
    <w:rsid w:val="0079670A"/>
    <w:rsid w:val="007A2434"/>
    <w:rsid w:val="007A39C6"/>
    <w:rsid w:val="007A56B5"/>
    <w:rsid w:val="007B1BF0"/>
    <w:rsid w:val="007B4998"/>
    <w:rsid w:val="007B4AC8"/>
    <w:rsid w:val="007C208D"/>
    <w:rsid w:val="007C2E45"/>
    <w:rsid w:val="007C3D52"/>
    <w:rsid w:val="007C6F9A"/>
    <w:rsid w:val="007C7265"/>
    <w:rsid w:val="007D07AD"/>
    <w:rsid w:val="007D2B70"/>
    <w:rsid w:val="007D6CE5"/>
    <w:rsid w:val="007D7C14"/>
    <w:rsid w:val="007E177A"/>
    <w:rsid w:val="007E4D7D"/>
    <w:rsid w:val="007F19FA"/>
    <w:rsid w:val="007F443C"/>
    <w:rsid w:val="007F4C7D"/>
    <w:rsid w:val="007F5D2C"/>
    <w:rsid w:val="00800686"/>
    <w:rsid w:val="00803593"/>
    <w:rsid w:val="00803900"/>
    <w:rsid w:val="00806116"/>
    <w:rsid w:val="0080734D"/>
    <w:rsid w:val="00811A36"/>
    <w:rsid w:val="00816523"/>
    <w:rsid w:val="008171BC"/>
    <w:rsid w:val="00817601"/>
    <w:rsid w:val="008241A8"/>
    <w:rsid w:val="00824949"/>
    <w:rsid w:val="008255F8"/>
    <w:rsid w:val="00830F8B"/>
    <w:rsid w:val="00831DB9"/>
    <w:rsid w:val="00833BEF"/>
    <w:rsid w:val="00834A7A"/>
    <w:rsid w:val="008351B4"/>
    <w:rsid w:val="008351C3"/>
    <w:rsid w:val="00840592"/>
    <w:rsid w:val="008407B0"/>
    <w:rsid w:val="00842762"/>
    <w:rsid w:val="0084402B"/>
    <w:rsid w:val="008456C1"/>
    <w:rsid w:val="00847E49"/>
    <w:rsid w:val="00847F33"/>
    <w:rsid w:val="0085041F"/>
    <w:rsid w:val="0086030D"/>
    <w:rsid w:val="008614F9"/>
    <w:rsid w:val="00863D64"/>
    <w:rsid w:val="00870152"/>
    <w:rsid w:val="00870EE0"/>
    <w:rsid w:val="00873B85"/>
    <w:rsid w:val="0087425E"/>
    <w:rsid w:val="008758E0"/>
    <w:rsid w:val="00880970"/>
    <w:rsid w:val="00884743"/>
    <w:rsid w:val="008848A5"/>
    <w:rsid w:val="00884C6F"/>
    <w:rsid w:val="00887AD4"/>
    <w:rsid w:val="00891FD5"/>
    <w:rsid w:val="00891FF3"/>
    <w:rsid w:val="00893357"/>
    <w:rsid w:val="008A45B2"/>
    <w:rsid w:val="008A4F8E"/>
    <w:rsid w:val="008A5D90"/>
    <w:rsid w:val="008A5F7A"/>
    <w:rsid w:val="008A6975"/>
    <w:rsid w:val="008A6F6B"/>
    <w:rsid w:val="008B0CE9"/>
    <w:rsid w:val="008B3CD3"/>
    <w:rsid w:val="008B53DB"/>
    <w:rsid w:val="008B5BE8"/>
    <w:rsid w:val="008B63BA"/>
    <w:rsid w:val="008B6A64"/>
    <w:rsid w:val="008B6B41"/>
    <w:rsid w:val="008B7C55"/>
    <w:rsid w:val="008C195D"/>
    <w:rsid w:val="008C5D3B"/>
    <w:rsid w:val="008C5E91"/>
    <w:rsid w:val="008C5F83"/>
    <w:rsid w:val="008C675D"/>
    <w:rsid w:val="008D0AC2"/>
    <w:rsid w:val="008D5A3B"/>
    <w:rsid w:val="008D6CC3"/>
    <w:rsid w:val="008E0849"/>
    <w:rsid w:val="008E1AE8"/>
    <w:rsid w:val="008E1FA6"/>
    <w:rsid w:val="008E2197"/>
    <w:rsid w:val="008E2806"/>
    <w:rsid w:val="008E4177"/>
    <w:rsid w:val="008E65CC"/>
    <w:rsid w:val="008E6C81"/>
    <w:rsid w:val="008F0AE0"/>
    <w:rsid w:val="008F1000"/>
    <w:rsid w:val="008F2DD4"/>
    <w:rsid w:val="008F4323"/>
    <w:rsid w:val="008F4948"/>
    <w:rsid w:val="008F5F3A"/>
    <w:rsid w:val="008F71B1"/>
    <w:rsid w:val="008F745F"/>
    <w:rsid w:val="008F7CE1"/>
    <w:rsid w:val="00900AFC"/>
    <w:rsid w:val="009026CC"/>
    <w:rsid w:val="00903321"/>
    <w:rsid w:val="0090343A"/>
    <w:rsid w:val="00903AC1"/>
    <w:rsid w:val="009054FA"/>
    <w:rsid w:val="00906C5E"/>
    <w:rsid w:val="00910D89"/>
    <w:rsid w:val="00911949"/>
    <w:rsid w:val="00912B95"/>
    <w:rsid w:val="009167B6"/>
    <w:rsid w:val="0091771D"/>
    <w:rsid w:val="00917EA7"/>
    <w:rsid w:val="009217A3"/>
    <w:rsid w:val="00921893"/>
    <w:rsid w:val="00921AA7"/>
    <w:rsid w:val="00922E96"/>
    <w:rsid w:val="009261DB"/>
    <w:rsid w:val="009274D4"/>
    <w:rsid w:val="0093011E"/>
    <w:rsid w:val="00930F18"/>
    <w:rsid w:val="0093239C"/>
    <w:rsid w:val="00935A90"/>
    <w:rsid w:val="00935C13"/>
    <w:rsid w:val="00935EC3"/>
    <w:rsid w:val="009374BC"/>
    <w:rsid w:val="00937E9D"/>
    <w:rsid w:val="00940407"/>
    <w:rsid w:val="00941E84"/>
    <w:rsid w:val="00943083"/>
    <w:rsid w:val="009435EC"/>
    <w:rsid w:val="009465A4"/>
    <w:rsid w:val="00952306"/>
    <w:rsid w:val="009547EE"/>
    <w:rsid w:val="00955B1E"/>
    <w:rsid w:val="00956272"/>
    <w:rsid w:val="0096209C"/>
    <w:rsid w:val="0096326F"/>
    <w:rsid w:val="00963289"/>
    <w:rsid w:val="00966BDB"/>
    <w:rsid w:val="00970334"/>
    <w:rsid w:val="0097127F"/>
    <w:rsid w:val="00972D8B"/>
    <w:rsid w:val="009752EB"/>
    <w:rsid w:val="0097578C"/>
    <w:rsid w:val="009847AE"/>
    <w:rsid w:val="00985814"/>
    <w:rsid w:val="00985BFA"/>
    <w:rsid w:val="009874E4"/>
    <w:rsid w:val="0098750B"/>
    <w:rsid w:val="0099378B"/>
    <w:rsid w:val="00993C04"/>
    <w:rsid w:val="0099493E"/>
    <w:rsid w:val="00994B5F"/>
    <w:rsid w:val="00996096"/>
    <w:rsid w:val="009978DE"/>
    <w:rsid w:val="009A48B6"/>
    <w:rsid w:val="009A49DC"/>
    <w:rsid w:val="009A6C45"/>
    <w:rsid w:val="009B4081"/>
    <w:rsid w:val="009B5C73"/>
    <w:rsid w:val="009B6FC6"/>
    <w:rsid w:val="009C045C"/>
    <w:rsid w:val="009D1E59"/>
    <w:rsid w:val="009D396C"/>
    <w:rsid w:val="009D5906"/>
    <w:rsid w:val="009E2BE8"/>
    <w:rsid w:val="009E2BFC"/>
    <w:rsid w:val="009E3A91"/>
    <w:rsid w:val="009E552A"/>
    <w:rsid w:val="009F0DAA"/>
    <w:rsid w:val="009F2522"/>
    <w:rsid w:val="009F572C"/>
    <w:rsid w:val="009F5828"/>
    <w:rsid w:val="00A00353"/>
    <w:rsid w:val="00A00601"/>
    <w:rsid w:val="00A01E2A"/>
    <w:rsid w:val="00A02380"/>
    <w:rsid w:val="00A02523"/>
    <w:rsid w:val="00A05B71"/>
    <w:rsid w:val="00A11197"/>
    <w:rsid w:val="00A1151F"/>
    <w:rsid w:val="00A11581"/>
    <w:rsid w:val="00A1200A"/>
    <w:rsid w:val="00A13186"/>
    <w:rsid w:val="00A1352D"/>
    <w:rsid w:val="00A138D2"/>
    <w:rsid w:val="00A144EB"/>
    <w:rsid w:val="00A15505"/>
    <w:rsid w:val="00A177EF"/>
    <w:rsid w:val="00A262BA"/>
    <w:rsid w:val="00A27517"/>
    <w:rsid w:val="00A27722"/>
    <w:rsid w:val="00A306C0"/>
    <w:rsid w:val="00A3113A"/>
    <w:rsid w:val="00A32D49"/>
    <w:rsid w:val="00A338F2"/>
    <w:rsid w:val="00A3424A"/>
    <w:rsid w:val="00A3506E"/>
    <w:rsid w:val="00A354BB"/>
    <w:rsid w:val="00A36E6F"/>
    <w:rsid w:val="00A37D1D"/>
    <w:rsid w:val="00A37DA8"/>
    <w:rsid w:val="00A4096A"/>
    <w:rsid w:val="00A40E59"/>
    <w:rsid w:val="00A40F8C"/>
    <w:rsid w:val="00A43ED7"/>
    <w:rsid w:val="00A44723"/>
    <w:rsid w:val="00A44D4F"/>
    <w:rsid w:val="00A45E1B"/>
    <w:rsid w:val="00A52458"/>
    <w:rsid w:val="00A534C8"/>
    <w:rsid w:val="00A5437B"/>
    <w:rsid w:val="00A61317"/>
    <w:rsid w:val="00A62DEA"/>
    <w:rsid w:val="00A66C15"/>
    <w:rsid w:val="00A70F5D"/>
    <w:rsid w:val="00A7202D"/>
    <w:rsid w:val="00A720B4"/>
    <w:rsid w:val="00A724A0"/>
    <w:rsid w:val="00A75E68"/>
    <w:rsid w:val="00A81027"/>
    <w:rsid w:val="00A81643"/>
    <w:rsid w:val="00A817B0"/>
    <w:rsid w:val="00A8195D"/>
    <w:rsid w:val="00A81D76"/>
    <w:rsid w:val="00A91FB9"/>
    <w:rsid w:val="00A938E8"/>
    <w:rsid w:val="00AA0324"/>
    <w:rsid w:val="00AA1152"/>
    <w:rsid w:val="00AA1F0A"/>
    <w:rsid w:val="00AA5227"/>
    <w:rsid w:val="00AA5B82"/>
    <w:rsid w:val="00AA6563"/>
    <w:rsid w:val="00AA74C3"/>
    <w:rsid w:val="00AA7B27"/>
    <w:rsid w:val="00AB0F77"/>
    <w:rsid w:val="00AB1A58"/>
    <w:rsid w:val="00AB1B6A"/>
    <w:rsid w:val="00AB2473"/>
    <w:rsid w:val="00AB5EB4"/>
    <w:rsid w:val="00AB60C1"/>
    <w:rsid w:val="00AD06C6"/>
    <w:rsid w:val="00AD312C"/>
    <w:rsid w:val="00AD4606"/>
    <w:rsid w:val="00AD5B23"/>
    <w:rsid w:val="00AD6E0D"/>
    <w:rsid w:val="00AD7150"/>
    <w:rsid w:val="00AD7585"/>
    <w:rsid w:val="00AE10BB"/>
    <w:rsid w:val="00AE710B"/>
    <w:rsid w:val="00AF004F"/>
    <w:rsid w:val="00AF0A38"/>
    <w:rsid w:val="00AF4CEB"/>
    <w:rsid w:val="00AF6FA5"/>
    <w:rsid w:val="00B013CE"/>
    <w:rsid w:val="00B027EB"/>
    <w:rsid w:val="00B02FA0"/>
    <w:rsid w:val="00B047DE"/>
    <w:rsid w:val="00B074A9"/>
    <w:rsid w:val="00B07F6E"/>
    <w:rsid w:val="00B11275"/>
    <w:rsid w:val="00B11B7C"/>
    <w:rsid w:val="00B12431"/>
    <w:rsid w:val="00B1617F"/>
    <w:rsid w:val="00B168B9"/>
    <w:rsid w:val="00B16E9A"/>
    <w:rsid w:val="00B17CF2"/>
    <w:rsid w:val="00B21882"/>
    <w:rsid w:val="00B24E6F"/>
    <w:rsid w:val="00B31B15"/>
    <w:rsid w:val="00B343C5"/>
    <w:rsid w:val="00B34AAC"/>
    <w:rsid w:val="00B34BC8"/>
    <w:rsid w:val="00B36AFC"/>
    <w:rsid w:val="00B40CA4"/>
    <w:rsid w:val="00B41F21"/>
    <w:rsid w:val="00B45D5F"/>
    <w:rsid w:val="00B46719"/>
    <w:rsid w:val="00B470EE"/>
    <w:rsid w:val="00B5109C"/>
    <w:rsid w:val="00B510C8"/>
    <w:rsid w:val="00B518BA"/>
    <w:rsid w:val="00B53606"/>
    <w:rsid w:val="00B539F5"/>
    <w:rsid w:val="00B57BE2"/>
    <w:rsid w:val="00B62747"/>
    <w:rsid w:val="00B65D47"/>
    <w:rsid w:val="00B6658C"/>
    <w:rsid w:val="00B66C5B"/>
    <w:rsid w:val="00B66E6F"/>
    <w:rsid w:val="00B70070"/>
    <w:rsid w:val="00B702CB"/>
    <w:rsid w:val="00B704E9"/>
    <w:rsid w:val="00B710C7"/>
    <w:rsid w:val="00B73852"/>
    <w:rsid w:val="00B760CE"/>
    <w:rsid w:val="00B76104"/>
    <w:rsid w:val="00B76125"/>
    <w:rsid w:val="00B77037"/>
    <w:rsid w:val="00B778DC"/>
    <w:rsid w:val="00B82BFA"/>
    <w:rsid w:val="00B85947"/>
    <w:rsid w:val="00B907E4"/>
    <w:rsid w:val="00B91866"/>
    <w:rsid w:val="00B93EE8"/>
    <w:rsid w:val="00B950BB"/>
    <w:rsid w:val="00BA1402"/>
    <w:rsid w:val="00BA31EF"/>
    <w:rsid w:val="00BA3B60"/>
    <w:rsid w:val="00BB0EEE"/>
    <w:rsid w:val="00BB1668"/>
    <w:rsid w:val="00BB4158"/>
    <w:rsid w:val="00BB5976"/>
    <w:rsid w:val="00BC24D9"/>
    <w:rsid w:val="00BC365B"/>
    <w:rsid w:val="00BC3EC3"/>
    <w:rsid w:val="00BC4EF8"/>
    <w:rsid w:val="00BC718A"/>
    <w:rsid w:val="00BD10A2"/>
    <w:rsid w:val="00BD39BE"/>
    <w:rsid w:val="00BD5CA2"/>
    <w:rsid w:val="00BD7E87"/>
    <w:rsid w:val="00BE0160"/>
    <w:rsid w:val="00BE0C97"/>
    <w:rsid w:val="00BE5E83"/>
    <w:rsid w:val="00BE7572"/>
    <w:rsid w:val="00BE772F"/>
    <w:rsid w:val="00BF09D0"/>
    <w:rsid w:val="00BF1F6A"/>
    <w:rsid w:val="00BF6BBE"/>
    <w:rsid w:val="00C00473"/>
    <w:rsid w:val="00C037F4"/>
    <w:rsid w:val="00C1060F"/>
    <w:rsid w:val="00C108A2"/>
    <w:rsid w:val="00C11592"/>
    <w:rsid w:val="00C1263D"/>
    <w:rsid w:val="00C15F7F"/>
    <w:rsid w:val="00C17EFA"/>
    <w:rsid w:val="00C20156"/>
    <w:rsid w:val="00C2190F"/>
    <w:rsid w:val="00C2246A"/>
    <w:rsid w:val="00C23CFD"/>
    <w:rsid w:val="00C23F5A"/>
    <w:rsid w:val="00C24498"/>
    <w:rsid w:val="00C24550"/>
    <w:rsid w:val="00C264AD"/>
    <w:rsid w:val="00C27353"/>
    <w:rsid w:val="00C314BE"/>
    <w:rsid w:val="00C328B8"/>
    <w:rsid w:val="00C34EF7"/>
    <w:rsid w:val="00C351AE"/>
    <w:rsid w:val="00C35F57"/>
    <w:rsid w:val="00C36EC6"/>
    <w:rsid w:val="00C40537"/>
    <w:rsid w:val="00C41279"/>
    <w:rsid w:val="00C42387"/>
    <w:rsid w:val="00C46633"/>
    <w:rsid w:val="00C51BB7"/>
    <w:rsid w:val="00C6002E"/>
    <w:rsid w:val="00C61103"/>
    <w:rsid w:val="00C63BB5"/>
    <w:rsid w:val="00C63CD8"/>
    <w:rsid w:val="00C640C6"/>
    <w:rsid w:val="00C67C09"/>
    <w:rsid w:val="00C67C1D"/>
    <w:rsid w:val="00C67C8C"/>
    <w:rsid w:val="00C7180A"/>
    <w:rsid w:val="00C72E4E"/>
    <w:rsid w:val="00C72E5E"/>
    <w:rsid w:val="00C82070"/>
    <w:rsid w:val="00C83C0D"/>
    <w:rsid w:val="00C84CFF"/>
    <w:rsid w:val="00C8630E"/>
    <w:rsid w:val="00C86D07"/>
    <w:rsid w:val="00C90FFC"/>
    <w:rsid w:val="00C925EF"/>
    <w:rsid w:val="00C92F96"/>
    <w:rsid w:val="00C97A6D"/>
    <w:rsid w:val="00C97C84"/>
    <w:rsid w:val="00CA5030"/>
    <w:rsid w:val="00CA5888"/>
    <w:rsid w:val="00CA7F01"/>
    <w:rsid w:val="00CB0445"/>
    <w:rsid w:val="00CB1774"/>
    <w:rsid w:val="00CB2C18"/>
    <w:rsid w:val="00CB386E"/>
    <w:rsid w:val="00CB5306"/>
    <w:rsid w:val="00CB5C30"/>
    <w:rsid w:val="00CB6C18"/>
    <w:rsid w:val="00CC104D"/>
    <w:rsid w:val="00CC201F"/>
    <w:rsid w:val="00CC2F98"/>
    <w:rsid w:val="00CC4911"/>
    <w:rsid w:val="00CC4DFF"/>
    <w:rsid w:val="00CC50F1"/>
    <w:rsid w:val="00CC760C"/>
    <w:rsid w:val="00CD4C75"/>
    <w:rsid w:val="00CD571C"/>
    <w:rsid w:val="00CD7699"/>
    <w:rsid w:val="00CE06DC"/>
    <w:rsid w:val="00CE190A"/>
    <w:rsid w:val="00CE34B4"/>
    <w:rsid w:val="00CF0378"/>
    <w:rsid w:val="00CF06A8"/>
    <w:rsid w:val="00CF09C9"/>
    <w:rsid w:val="00CF16BE"/>
    <w:rsid w:val="00CF1809"/>
    <w:rsid w:val="00CF2845"/>
    <w:rsid w:val="00CF44A1"/>
    <w:rsid w:val="00CF5952"/>
    <w:rsid w:val="00CF7FD6"/>
    <w:rsid w:val="00D00BAC"/>
    <w:rsid w:val="00D01E1B"/>
    <w:rsid w:val="00D01EE7"/>
    <w:rsid w:val="00D05498"/>
    <w:rsid w:val="00D063D8"/>
    <w:rsid w:val="00D065A1"/>
    <w:rsid w:val="00D071ED"/>
    <w:rsid w:val="00D1291E"/>
    <w:rsid w:val="00D136AA"/>
    <w:rsid w:val="00D14A0D"/>
    <w:rsid w:val="00D1620C"/>
    <w:rsid w:val="00D20CDD"/>
    <w:rsid w:val="00D222EE"/>
    <w:rsid w:val="00D2558F"/>
    <w:rsid w:val="00D255DA"/>
    <w:rsid w:val="00D279C9"/>
    <w:rsid w:val="00D27AD8"/>
    <w:rsid w:val="00D31B46"/>
    <w:rsid w:val="00D40724"/>
    <w:rsid w:val="00D4112B"/>
    <w:rsid w:val="00D41254"/>
    <w:rsid w:val="00D427F6"/>
    <w:rsid w:val="00D456D5"/>
    <w:rsid w:val="00D45B15"/>
    <w:rsid w:val="00D5221C"/>
    <w:rsid w:val="00D54BF4"/>
    <w:rsid w:val="00D54F92"/>
    <w:rsid w:val="00D5557D"/>
    <w:rsid w:val="00D56EA2"/>
    <w:rsid w:val="00D57D88"/>
    <w:rsid w:val="00D57FDB"/>
    <w:rsid w:val="00D64B40"/>
    <w:rsid w:val="00D66530"/>
    <w:rsid w:val="00D712B3"/>
    <w:rsid w:val="00D749AD"/>
    <w:rsid w:val="00D807E4"/>
    <w:rsid w:val="00D81457"/>
    <w:rsid w:val="00D82121"/>
    <w:rsid w:val="00D90771"/>
    <w:rsid w:val="00D92295"/>
    <w:rsid w:val="00D92BC1"/>
    <w:rsid w:val="00D95F87"/>
    <w:rsid w:val="00D96FA1"/>
    <w:rsid w:val="00D97D78"/>
    <w:rsid w:val="00DA12D6"/>
    <w:rsid w:val="00DA1730"/>
    <w:rsid w:val="00DA267A"/>
    <w:rsid w:val="00DA45A9"/>
    <w:rsid w:val="00DA782B"/>
    <w:rsid w:val="00DB05A9"/>
    <w:rsid w:val="00DB5D33"/>
    <w:rsid w:val="00DC2497"/>
    <w:rsid w:val="00DC2E86"/>
    <w:rsid w:val="00DC54CA"/>
    <w:rsid w:val="00DC5E90"/>
    <w:rsid w:val="00DC6265"/>
    <w:rsid w:val="00DC6505"/>
    <w:rsid w:val="00DC674D"/>
    <w:rsid w:val="00DC74EE"/>
    <w:rsid w:val="00DD3350"/>
    <w:rsid w:val="00DD43EC"/>
    <w:rsid w:val="00DE2329"/>
    <w:rsid w:val="00DE46B4"/>
    <w:rsid w:val="00DE514B"/>
    <w:rsid w:val="00DE79FF"/>
    <w:rsid w:val="00DF193D"/>
    <w:rsid w:val="00DF3047"/>
    <w:rsid w:val="00DF3240"/>
    <w:rsid w:val="00DF5EB2"/>
    <w:rsid w:val="00DF6A83"/>
    <w:rsid w:val="00DF6D59"/>
    <w:rsid w:val="00E000B8"/>
    <w:rsid w:val="00E03442"/>
    <w:rsid w:val="00E0435E"/>
    <w:rsid w:val="00E06D39"/>
    <w:rsid w:val="00E07749"/>
    <w:rsid w:val="00E12DA2"/>
    <w:rsid w:val="00E15439"/>
    <w:rsid w:val="00E16706"/>
    <w:rsid w:val="00E17972"/>
    <w:rsid w:val="00E23F81"/>
    <w:rsid w:val="00E240E1"/>
    <w:rsid w:val="00E24ACF"/>
    <w:rsid w:val="00E2770C"/>
    <w:rsid w:val="00E308CF"/>
    <w:rsid w:val="00E31223"/>
    <w:rsid w:val="00E32E6D"/>
    <w:rsid w:val="00E352B7"/>
    <w:rsid w:val="00E371CA"/>
    <w:rsid w:val="00E41F4C"/>
    <w:rsid w:val="00E43944"/>
    <w:rsid w:val="00E44427"/>
    <w:rsid w:val="00E44D49"/>
    <w:rsid w:val="00E46559"/>
    <w:rsid w:val="00E46672"/>
    <w:rsid w:val="00E5107C"/>
    <w:rsid w:val="00E53195"/>
    <w:rsid w:val="00E534CD"/>
    <w:rsid w:val="00E544D9"/>
    <w:rsid w:val="00E551BC"/>
    <w:rsid w:val="00E56A85"/>
    <w:rsid w:val="00E600B0"/>
    <w:rsid w:val="00E601CF"/>
    <w:rsid w:val="00E60BFB"/>
    <w:rsid w:val="00E60F97"/>
    <w:rsid w:val="00E614E7"/>
    <w:rsid w:val="00E6421C"/>
    <w:rsid w:val="00E64438"/>
    <w:rsid w:val="00E65A43"/>
    <w:rsid w:val="00E67500"/>
    <w:rsid w:val="00E733D7"/>
    <w:rsid w:val="00E7538A"/>
    <w:rsid w:val="00E75BD3"/>
    <w:rsid w:val="00E76134"/>
    <w:rsid w:val="00E80276"/>
    <w:rsid w:val="00E80BA0"/>
    <w:rsid w:val="00E8208A"/>
    <w:rsid w:val="00E82FD8"/>
    <w:rsid w:val="00E83E61"/>
    <w:rsid w:val="00E8544D"/>
    <w:rsid w:val="00E87214"/>
    <w:rsid w:val="00E87291"/>
    <w:rsid w:val="00E872CD"/>
    <w:rsid w:val="00E87CAF"/>
    <w:rsid w:val="00E9027E"/>
    <w:rsid w:val="00E91717"/>
    <w:rsid w:val="00E922D8"/>
    <w:rsid w:val="00E92422"/>
    <w:rsid w:val="00E94416"/>
    <w:rsid w:val="00E96727"/>
    <w:rsid w:val="00EA008C"/>
    <w:rsid w:val="00EA0422"/>
    <w:rsid w:val="00EA09E7"/>
    <w:rsid w:val="00EA0C0B"/>
    <w:rsid w:val="00EA10B3"/>
    <w:rsid w:val="00EA168F"/>
    <w:rsid w:val="00EA2195"/>
    <w:rsid w:val="00EA30A5"/>
    <w:rsid w:val="00EA368B"/>
    <w:rsid w:val="00EA3B35"/>
    <w:rsid w:val="00EB5354"/>
    <w:rsid w:val="00EB6D97"/>
    <w:rsid w:val="00EB7E3F"/>
    <w:rsid w:val="00EC101A"/>
    <w:rsid w:val="00EC27A3"/>
    <w:rsid w:val="00EC31DB"/>
    <w:rsid w:val="00EC55C2"/>
    <w:rsid w:val="00ED287B"/>
    <w:rsid w:val="00ED353E"/>
    <w:rsid w:val="00ED482B"/>
    <w:rsid w:val="00ED593F"/>
    <w:rsid w:val="00EE11F9"/>
    <w:rsid w:val="00EE3A58"/>
    <w:rsid w:val="00EE4930"/>
    <w:rsid w:val="00EF0BDD"/>
    <w:rsid w:val="00EF18D9"/>
    <w:rsid w:val="00EF2F6C"/>
    <w:rsid w:val="00EF40AC"/>
    <w:rsid w:val="00EF63C3"/>
    <w:rsid w:val="00EF641F"/>
    <w:rsid w:val="00EF6D76"/>
    <w:rsid w:val="00F0013D"/>
    <w:rsid w:val="00F0592B"/>
    <w:rsid w:val="00F05CD9"/>
    <w:rsid w:val="00F060DE"/>
    <w:rsid w:val="00F06FFD"/>
    <w:rsid w:val="00F135F3"/>
    <w:rsid w:val="00F13B13"/>
    <w:rsid w:val="00F14169"/>
    <w:rsid w:val="00F156B4"/>
    <w:rsid w:val="00F1677C"/>
    <w:rsid w:val="00F21CB1"/>
    <w:rsid w:val="00F266C5"/>
    <w:rsid w:val="00F30C18"/>
    <w:rsid w:val="00F3124E"/>
    <w:rsid w:val="00F35FAF"/>
    <w:rsid w:val="00F41202"/>
    <w:rsid w:val="00F43AED"/>
    <w:rsid w:val="00F45915"/>
    <w:rsid w:val="00F51709"/>
    <w:rsid w:val="00F51C8A"/>
    <w:rsid w:val="00F53C4D"/>
    <w:rsid w:val="00F53E3E"/>
    <w:rsid w:val="00F55343"/>
    <w:rsid w:val="00F5593E"/>
    <w:rsid w:val="00F57980"/>
    <w:rsid w:val="00F62A15"/>
    <w:rsid w:val="00F64947"/>
    <w:rsid w:val="00F670EB"/>
    <w:rsid w:val="00F711D8"/>
    <w:rsid w:val="00F716FD"/>
    <w:rsid w:val="00F74295"/>
    <w:rsid w:val="00F7544A"/>
    <w:rsid w:val="00F82EF7"/>
    <w:rsid w:val="00F8396F"/>
    <w:rsid w:val="00F83CB8"/>
    <w:rsid w:val="00F873D0"/>
    <w:rsid w:val="00F87AB7"/>
    <w:rsid w:val="00F9070E"/>
    <w:rsid w:val="00F92B7F"/>
    <w:rsid w:val="00F9458E"/>
    <w:rsid w:val="00F95E35"/>
    <w:rsid w:val="00F96C94"/>
    <w:rsid w:val="00F97204"/>
    <w:rsid w:val="00F9748A"/>
    <w:rsid w:val="00FA0339"/>
    <w:rsid w:val="00FA51F4"/>
    <w:rsid w:val="00FA758E"/>
    <w:rsid w:val="00FB0714"/>
    <w:rsid w:val="00FB0BA2"/>
    <w:rsid w:val="00FB0BD8"/>
    <w:rsid w:val="00FB41D1"/>
    <w:rsid w:val="00FB6F8F"/>
    <w:rsid w:val="00FC134D"/>
    <w:rsid w:val="00FC2853"/>
    <w:rsid w:val="00FC451D"/>
    <w:rsid w:val="00FC56B5"/>
    <w:rsid w:val="00FC5821"/>
    <w:rsid w:val="00FC640E"/>
    <w:rsid w:val="00FD0106"/>
    <w:rsid w:val="00FD088F"/>
    <w:rsid w:val="00FD10B2"/>
    <w:rsid w:val="00FD2744"/>
    <w:rsid w:val="00FD2D82"/>
    <w:rsid w:val="00FD544B"/>
    <w:rsid w:val="00FE49A7"/>
    <w:rsid w:val="00FE78B6"/>
    <w:rsid w:val="00FF224F"/>
    <w:rsid w:val="00FF65CF"/>
    <w:rsid w:val="00FF76A1"/>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EB6722"/>
  <w15:docId w15:val="{32FB4C47-2F65-E74C-96C2-CAF4220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8B"/>
    <w:pPr>
      <w:widowControl w:val="0"/>
      <w:autoSpaceDE w:val="0"/>
      <w:autoSpaceDN w:val="0"/>
      <w:adjustRightInd w:val="0"/>
    </w:pPr>
  </w:style>
  <w:style w:type="paragraph" w:styleId="Heading1">
    <w:name w:val="heading 1"/>
    <w:basedOn w:val="Normal"/>
    <w:next w:val="Normal"/>
    <w:link w:val="Heading1Char"/>
    <w:uiPriority w:val="99"/>
    <w:qFormat/>
    <w:rsid w:val="00972D8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972D8B"/>
    <w:pPr>
      <w:keepNext/>
      <w:widowControl/>
      <w:tabs>
        <w:tab w:val="left" w:pos="-1440"/>
        <w:tab w:val="left" w:pos="-720"/>
        <w:tab w:val="right" w:pos="9720"/>
      </w:tabs>
      <w:outlineLvl w:val="1"/>
    </w:pPr>
    <w:rPr>
      <w:b/>
      <w:bCs/>
      <w:sz w:val="24"/>
      <w:szCs w:val="24"/>
    </w:rPr>
  </w:style>
  <w:style w:type="paragraph" w:styleId="Heading3">
    <w:name w:val="heading 3"/>
    <w:basedOn w:val="Normal"/>
    <w:next w:val="Normal"/>
    <w:link w:val="Heading3Char"/>
    <w:uiPriority w:val="99"/>
    <w:qFormat/>
    <w:rsid w:val="00972D8B"/>
    <w:pPr>
      <w:keepNext/>
      <w:widowControl/>
      <w:outlineLvl w:val="2"/>
    </w:pPr>
    <w:rPr>
      <w:sz w:val="24"/>
      <w:szCs w:val="24"/>
    </w:rPr>
  </w:style>
  <w:style w:type="paragraph" w:styleId="Heading4">
    <w:name w:val="heading 4"/>
    <w:basedOn w:val="Normal"/>
    <w:next w:val="Normal"/>
    <w:link w:val="Heading4Char"/>
    <w:uiPriority w:val="99"/>
    <w:qFormat/>
    <w:rsid w:val="00972D8B"/>
    <w:pPr>
      <w:keepNext/>
      <w:outlineLvl w:val="3"/>
    </w:pPr>
    <w:rPr>
      <w:b/>
      <w:bCs/>
      <w:color w:val="000000"/>
      <w:sz w:val="24"/>
      <w:szCs w:val="24"/>
      <w:u w:val="single"/>
    </w:rPr>
  </w:style>
  <w:style w:type="paragraph" w:styleId="Heading5">
    <w:name w:val="heading 5"/>
    <w:basedOn w:val="Normal"/>
    <w:next w:val="Normal"/>
    <w:link w:val="Heading5Char"/>
    <w:uiPriority w:val="99"/>
    <w:qFormat/>
    <w:rsid w:val="00972D8B"/>
    <w:pPr>
      <w:keepNext/>
      <w:widowControl/>
      <w:jc w:val="center"/>
      <w:outlineLvl w:val="4"/>
    </w:pPr>
    <w:rPr>
      <w:rFonts w:ascii="Arial" w:hAnsi="Arial" w:cs="Arial"/>
      <w:b/>
      <w:bCs/>
      <w:sz w:val="24"/>
      <w:szCs w:val="24"/>
    </w:rPr>
  </w:style>
  <w:style w:type="paragraph" w:styleId="Heading6">
    <w:name w:val="heading 6"/>
    <w:basedOn w:val="Normal"/>
    <w:next w:val="Normal"/>
    <w:link w:val="Heading6Char"/>
    <w:uiPriority w:val="99"/>
    <w:qFormat/>
    <w:rsid w:val="00972D8B"/>
    <w:pPr>
      <w:keepNext/>
      <w:tabs>
        <w:tab w:val="left" w:pos="3600"/>
        <w:tab w:val="left" w:pos="6480"/>
      </w:tabs>
      <w:ind w:left="720"/>
      <w:outlineLvl w:val="5"/>
    </w:pPr>
    <w:rPr>
      <w:sz w:val="24"/>
      <w:szCs w:val="24"/>
    </w:rPr>
  </w:style>
  <w:style w:type="paragraph" w:styleId="Heading7">
    <w:name w:val="heading 7"/>
    <w:basedOn w:val="Normal"/>
    <w:next w:val="Normal"/>
    <w:link w:val="Heading7Char"/>
    <w:uiPriority w:val="99"/>
    <w:qFormat/>
    <w:rsid w:val="00972D8B"/>
    <w:pPr>
      <w:keepNext/>
      <w:outlineLvl w:val="6"/>
    </w:pPr>
    <w:rPr>
      <w:b/>
      <w:bCs/>
      <w:sz w:val="24"/>
      <w:szCs w:val="24"/>
      <w:u w:val="single"/>
    </w:rPr>
  </w:style>
  <w:style w:type="paragraph" w:styleId="Heading8">
    <w:name w:val="heading 8"/>
    <w:basedOn w:val="Normal"/>
    <w:next w:val="Normal"/>
    <w:link w:val="Heading8Char"/>
    <w:uiPriority w:val="99"/>
    <w:qFormat/>
    <w:rsid w:val="00972D8B"/>
    <w:pPr>
      <w:keepNext/>
      <w:framePr w:hSpace="180" w:wrap="notBeside" w:hAnchor="margin" w:y="-216"/>
      <w:widowControl/>
      <w:outlineLvl w:val="7"/>
    </w:pPr>
    <w:rPr>
      <w:rFonts w:ascii="Tahoma" w:hAnsi="Tahoma" w:cs="Tahoma"/>
      <w:b/>
      <w:bCs/>
      <w:sz w:val="24"/>
      <w:szCs w:val="24"/>
    </w:rPr>
  </w:style>
  <w:style w:type="paragraph" w:styleId="Heading9">
    <w:name w:val="heading 9"/>
    <w:basedOn w:val="Normal"/>
    <w:next w:val="Normal"/>
    <w:link w:val="Heading9Char"/>
    <w:uiPriority w:val="99"/>
    <w:qFormat/>
    <w:rsid w:val="00972D8B"/>
    <w:pPr>
      <w:keepNext/>
      <w:framePr w:hSpace="180" w:wrap="notBeside" w:hAnchor="margin" w:y="-216"/>
      <w:widowControl/>
      <w:outlineLvl w:val="8"/>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377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3377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33778"/>
    <w:rPr>
      <w:rFonts w:ascii="Cambria" w:eastAsia="Times New Roman" w:hAnsi="Cambria" w:cs="Times New Roman"/>
      <w:b/>
      <w:bCs/>
      <w:sz w:val="26"/>
      <w:szCs w:val="26"/>
    </w:rPr>
  </w:style>
  <w:style w:type="character" w:customStyle="1" w:styleId="Heading4Char">
    <w:name w:val="Heading 4 Char"/>
    <w:link w:val="Heading4"/>
    <w:uiPriority w:val="9"/>
    <w:semiHidden/>
    <w:rsid w:val="00633778"/>
    <w:rPr>
      <w:rFonts w:ascii="Calibri" w:eastAsia="Times New Roman" w:hAnsi="Calibri" w:cs="Times New Roman"/>
      <w:b/>
      <w:bCs/>
      <w:sz w:val="28"/>
      <w:szCs w:val="28"/>
    </w:rPr>
  </w:style>
  <w:style w:type="character" w:customStyle="1" w:styleId="Heading5Char">
    <w:name w:val="Heading 5 Char"/>
    <w:link w:val="Heading5"/>
    <w:uiPriority w:val="9"/>
    <w:semiHidden/>
    <w:rsid w:val="0063377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33778"/>
    <w:rPr>
      <w:rFonts w:ascii="Calibri" w:eastAsia="Times New Roman" w:hAnsi="Calibri" w:cs="Times New Roman"/>
      <w:b/>
      <w:bCs/>
    </w:rPr>
  </w:style>
  <w:style w:type="character" w:customStyle="1" w:styleId="Heading7Char">
    <w:name w:val="Heading 7 Char"/>
    <w:link w:val="Heading7"/>
    <w:uiPriority w:val="9"/>
    <w:semiHidden/>
    <w:rsid w:val="00633778"/>
    <w:rPr>
      <w:rFonts w:ascii="Calibri" w:eastAsia="Times New Roman" w:hAnsi="Calibri" w:cs="Times New Roman"/>
      <w:sz w:val="24"/>
      <w:szCs w:val="24"/>
    </w:rPr>
  </w:style>
  <w:style w:type="character" w:customStyle="1" w:styleId="Heading8Char">
    <w:name w:val="Heading 8 Char"/>
    <w:link w:val="Heading8"/>
    <w:uiPriority w:val="9"/>
    <w:semiHidden/>
    <w:rsid w:val="00633778"/>
    <w:rPr>
      <w:rFonts w:ascii="Calibri" w:eastAsia="Times New Roman" w:hAnsi="Calibri" w:cs="Times New Roman"/>
      <w:i/>
      <w:iCs/>
      <w:sz w:val="24"/>
      <w:szCs w:val="24"/>
    </w:rPr>
  </w:style>
  <w:style w:type="character" w:customStyle="1" w:styleId="Heading9Char">
    <w:name w:val="Heading 9 Char"/>
    <w:link w:val="Heading9"/>
    <w:uiPriority w:val="9"/>
    <w:semiHidden/>
    <w:rsid w:val="00633778"/>
    <w:rPr>
      <w:rFonts w:ascii="Cambria" w:eastAsia="Times New Roman" w:hAnsi="Cambria" w:cs="Times New Roman"/>
    </w:rPr>
  </w:style>
  <w:style w:type="character" w:styleId="FootnoteReference">
    <w:name w:val="footnote reference"/>
    <w:basedOn w:val="DefaultParagraphFont"/>
    <w:uiPriority w:val="99"/>
    <w:semiHidden/>
    <w:rsid w:val="00972D8B"/>
  </w:style>
  <w:style w:type="paragraph" w:customStyle="1" w:styleId="Level1">
    <w:name w:val="Level 1"/>
    <w:basedOn w:val="Normal"/>
    <w:uiPriority w:val="99"/>
    <w:rsid w:val="00972D8B"/>
    <w:pPr>
      <w:numPr>
        <w:numId w:val="1"/>
      </w:numPr>
      <w:ind w:left="360" w:hanging="360"/>
      <w:outlineLvl w:val="0"/>
    </w:pPr>
  </w:style>
  <w:style w:type="character" w:customStyle="1" w:styleId="Hypertext">
    <w:name w:val="Hypertext"/>
    <w:uiPriority w:val="99"/>
    <w:rsid w:val="00972D8B"/>
    <w:rPr>
      <w:color w:val="0000FF"/>
      <w:u w:val="single"/>
    </w:rPr>
  </w:style>
  <w:style w:type="paragraph" w:customStyle="1" w:styleId="Level3">
    <w:name w:val="Level 3"/>
    <w:basedOn w:val="Normal"/>
    <w:uiPriority w:val="99"/>
    <w:rsid w:val="00972D8B"/>
    <w:pPr>
      <w:numPr>
        <w:ilvl w:val="2"/>
        <w:numId w:val="1"/>
      </w:numPr>
      <w:ind w:left="1080" w:hanging="360"/>
      <w:outlineLvl w:val="2"/>
    </w:pPr>
  </w:style>
  <w:style w:type="paragraph" w:customStyle="1" w:styleId="Level2">
    <w:name w:val="Level 2"/>
    <w:basedOn w:val="Normal"/>
    <w:uiPriority w:val="99"/>
    <w:rsid w:val="00972D8B"/>
    <w:pPr>
      <w:numPr>
        <w:ilvl w:val="1"/>
        <w:numId w:val="2"/>
      </w:numPr>
      <w:ind w:left="720" w:hanging="360"/>
      <w:outlineLvl w:val="1"/>
    </w:pPr>
  </w:style>
  <w:style w:type="paragraph" w:styleId="Caption">
    <w:name w:val="caption"/>
    <w:basedOn w:val="Normal"/>
    <w:next w:val="Normal"/>
    <w:uiPriority w:val="99"/>
    <w:qFormat/>
    <w:rsid w:val="00972D8B"/>
    <w:pPr>
      <w:jc w:val="center"/>
    </w:pPr>
    <w:rPr>
      <w:rFonts w:ascii="Arial" w:hAnsi="Arial" w:cs="Arial"/>
      <w:b/>
      <w:bCs/>
      <w:sz w:val="28"/>
      <w:szCs w:val="28"/>
    </w:rPr>
  </w:style>
  <w:style w:type="character" w:styleId="Hyperlink">
    <w:name w:val="Hyperlink"/>
    <w:uiPriority w:val="99"/>
    <w:rsid w:val="00972D8B"/>
    <w:rPr>
      <w:color w:val="0000FF"/>
      <w:u w:val="single"/>
    </w:rPr>
  </w:style>
  <w:style w:type="paragraph" w:styleId="BodyTextIndent">
    <w:name w:val="Body Text Indent"/>
    <w:basedOn w:val="Normal"/>
    <w:link w:val="BodyTextIndentChar"/>
    <w:uiPriority w:val="99"/>
    <w:rsid w:val="00972D8B"/>
    <w:pPr>
      <w:widowControl/>
      <w:tabs>
        <w:tab w:val="left" w:pos="-1440"/>
        <w:tab w:val="left" w:pos="-720"/>
        <w:tab w:val="left" w:pos="7560"/>
      </w:tabs>
      <w:ind w:left="2520"/>
    </w:pPr>
    <w:rPr>
      <w:sz w:val="24"/>
      <w:szCs w:val="24"/>
    </w:rPr>
  </w:style>
  <w:style w:type="character" w:customStyle="1" w:styleId="BodyTextIndentChar">
    <w:name w:val="Body Text Indent Char"/>
    <w:link w:val="BodyTextIndent"/>
    <w:uiPriority w:val="99"/>
    <w:semiHidden/>
    <w:rsid w:val="00633778"/>
    <w:rPr>
      <w:sz w:val="20"/>
      <w:szCs w:val="20"/>
    </w:rPr>
  </w:style>
  <w:style w:type="paragraph" w:styleId="Header">
    <w:name w:val="header"/>
    <w:basedOn w:val="Normal"/>
    <w:link w:val="HeaderChar"/>
    <w:uiPriority w:val="99"/>
    <w:rsid w:val="00972D8B"/>
    <w:pPr>
      <w:tabs>
        <w:tab w:val="center" w:pos="4320"/>
        <w:tab w:val="right" w:pos="8640"/>
      </w:tabs>
    </w:pPr>
  </w:style>
  <w:style w:type="character" w:customStyle="1" w:styleId="HeaderChar">
    <w:name w:val="Header Char"/>
    <w:link w:val="Header"/>
    <w:uiPriority w:val="99"/>
    <w:semiHidden/>
    <w:rsid w:val="00633778"/>
    <w:rPr>
      <w:sz w:val="20"/>
      <w:szCs w:val="20"/>
    </w:rPr>
  </w:style>
  <w:style w:type="paragraph" w:styleId="Footer">
    <w:name w:val="footer"/>
    <w:basedOn w:val="Normal"/>
    <w:link w:val="FooterChar"/>
    <w:uiPriority w:val="99"/>
    <w:rsid w:val="00972D8B"/>
    <w:pPr>
      <w:tabs>
        <w:tab w:val="center" w:pos="4320"/>
        <w:tab w:val="right" w:pos="8640"/>
      </w:tabs>
    </w:pPr>
  </w:style>
  <w:style w:type="character" w:customStyle="1" w:styleId="FooterChar">
    <w:name w:val="Footer Char"/>
    <w:link w:val="Footer"/>
    <w:uiPriority w:val="99"/>
    <w:semiHidden/>
    <w:rsid w:val="00633778"/>
    <w:rPr>
      <w:sz w:val="20"/>
      <w:szCs w:val="20"/>
    </w:rPr>
  </w:style>
  <w:style w:type="paragraph" w:styleId="BodyText">
    <w:name w:val="Body Text"/>
    <w:basedOn w:val="Normal"/>
    <w:link w:val="BodyTextChar"/>
    <w:uiPriority w:val="99"/>
    <w:rsid w:val="00972D8B"/>
    <w:rPr>
      <w:color w:val="000000"/>
      <w:sz w:val="24"/>
      <w:szCs w:val="24"/>
    </w:rPr>
  </w:style>
  <w:style w:type="character" w:customStyle="1" w:styleId="BodyTextChar">
    <w:name w:val="Body Text Char"/>
    <w:link w:val="BodyText"/>
    <w:uiPriority w:val="99"/>
    <w:semiHidden/>
    <w:rsid w:val="00633778"/>
    <w:rPr>
      <w:sz w:val="20"/>
      <w:szCs w:val="20"/>
    </w:rPr>
  </w:style>
  <w:style w:type="character" w:styleId="FollowedHyperlink">
    <w:name w:val="FollowedHyperlink"/>
    <w:uiPriority w:val="99"/>
    <w:rsid w:val="00972D8B"/>
    <w:rPr>
      <w:color w:val="800080"/>
      <w:u w:val="single"/>
    </w:rPr>
  </w:style>
  <w:style w:type="paragraph" w:styleId="BodyText2">
    <w:name w:val="Body Text 2"/>
    <w:basedOn w:val="Normal"/>
    <w:link w:val="BodyText2Char"/>
    <w:uiPriority w:val="99"/>
    <w:rsid w:val="00972D8B"/>
    <w:rPr>
      <w:rFonts w:ascii="Tahoma" w:hAnsi="Tahoma" w:cs="Tahoma"/>
      <w:sz w:val="24"/>
      <w:szCs w:val="24"/>
    </w:rPr>
  </w:style>
  <w:style w:type="character" w:customStyle="1" w:styleId="BodyText2Char">
    <w:name w:val="Body Text 2 Char"/>
    <w:link w:val="BodyText2"/>
    <w:uiPriority w:val="99"/>
    <w:semiHidden/>
    <w:rsid w:val="00633778"/>
    <w:rPr>
      <w:sz w:val="20"/>
      <w:szCs w:val="20"/>
    </w:rPr>
  </w:style>
  <w:style w:type="paragraph" w:styleId="BalloonText">
    <w:name w:val="Balloon Text"/>
    <w:basedOn w:val="Normal"/>
    <w:link w:val="BalloonTextChar"/>
    <w:uiPriority w:val="99"/>
    <w:semiHidden/>
    <w:rsid w:val="00F06FFD"/>
    <w:rPr>
      <w:rFonts w:ascii="Tahoma" w:hAnsi="Tahoma" w:cs="Tahoma"/>
      <w:sz w:val="16"/>
      <w:szCs w:val="16"/>
    </w:rPr>
  </w:style>
  <w:style w:type="character" w:customStyle="1" w:styleId="BalloonTextChar">
    <w:name w:val="Balloon Text Char"/>
    <w:link w:val="BalloonText"/>
    <w:uiPriority w:val="99"/>
    <w:semiHidden/>
    <w:rsid w:val="00633778"/>
    <w:rPr>
      <w:sz w:val="0"/>
      <w:szCs w:val="0"/>
    </w:rPr>
  </w:style>
  <w:style w:type="character" w:customStyle="1" w:styleId="EmailStyle441">
    <w:name w:val="EmailStyle441"/>
    <w:uiPriority w:val="99"/>
    <w:semiHidden/>
    <w:rsid w:val="00ED482B"/>
    <w:rPr>
      <w:rFonts w:ascii="Arial" w:hAnsi="Arial" w:cs="Arial"/>
      <w:color w:val="000080"/>
      <w:sz w:val="20"/>
      <w:szCs w:val="20"/>
    </w:rPr>
  </w:style>
  <w:style w:type="paragraph" w:customStyle="1" w:styleId="1AutoList2">
    <w:name w:val="1AutoList2"/>
    <w:uiPriority w:val="99"/>
    <w:rsid w:val="001F54D7"/>
    <w:pPr>
      <w:widowControl w:val="0"/>
      <w:tabs>
        <w:tab w:val="left" w:pos="720"/>
      </w:tabs>
      <w:autoSpaceDE w:val="0"/>
      <w:autoSpaceDN w:val="0"/>
      <w:adjustRightInd w:val="0"/>
      <w:ind w:left="720" w:hanging="720"/>
      <w:jc w:val="both"/>
    </w:pPr>
  </w:style>
  <w:style w:type="table" w:styleId="TableGrid">
    <w:name w:val="Table Grid"/>
    <w:basedOn w:val="TableNormal"/>
    <w:uiPriority w:val="99"/>
    <w:rsid w:val="009712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852"/>
    <w:pPr>
      <w:ind w:left="720"/>
    </w:pPr>
  </w:style>
  <w:style w:type="paragraph" w:styleId="NormalWeb">
    <w:name w:val="Normal (Web)"/>
    <w:basedOn w:val="Normal"/>
    <w:uiPriority w:val="99"/>
    <w:rsid w:val="00304947"/>
    <w:pPr>
      <w:widowControl/>
      <w:autoSpaceDE/>
      <w:autoSpaceDN/>
      <w:adjustRightInd/>
      <w:spacing w:before="100" w:beforeAutospacing="1" w:after="100" w:afterAutospacing="1"/>
    </w:pPr>
    <w:rPr>
      <w:sz w:val="24"/>
      <w:szCs w:val="24"/>
    </w:rPr>
  </w:style>
  <w:style w:type="paragraph" w:styleId="NoSpacing">
    <w:name w:val="No Spacing"/>
    <w:uiPriority w:val="1"/>
    <w:qFormat/>
    <w:rsid w:val="001E4188"/>
    <w:pPr>
      <w:widowControl w:val="0"/>
      <w:autoSpaceDE w:val="0"/>
      <w:autoSpaceDN w:val="0"/>
      <w:adjustRightInd w:val="0"/>
    </w:pPr>
  </w:style>
  <w:style w:type="character" w:customStyle="1" w:styleId="UnresolvedMention1">
    <w:name w:val="Unresolved Mention1"/>
    <w:uiPriority w:val="99"/>
    <w:semiHidden/>
    <w:unhideWhenUsed/>
    <w:rsid w:val="002B08D5"/>
    <w:rPr>
      <w:color w:val="605E5C"/>
      <w:shd w:val="clear" w:color="auto" w:fill="E1DFDD"/>
    </w:rPr>
  </w:style>
  <w:style w:type="character" w:customStyle="1" w:styleId="UnresolvedMention2">
    <w:name w:val="Unresolved Mention2"/>
    <w:uiPriority w:val="99"/>
    <w:semiHidden/>
    <w:unhideWhenUsed/>
    <w:rsid w:val="00F51C8A"/>
    <w:rPr>
      <w:color w:val="605E5C"/>
      <w:shd w:val="clear" w:color="auto" w:fill="E1DFDD"/>
    </w:rPr>
  </w:style>
  <w:style w:type="character" w:customStyle="1" w:styleId="UnresolvedMention3">
    <w:name w:val="Unresolved Mention3"/>
    <w:uiPriority w:val="99"/>
    <w:semiHidden/>
    <w:unhideWhenUsed/>
    <w:rsid w:val="007D7C14"/>
    <w:rPr>
      <w:color w:val="605E5C"/>
      <w:shd w:val="clear" w:color="auto" w:fill="E1DFDD"/>
    </w:rPr>
  </w:style>
  <w:style w:type="character" w:styleId="UnresolvedMention">
    <w:name w:val="Unresolved Mention"/>
    <w:uiPriority w:val="99"/>
    <w:semiHidden/>
    <w:unhideWhenUsed/>
    <w:rsid w:val="00C46633"/>
    <w:rPr>
      <w:color w:val="605E5C"/>
      <w:shd w:val="clear" w:color="auto" w:fill="E1DFDD"/>
    </w:rPr>
  </w:style>
  <w:style w:type="character" w:styleId="Emphasis">
    <w:name w:val="Emphasis"/>
    <w:uiPriority w:val="20"/>
    <w:qFormat/>
    <w:locked/>
    <w:rsid w:val="00520075"/>
    <w:rPr>
      <w:i/>
      <w:iCs/>
    </w:rPr>
  </w:style>
  <w:style w:type="character" w:styleId="CommentReference">
    <w:name w:val="annotation reference"/>
    <w:uiPriority w:val="99"/>
    <w:semiHidden/>
    <w:unhideWhenUsed/>
    <w:rsid w:val="008B7C55"/>
    <w:rPr>
      <w:sz w:val="16"/>
      <w:szCs w:val="16"/>
    </w:rPr>
  </w:style>
  <w:style w:type="paragraph" w:styleId="CommentText">
    <w:name w:val="annotation text"/>
    <w:basedOn w:val="Normal"/>
    <w:link w:val="CommentTextChar"/>
    <w:uiPriority w:val="99"/>
    <w:unhideWhenUsed/>
    <w:rsid w:val="008B7C55"/>
  </w:style>
  <w:style w:type="character" w:customStyle="1" w:styleId="CommentTextChar">
    <w:name w:val="Comment Text Char"/>
    <w:basedOn w:val="DefaultParagraphFont"/>
    <w:link w:val="CommentText"/>
    <w:uiPriority w:val="99"/>
    <w:rsid w:val="008B7C55"/>
  </w:style>
  <w:style w:type="paragraph" w:styleId="CommentSubject">
    <w:name w:val="annotation subject"/>
    <w:basedOn w:val="CommentText"/>
    <w:next w:val="CommentText"/>
    <w:link w:val="CommentSubjectChar"/>
    <w:uiPriority w:val="99"/>
    <w:semiHidden/>
    <w:unhideWhenUsed/>
    <w:rsid w:val="008B7C55"/>
    <w:rPr>
      <w:b/>
      <w:bCs/>
    </w:rPr>
  </w:style>
  <w:style w:type="character" w:customStyle="1" w:styleId="CommentSubjectChar">
    <w:name w:val="Comment Subject Char"/>
    <w:link w:val="CommentSubject"/>
    <w:uiPriority w:val="99"/>
    <w:semiHidden/>
    <w:rsid w:val="008B7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8247">
      <w:bodyDiv w:val="1"/>
      <w:marLeft w:val="0"/>
      <w:marRight w:val="0"/>
      <w:marTop w:val="0"/>
      <w:marBottom w:val="0"/>
      <w:divBdr>
        <w:top w:val="none" w:sz="0" w:space="0" w:color="auto"/>
        <w:left w:val="none" w:sz="0" w:space="0" w:color="auto"/>
        <w:bottom w:val="none" w:sz="0" w:space="0" w:color="auto"/>
        <w:right w:val="none" w:sz="0" w:space="0" w:color="auto"/>
      </w:divBdr>
    </w:div>
    <w:div w:id="567113256">
      <w:bodyDiv w:val="1"/>
      <w:marLeft w:val="0"/>
      <w:marRight w:val="0"/>
      <w:marTop w:val="0"/>
      <w:marBottom w:val="0"/>
      <w:divBdr>
        <w:top w:val="none" w:sz="0" w:space="0" w:color="auto"/>
        <w:left w:val="none" w:sz="0" w:space="0" w:color="auto"/>
        <w:bottom w:val="none" w:sz="0" w:space="0" w:color="auto"/>
        <w:right w:val="none" w:sz="0" w:space="0" w:color="auto"/>
      </w:divBdr>
    </w:div>
    <w:div w:id="702747787">
      <w:marLeft w:val="0"/>
      <w:marRight w:val="0"/>
      <w:marTop w:val="0"/>
      <w:marBottom w:val="0"/>
      <w:divBdr>
        <w:top w:val="none" w:sz="0" w:space="0" w:color="auto"/>
        <w:left w:val="none" w:sz="0" w:space="0" w:color="auto"/>
        <w:bottom w:val="none" w:sz="0" w:space="0" w:color="auto"/>
        <w:right w:val="none" w:sz="0" w:space="0" w:color="auto"/>
      </w:divBdr>
    </w:div>
    <w:div w:id="702747788">
      <w:marLeft w:val="0"/>
      <w:marRight w:val="0"/>
      <w:marTop w:val="0"/>
      <w:marBottom w:val="0"/>
      <w:divBdr>
        <w:top w:val="none" w:sz="0" w:space="0" w:color="auto"/>
        <w:left w:val="none" w:sz="0" w:space="0" w:color="auto"/>
        <w:bottom w:val="none" w:sz="0" w:space="0" w:color="auto"/>
        <w:right w:val="none" w:sz="0" w:space="0" w:color="auto"/>
      </w:divBdr>
    </w:div>
    <w:div w:id="702747789">
      <w:marLeft w:val="0"/>
      <w:marRight w:val="0"/>
      <w:marTop w:val="0"/>
      <w:marBottom w:val="0"/>
      <w:divBdr>
        <w:top w:val="none" w:sz="0" w:space="0" w:color="auto"/>
        <w:left w:val="none" w:sz="0" w:space="0" w:color="auto"/>
        <w:bottom w:val="none" w:sz="0" w:space="0" w:color="auto"/>
        <w:right w:val="none" w:sz="0" w:space="0" w:color="auto"/>
      </w:divBdr>
    </w:div>
    <w:div w:id="849022982">
      <w:bodyDiv w:val="1"/>
      <w:marLeft w:val="0"/>
      <w:marRight w:val="0"/>
      <w:marTop w:val="0"/>
      <w:marBottom w:val="0"/>
      <w:divBdr>
        <w:top w:val="none" w:sz="0" w:space="0" w:color="auto"/>
        <w:left w:val="none" w:sz="0" w:space="0" w:color="auto"/>
        <w:bottom w:val="none" w:sz="0" w:space="0" w:color="auto"/>
        <w:right w:val="none" w:sz="0" w:space="0" w:color="auto"/>
      </w:divBdr>
    </w:div>
    <w:div w:id="15405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laffa.org/career-development-events-2/" TargetMode="External"/><Relationship Id="rId18" Type="http://schemas.openxmlformats.org/officeDocument/2006/relationships/hyperlink" Target="https://www.microsoft.com/en-us/privacy/privacystatement" TargetMode="External"/><Relationship Id="rId26" Type="http://schemas.openxmlformats.org/officeDocument/2006/relationships/hyperlink" Target="https://community.canvaslms.com/t5/Student-Guide/tkb-p/student" TargetMode="External"/><Relationship Id="rId3" Type="http://schemas.openxmlformats.org/officeDocument/2006/relationships/customXml" Target="../customXml/item3.xml"/><Relationship Id="rId21" Type="http://schemas.openxmlformats.org/officeDocument/2006/relationships/hyperlink" Target="https://www.adobe.com/learn/acroba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mbarry@ufl.edu" TargetMode="External"/><Relationship Id="rId17" Type="http://schemas.openxmlformats.org/officeDocument/2006/relationships/hyperlink" Target="https://syllabus.ufl.edu/syllabus-policy/uf-syllabus-policy-links/" TargetMode="External"/><Relationship Id="rId25" Type="http://schemas.openxmlformats.org/officeDocument/2006/relationships/hyperlink" Target="https://www.zoom.com/en/accessibili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torevals.aa.ufl.edu/public-results/" TargetMode="External"/><Relationship Id="rId20" Type="http://schemas.openxmlformats.org/officeDocument/2006/relationships/hyperlink" Target="https://support.microsoft.com/en-us/office/microsoft-365-basics-video-training-396b8d9e-e118-42d0-8a0d-87d1f2f055fb" TargetMode="External"/><Relationship Id="rId29" Type="http://schemas.openxmlformats.org/officeDocument/2006/relationships/hyperlink" Target="https://helpdesk.ufl.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zoom.com/en/trust/privacy/privacy-stateme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talog.ufl.edu/ugrad/current/regulations/info/grades.aspx" TargetMode="External"/><Relationship Id="rId23" Type="http://schemas.openxmlformats.org/officeDocument/2006/relationships/hyperlink" Target="https://www.adobe.com/trust/accessibility.html" TargetMode="External"/><Relationship Id="rId28" Type="http://schemas.openxmlformats.org/officeDocument/2006/relationships/hyperlink" Target="https://community.canvaslms.com/t5/Canvas-Basics-Guide/What-are-the-Canvas-accessibility-standards/ta-p/1564" TargetMode="External"/><Relationship Id="rId10" Type="http://schemas.openxmlformats.org/officeDocument/2006/relationships/endnotes" Target="endnotes.xml"/><Relationship Id="rId19" Type="http://schemas.openxmlformats.org/officeDocument/2006/relationships/hyperlink" Target="https://www.microsoft.com/en-us/trust-center/compliance/accessibility" TargetMode="External"/><Relationship Id="rId31" Type="http://schemas.openxmlformats.org/officeDocument/2006/relationships/hyperlink" Target="https://zoom.us/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barry@ufl.edu" TargetMode="External"/><Relationship Id="rId22" Type="http://schemas.openxmlformats.org/officeDocument/2006/relationships/hyperlink" Target="https://www.adobe.com/privacy/policy.html" TargetMode="External"/><Relationship Id="rId27" Type="http://schemas.openxmlformats.org/officeDocument/2006/relationships/hyperlink" Target="https://www.instructure.com/privacy-security" TargetMode="External"/><Relationship Id="rId30" Type="http://schemas.openxmlformats.org/officeDocument/2006/relationships/hyperlink" Target="https://www.instructure.com/canvas/accessibility"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CAEF-BCE1-4A8C-A754-DDC371023980}">
  <ds:schemaRefs>
    <ds:schemaRef ds:uri="http://schemas.openxmlformats.org/officeDocument/2006/bibliography"/>
  </ds:schemaRefs>
</ds:datastoreItem>
</file>

<file path=customXml/itemProps2.xml><?xml version="1.0" encoding="utf-8"?>
<ds:datastoreItem xmlns:ds="http://schemas.openxmlformats.org/officeDocument/2006/customXml" ds:itemID="{C46A9785-C77A-4D54-98B7-F05BCFF0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73E80-C835-4209-8B37-9773066F868A}">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4.xml><?xml version="1.0" encoding="utf-8"?>
<ds:datastoreItem xmlns:ds="http://schemas.openxmlformats.org/officeDocument/2006/customXml" ds:itemID="{097E9EB2-DAA4-4974-90EC-143EBB0BB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23400</CharactersWithSpaces>
  <SharedDoc>false</SharedDoc>
  <HLinks>
    <vt:vector size="96" baseType="variant">
      <vt:variant>
        <vt:i4>1507357</vt:i4>
      </vt:variant>
      <vt:variant>
        <vt:i4>45</vt:i4>
      </vt:variant>
      <vt:variant>
        <vt:i4>0</vt:i4>
      </vt:variant>
      <vt:variant>
        <vt:i4>5</vt:i4>
      </vt:variant>
      <vt:variant>
        <vt:lpwstr>https://my.education.ufl.edu/</vt:lpwstr>
      </vt:variant>
      <vt:variant>
        <vt:lpwstr/>
      </vt:variant>
      <vt:variant>
        <vt:i4>7929946</vt:i4>
      </vt:variant>
      <vt:variant>
        <vt:i4>42</vt:i4>
      </vt:variant>
      <vt:variant>
        <vt:i4>0</vt:i4>
      </vt:variant>
      <vt:variant>
        <vt:i4>5</vt:i4>
      </vt:variant>
      <vt:variant>
        <vt:lpwstr>mailto:umatter@ufl.edu</vt:lpwstr>
      </vt:variant>
      <vt:variant>
        <vt:lpwstr/>
      </vt:variant>
      <vt:variant>
        <vt:i4>3014780</vt:i4>
      </vt:variant>
      <vt:variant>
        <vt:i4>39</vt:i4>
      </vt:variant>
      <vt:variant>
        <vt:i4>0</vt:i4>
      </vt:variant>
      <vt:variant>
        <vt:i4>5</vt:i4>
      </vt:variant>
      <vt:variant>
        <vt:lpwstr>http://www.dso.ufl.edu/drc/</vt:lpwstr>
      </vt:variant>
      <vt:variant>
        <vt:lpwstr/>
      </vt:variant>
      <vt:variant>
        <vt:i4>4587536</vt:i4>
      </vt:variant>
      <vt:variant>
        <vt:i4>36</vt:i4>
      </vt:variant>
      <vt:variant>
        <vt:i4>0</vt:i4>
      </vt:variant>
      <vt:variant>
        <vt:i4>5</vt:i4>
      </vt:variant>
      <vt:variant>
        <vt:lpwstr>https://zoom.us/accessibility</vt:lpwstr>
      </vt:variant>
      <vt:variant>
        <vt:lpwstr/>
      </vt:variant>
      <vt:variant>
        <vt:i4>4849689</vt:i4>
      </vt:variant>
      <vt:variant>
        <vt:i4>33</vt:i4>
      </vt:variant>
      <vt:variant>
        <vt:i4>0</vt:i4>
      </vt:variant>
      <vt:variant>
        <vt:i4>5</vt:i4>
      </vt:variant>
      <vt:variant>
        <vt:lpwstr>https://www.instructure.com/canvas/accessibility</vt:lpwstr>
      </vt:variant>
      <vt:variant>
        <vt:lpwstr/>
      </vt:variant>
      <vt:variant>
        <vt:i4>196689</vt:i4>
      </vt:variant>
      <vt:variant>
        <vt:i4>30</vt:i4>
      </vt:variant>
      <vt:variant>
        <vt:i4>0</vt:i4>
      </vt:variant>
      <vt:variant>
        <vt:i4>5</vt:i4>
      </vt:variant>
      <vt:variant>
        <vt:lpwstr>https://helpdesk.ufl.edu/</vt:lpwstr>
      </vt:variant>
      <vt:variant>
        <vt:lpwstr/>
      </vt:variant>
      <vt:variant>
        <vt:i4>4653145</vt:i4>
      </vt:variant>
      <vt:variant>
        <vt:i4>27</vt:i4>
      </vt:variant>
      <vt:variant>
        <vt:i4>0</vt:i4>
      </vt:variant>
      <vt:variant>
        <vt:i4>5</vt:i4>
      </vt:variant>
      <vt:variant>
        <vt:lpwstr>https://community.canvaslms.com/t5/Canvas-Basics-Guide/What-are-the-browser-and-computer-requirements-for-Canvas/ta-p/66</vt:lpwstr>
      </vt:variant>
      <vt:variant>
        <vt:lpwstr/>
      </vt:variant>
      <vt:variant>
        <vt:i4>4194383</vt:i4>
      </vt:variant>
      <vt:variant>
        <vt:i4>24</vt:i4>
      </vt:variant>
      <vt:variant>
        <vt:i4>0</vt:i4>
      </vt:variant>
      <vt:variant>
        <vt:i4>5</vt:i4>
      </vt:variant>
      <vt:variant>
        <vt:lpwstr>https://gatorevals.aa.ufl.edu/public-results/</vt:lpwstr>
      </vt:variant>
      <vt:variant>
        <vt:lpwstr/>
      </vt:variant>
      <vt:variant>
        <vt:i4>655405</vt:i4>
      </vt:variant>
      <vt:variant>
        <vt:i4>21</vt:i4>
      </vt:variant>
      <vt:variant>
        <vt:i4>0</vt:i4>
      </vt:variant>
      <vt:variant>
        <vt:i4>5</vt:i4>
      </vt:variant>
      <vt:variant>
        <vt:lpwstr>https://urldefense.proofpoint.com/v2/url?u=https-3A__ufl.bluera.com_ufl_&amp;d=DwMFAg&amp;c=sJ6xIWYx-zLMB3EPkvcnVg&amp;r=y2HjEMjRMHJhfdvLrqJZlYczRsfp5e4TfQjHuc5rVHg&amp;m=WXko6OK_Ha6T00ZVAsEaSh99qRXHOgMNFRywCoehRho&amp;s=itVU46DDJjnIg4CW6efJOOLgPjdzsPvCghyfzJoFONs&amp;e=</vt:lpwstr>
      </vt:variant>
      <vt:variant>
        <vt:lpwstr/>
      </vt:variant>
      <vt:variant>
        <vt:i4>2687082</vt:i4>
      </vt:variant>
      <vt:variant>
        <vt:i4>18</vt:i4>
      </vt:variant>
      <vt:variant>
        <vt:i4>0</vt:i4>
      </vt:variant>
      <vt:variant>
        <vt:i4>5</vt:i4>
      </vt:variant>
      <vt:variant>
        <vt:lpwstr>https://gatorevals.aa.ufl.edu/students/</vt:lpwstr>
      </vt:variant>
      <vt:variant>
        <vt:lpwstr/>
      </vt:variant>
      <vt:variant>
        <vt:i4>2228339</vt:i4>
      </vt:variant>
      <vt:variant>
        <vt:i4>15</vt:i4>
      </vt:variant>
      <vt:variant>
        <vt:i4>0</vt:i4>
      </vt:variant>
      <vt:variant>
        <vt:i4>5</vt:i4>
      </vt:variant>
      <vt:variant>
        <vt:lpwstr>https://catalog.ufl.edu/ugrad/current/regulations/info/grades.aspx</vt:lpwstr>
      </vt:variant>
      <vt:variant>
        <vt:lpwstr/>
      </vt:variant>
      <vt:variant>
        <vt:i4>6684760</vt:i4>
      </vt:variant>
      <vt:variant>
        <vt:i4>12</vt:i4>
      </vt:variant>
      <vt:variant>
        <vt:i4>0</vt:i4>
      </vt:variant>
      <vt:variant>
        <vt:i4>5</vt:i4>
      </vt:variant>
      <vt:variant>
        <vt:lpwstr>mailto:dmbarry@ufl.edu</vt:lpwstr>
      </vt:variant>
      <vt:variant>
        <vt:lpwstr/>
      </vt:variant>
      <vt:variant>
        <vt:i4>6488109</vt:i4>
      </vt:variant>
      <vt:variant>
        <vt:i4>9</vt:i4>
      </vt:variant>
      <vt:variant>
        <vt:i4>0</vt:i4>
      </vt:variant>
      <vt:variant>
        <vt:i4>5</vt:i4>
      </vt:variant>
      <vt:variant>
        <vt:lpwstr>https://catalog.ufl.edu/UGRD/academic-regulations/attendance-policies/</vt:lpwstr>
      </vt:variant>
      <vt:variant>
        <vt:lpwstr/>
      </vt:variant>
      <vt:variant>
        <vt:i4>3014768</vt:i4>
      </vt:variant>
      <vt:variant>
        <vt:i4>6</vt:i4>
      </vt:variant>
      <vt:variant>
        <vt:i4>0</vt:i4>
      </vt:variant>
      <vt:variant>
        <vt:i4>5</vt:i4>
      </vt:variant>
      <vt:variant>
        <vt:lpwstr>https://zoom.us/privacy</vt:lpwstr>
      </vt:variant>
      <vt:variant>
        <vt:lpwstr/>
      </vt:variant>
      <vt:variant>
        <vt:i4>6684760</vt:i4>
      </vt:variant>
      <vt:variant>
        <vt:i4>3</vt:i4>
      </vt:variant>
      <vt:variant>
        <vt:i4>0</vt:i4>
      </vt:variant>
      <vt:variant>
        <vt:i4>5</vt:i4>
      </vt:variant>
      <vt:variant>
        <vt:lpwstr>mailto:dmbarry@ufl.edu</vt:lpwstr>
      </vt:variant>
      <vt:variant>
        <vt:lpwstr/>
      </vt:variant>
      <vt:variant>
        <vt:i4>7536713</vt:i4>
      </vt:variant>
      <vt:variant>
        <vt:i4>0</vt:i4>
      </vt:variant>
      <vt:variant>
        <vt:i4>0</vt:i4>
      </vt:variant>
      <vt:variant>
        <vt:i4>5</vt:i4>
      </vt:variant>
      <vt:variant>
        <vt:lpwstr>mailto:bradleycoleman@ufl.edu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Dyer</dc:creator>
  <cp:keywords/>
  <dc:description/>
  <cp:lastModifiedBy>Pearce, Aubrey</cp:lastModifiedBy>
  <cp:revision>2</cp:revision>
  <cp:lastPrinted>2021-09-28T15:12:00Z</cp:lastPrinted>
  <dcterms:created xsi:type="dcterms:W3CDTF">2025-08-15T13:08:00Z</dcterms:created>
  <dcterms:modified xsi:type="dcterms:W3CDTF">2025-08-15T13:08:00Z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ies>
</file>