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AD75" w14:textId="2C45687D" w:rsidR="00561A49" w:rsidRDefault="00561A49" w:rsidP="00E81635">
      <w:pPr>
        <w:pStyle w:val="Title"/>
        <w:jc w:val="left"/>
        <w:rPr>
          <w:rFonts w:ascii="Arial" w:hAnsi="Arial" w:cs="Arial"/>
        </w:rPr>
      </w:pPr>
      <w:r w:rsidRPr="00942B84">
        <w:rPr>
          <w:rFonts w:ascii="Arial" w:hAnsi="Arial" w:cs="Arial"/>
          <w:noProof/>
          <w14:ligatures w14:val="standardContextual"/>
        </w:rPr>
        <w:drawing>
          <wp:anchor distT="0" distB="0" distL="114300" distR="114300" simplePos="0" relativeHeight="251658240" behindDoc="0" locked="0" layoutInCell="1" allowOverlap="1" wp14:anchorId="730DEF55" wp14:editId="2996BECF">
            <wp:simplePos x="0" y="0"/>
            <wp:positionH relativeFrom="column">
              <wp:posOffset>5029200</wp:posOffset>
            </wp:positionH>
            <wp:positionV relativeFrom="paragraph">
              <wp:posOffset>0</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2559540D" w14:textId="77777777" w:rsidR="00561A49" w:rsidRDefault="00561A49" w:rsidP="00E81635">
      <w:pPr>
        <w:pStyle w:val="Title"/>
        <w:jc w:val="left"/>
        <w:rPr>
          <w:rFonts w:ascii="Arial" w:hAnsi="Arial" w:cs="Arial"/>
        </w:rPr>
      </w:pPr>
    </w:p>
    <w:p w14:paraId="132B1EE9" w14:textId="77777777" w:rsidR="00561A49" w:rsidRDefault="00561A49" w:rsidP="00E81635">
      <w:pPr>
        <w:pStyle w:val="Title"/>
        <w:jc w:val="left"/>
        <w:rPr>
          <w:rFonts w:ascii="Arial" w:hAnsi="Arial" w:cs="Arial"/>
        </w:rPr>
      </w:pPr>
    </w:p>
    <w:p w14:paraId="5A46FF02" w14:textId="6EFA4B64" w:rsidR="002941ED" w:rsidRPr="00942B84" w:rsidRDefault="00CF0AB8" w:rsidP="00E81635">
      <w:pPr>
        <w:pStyle w:val="Title"/>
        <w:jc w:val="left"/>
        <w:rPr>
          <w:rFonts w:ascii="Arial" w:hAnsi="Arial" w:cs="Arial"/>
        </w:rPr>
      </w:pPr>
      <w:r w:rsidRPr="00942B84">
        <w:rPr>
          <w:rFonts w:ascii="Arial" w:hAnsi="Arial" w:cs="Arial"/>
        </w:rPr>
        <w:t>Program Development and Evaluation and Extension</w:t>
      </w:r>
      <w:r w:rsidR="00E81635" w:rsidRPr="00942B84">
        <w:rPr>
          <w:rFonts w:ascii="Arial" w:hAnsi="Arial" w:cs="Arial"/>
        </w:rPr>
        <w:tab/>
      </w:r>
    </w:p>
    <w:p w14:paraId="70B1C631" w14:textId="1EFA1D1B" w:rsidR="00E81635" w:rsidRPr="00942B84" w:rsidRDefault="00E81635" w:rsidP="00E81635">
      <w:pPr>
        <w:pStyle w:val="Title"/>
        <w:jc w:val="left"/>
        <w:rPr>
          <w:rFonts w:ascii="Arial" w:hAnsi="Arial" w:cs="Arial"/>
        </w:rPr>
      </w:pPr>
      <w:r w:rsidRPr="00942B84">
        <w:rPr>
          <w:rFonts w:ascii="Arial" w:hAnsi="Arial" w:cs="Arial"/>
        </w:rPr>
        <w:t>AEC</w:t>
      </w:r>
      <w:r w:rsidR="00CF0AB8" w:rsidRPr="00942B84">
        <w:rPr>
          <w:rFonts w:ascii="Arial" w:hAnsi="Arial" w:cs="Arial"/>
        </w:rPr>
        <w:t>4500</w:t>
      </w:r>
    </w:p>
    <w:p w14:paraId="6F0D372A" w14:textId="5FE5FA76" w:rsidR="00E81635" w:rsidRPr="00942B84" w:rsidRDefault="00CF0AB8" w:rsidP="00E81635">
      <w:pPr>
        <w:pStyle w:val="Subtitle"/>
        <w:rPr>
          <w:rFonts w:cs="Arial"/>
        </w:rPr>
      </w:pPr>
      <w:r w:rsidRPr="00942B84">
        <w:rPr>
          <w:rFonts w:cs="Arial"/>
        </w:rPr>
        <w:t>Fall 2025 –</w:t>
      </w:r>
      <w:r w:rsidR="00E81635" w:rsidRPr="00942B84">
        <w:rPr>
          <w:rFonts w:cs="Arial"/>
        </w:rPr>
        <w:t xml:space="preserve"> </w:t>
      </w:r>
      <w:r w:rsidRPr="00942B84">
        <w:rPr>
          <w:rFonts w:cs="Arial"/>
        </w:rPr>
        <w:t>3 credit hours</w:t>
      </w:r>
      <w:r w:rsidR="00E81635" w:rsidRPr="00942B84">
        <w:rPr>
          <w:rFonts w:cs="Arial"/>
        </w:rPr>
        <w:tab/>
      </w:r>
      <w:r w:rsidR="00E81635" w:rsidRPr="00942B84">
        <w:rPr>
          <w:rFonts w:cs="Arial"/>
        </w:rPr>
        <w:tab/>
      </w:r>
      <w:r w:rsidR="00E81635" w:rsidRPr="00942B84">
        <w:rPr>
          <w:rFonts w:cs="Arial"/>
        </w:rPr>
        <w:tab/>
      </w:r>
      <w:r w:rsidR="00E81635" w:rsidRPr="00942B84">
        <w:rPr>
          <w:rFonts w:cs="Arial"/>
        </w:rPr>
        <w:tab/>
      </w:r>
    </w:p>
    <w:p w14:paraId="690A3FB7" w14:textId="77777777" w:rsidR="002941ED" w:rsidRPr="00942B84" w:rsidRDefault="002941ED" w:rsidP="002941ED">
      <w:pPr>
        <w:rPr>
          <w:rFonts w:cs="Arial"/>
        </w:rPr>
      </w:pPr>
    </w:p>
    <w:p w14:paraId="493B3A41" w14:textId="77777777" w:rsidR="002941ED" w:rsidRPr="00942B84" w:rsidRDefault="002941ED" w:rsidP="002941ED">
      <w:pPr>
        <w:pStyle w:val="Heading1"/>
        <w:rPr>
          <w:rFonts w:ascii="Arial" w:hAnsi="Arial" w:cs="Arial"/>
        </w:rPr>
      </w:pPr>
      <w:r w:rsidRPr="00942B84">
        <w:rPr>
          <w:rFonts w:ascii="Arial" w:hAnsi="Arial" w:cs="Arial"/>
        </w:rPr>
        <w:t>Instructor</w:t>
      </w:r>
    </w:p>
    <w:p w14:paraId="580F892A" w14:textId="77777777" w:rsidR="00CF0AB8" w:rsidRPr="00942B84" w:rsidRDefault="00CF0AB8" w:rsidP="00CF0AB8">
      <w:pPr>
        <w:rPr>
          <w:rFonts w:cs="Arial"/>
          <w:szCs w:val="23"/>
        </w:rPr>
      </w:pPr>
      <w:r w:rsidRPr="00942B84">
        <w:rPr>
          <w:rFonts w:cs="Arial"/>
          <w:b/>
          <w:bCs/>
          <w:szCs w:val="23"/>
        </w:rPr>
        <w:t>Dr. John Diaz</w:t>
      </w:r>
    </w:p>
    <w:p w14:paraId="670DF7A8" w14:textId="77777777" w:rsidR="00CF0AB8" w:rsidRPr="00942B84" w:rsidRDefault="00CF0AB8" w:rsidP="00CF0AB8">
      <w:pPr>
        <w:rPr>
          <w:rFonts w:cs="Arial"/>
          <w:szCs w:val="23"/>
        </w:rPr>
      </w:pPr>
      <w:r w:rsidRPr="00942B84">
        <w:rPr>
          <w:rFonts w:cs="Arial"/>
          <w:szCs w:val="23"/>
        </w:rPr>
        <w:t>Assistant Professor and Extension Specialist</w:t>
      </w:r>
    </w:p>
    <w:p w14:paraId="1DE2DB59" w14:textId="77777777" w:rsidR="00CF0AB8" w:rsidRPr="00942B84" w:rsidRDefault="00CF0AB8" w:rsidP="00CF0AB8">
      <w:pPr>
        <w:rPr>
          <w:rFonts w:cs="Arial"/>
          <w:szCs w:val="23"/>
        </w:rPr>
      </w:pPr>
      <w:r w:rsidRPr="00942B84">
        <w:rPr>
          <w:rFonts w:cs="Arial"/>
          <w:szCs w:val="23"/>
        </w:rPr>
        <w:t>Email: john.diaz@ufl.edu</w:t>
      </w:r>
    </w:p>
    <w:p w14:paraId="2305ADB7" w14:textId="77777777" w:rsidR="00CF0AB8" w:rsidRPr="00942B84" w:rsidRDefault="00CF0AB8" w:rsidP="00CF0AB8">
      <w:pPr>
        <w:rPr>
          <w:rFonts w:cs="Arial"/>
          <w:szCs w:val="23"/>
        </w:rPr>
      </w:pPr>
      <w:r w:rsidRPr="00942B84">
        <w:rPr>
          <w:rFonts w:cs="Arial"/>
          <w:szCs w:val="23"/>
        </w:rPr>
        <w:t>Office location: 136A PEPC Building Plant City</w:t>
      </w:r>
    </w:p>
    <w:p w14:paraId="2BE60ACA" w14:textId="77777777" w:rsidR="00CF0AB8" w:rsidRPr="00942B84" w:rsidRDefault="00CF0AB8" w:rsidP="00CF0AB8">
      <w:pPr>
        <w:rPr>
          <w:rFonts w:cs="Arial"/>
          <w:szCs w:val="23"/>
        </w:rPr>
      </w:pPr>
      <w:r w:rsidRPr="00942B84">
        <w:rPr>
          <w:rFonts w:cs="Arial"/>
          <w:szCs w:val="23"/>
        </w:rPr>
        <w:t>Office hours: Upon Appointment</w:t>
      </w:r>
    </w:p>
    <w:p w14:paraId="7B849482" w14:textId="77777777" w:rsidR="002941ED" w:rsidRPr="00942B84" w:rsidRDefault="002941ED" w:rsidP="002941ED">
      <w:pPr>
        <w:rPr>
          <w:rFonts w:cs="Arial"/>
        </w:rPr>
      </w:pPr>
    </w:p>
    <w:p w14:paraId="28422BE0" w14:textId="73E38850" w:rsidR="002941ED" w:rsidRPr="00942B84" w:rsidRDefault="002941ED" w:rsidP="002941ED">
      <w:pPr>
        <w:pStyle w:val="Heading1"/>
        <w:tabs>
          <w:tab w:val="clear" w:pos="6840"/>
        </w:tabs>
        <w:rPr>
          <w:rFonts w:ascii="Arial" w:hAnsi="Arial" w:cs="Arial"/>
        </w:rPr>
      </w:pPr>
      <w:r w:rsidRPr="00942B84">
        <w:rPr>
          <w:rFonts w:ascii="Arial" w:hAnsi="Arial" w:cs="Arial"/>
        </w:rPr>
        <w:t>Class Times</w:t>
      </w:r>
      <w:r w:rsidRPr="00942B84">
        <w:rPr>
          <w:rFonts w:ascii="Arial" w:hAnsi="Arial" w:cs="Arial"/>
        </w:rPr>
        <w:tab/>
      </w:r>
      <w:r w:rsidRPr="00942B84">
        <w:rPr>
          <w:rFonts w:ascii="Arial" w:hAnsi="Arial" w:cs="Arial"/>
        </w:rPr>
        <w:tab/>
      </w:r>
      <w:r w:rsidRPr="00942B84">
        <w:rPr>
          <w:rFonts w:ascii="Arial" w:hAnsi="Arial" w:cs="Arial"/>
        </w:rPr>
        <w:tab/>
      </w:r>
    </w:p>
    <w:p w14:paraId="7C3B1E2A" w14:textId="77777777" w:rsidR="00CF0AB8" w:rsidRPr="00942B84" w:rsidRDefault="00CF0AB8" w:rsidP="00CF0AB8">
      <w:pPr>
        <w:rPr>
          <w:rFonts w:cs="Arial"/>
          <w:lang w:val="fr-FR"/>
        </w:rPr>
      </w:pPr>
      <w:proofErr w:type="spellStart"/>
      <w:r w:rsidRPr="00942B84">
        <w:rPr>
          <w:rFonts w:cs="Arial"/>
          <w:lang w:val="fr-FR"/>
        </w:rPr>
        <w:t>Asynchronous</w:t>
      </w:r>
      <w:proofErr w:type="spellEnd"/>
      <w:r w:rsidRPr="00942B84">
        <w:rPr>
          <w:rFonts w:cs="Arial"/>
          <w:lang w:val="fr-FR"/>
        </w:rPr>
        <w:t xml:space="preserve"> online via Canvas</w:t>
      </w:r>
    </w:p>
    <w:p w14:paraId="65F49AC7" w14:textId="77777777" w:rsidR="002941ED" w:rsidRPr="00942B84" w:rsidRDefault="002941ED" w:rsidP="002941ED">
      <w:pPr>
        <w:rPr>
          <w:rFonts w:cs="Arial"/>
        </w:rPr>
      </w:pPr>
    </w:p>
    <w:p w14:paraId="73E2A3D3" w14:textId="77777777" w:rsidR="002941ED" w:rsidRPr="00942B84" w:rsidRDefault="002941ED" w:rsidP="002941ED">
      <w:pPr>
        <w:pStyle w:val="Heading1"/>
        <w:rPr>
          <w:rFonts w:ascii="Arial" w:hAnsi="Arial" w:cs="Arial"/>
        </w:rPr>
      </w:pPr>
      <w:r w:rsidRPr="00942B84">
        <w:rPr>
          <w:rFonts w:ascii="Arial" w:hAnsi="Arial" w:cs="Arial"/>
        </w:rPr>
        <w:t>Course Description</w:t>
      </w:r>
    </w:p>
    <w:p w14:paraId="7602A13D" w14:textId="77777777" w:rsidR="00942B84" w:rsidRPr="00942B84" w:rsidRDefault="00942B84" w:rsidP="00942B84">
      <w:pPr>
        <w:rPr>
          <w:rFonts w:cs="Arial"/>
        </w:rPr>
      </w:pPr>
      <w:r w:rsidRPr="00942B84">
        <w:rPr>
          <w:rFonts w:cs="Arial"/>
        </w:rPr>
        <w:t xml:space="preserve">This course represents a requirement for the undergraduate minor in Extension Education. </w:t>
      </w:r>
    </w:p>
    <w:p w14:paraId="5DF0A555" w14:textId="77777777" w:rsidR="00942B84" w:rsidRPr="00942B84" w:rsidRDefault="00942B84" w:rsidP="00942B84">
      <w:pPr>
        <w:rPr>
          <w:rFonts w:cs="Arial"/>
        </w:rPr>
      </w:pPr>
      <w:r w:rsidRPr="00942B84">
        <w:rPr>
          <w:rFonts w:cs="Arial"/>
        </w:rPr>
        <w:t>It is designed to build your understanding of the best practices for developing and evaluating successful Extension programs.</w:t>
      </w:r>
    </w:p>
    <w:p w14:paraId="03C73F43" w14:textId="77777777" w:rsidR="002941ED" w:rsidRPr="00942B84" w:rsidRDefault="002941ED" w:rsidP="002941ED">
      <w:pPr>
        <w:rPr>
          <w:rFonts w:cs="Arial"/>
        </w:rPr>
      </w:pPr>
    </w:p>
    <w:p w14:paraId="0DD2B1AE" w14:textId="77777777" w:rsidR="002941ED" w:rsidRPr="00942B84" w:rsidRDefault="002941ED" w:rsidP="002941ED">
      <w:pPr>
        <w:pStyle w:val="Heading1"/>
        <w:rPr>
          <w:rFonts w:ascii="Arial" w:hAnsi="Arial" w:cs="Arial"/>
        </w:rPr>
      </w:pPr>
      <w:r w:rsidRPr="00942B84">
        <w:rPr>
          <w:rFonts w:ascii="Arial" w:hAnsi="Arial" w:cs="Arial"/>
        </w:rPr>
        <w:t>Course Objectives</w:t>
      </w:r>
    </w:p>
    <w:p w14:paraId="7D316AD5" w14:textId="77777777" w:rsidR="00942B84" w:rsidRPr="00942B84" w:rsidRDefault="00942B84" w:rsidP="00942B84">
      <w:pPr>
        <w:rPr>
          <w:rFonts w:cs="Arial"/>
        </w:rPr>
      </w:pPr>
      <w:r w:rsidRPr="00942B84">
        <w:rPr>
          <w:rFonts w:cs="Arial"/>
        </w:rPr>
        <w:t xml:space="preserve">Upon completion of this course students will be able to: </w:t>
      </w:r>
    </w:p>
    <w:p w14:paraId="6BDC718D" w14:textId="77777777" w:rsidR="00942B84" w:rsidRPr="00942B84" w:rsidRDefault="00942B84" w:rsidP="00B309A6">
      <w:pPr>
        <w:numPr>
          <w:ilvl w:val="0"/>
          <w:numId w:val="12"/>
        </w:numPr>
        <w:rPr>
          <w:rFonts w:cs="Arial"/>
        </w:rPr>
      </w:pPr>
      <w:r w:rsidRPr="00942B84">
        <w:rPr>
          <w:rFonts w:cs="Arial"/>
        </w:rPr>
        <w:t xml:space="preserve">Identify best practices in program development and evaluation. </w:t>
      </w:r>
    </w:p>
    <w:p w14:paraId="02FD17F3" w14:textId="77777777" w:rsidR="00942B84" w:rsidRPr="00942B84" w:rsidRDefault="00942B84" w:rsidP="00B309A6">
      <w:pPr>
        <w:numPr>
          <w:ilvl w:val="0"/>
          <w:numId w:val="12"/>
        </w:numPr>
        <w:rPr>
          <w:rFonts w:cs="Arial"/>
        </w:rPr>
      </w:pPr>
      <w:r w:rsidRPr="00942B84">
        <w:rPr>
          <w:rFonts w:cs="Arial"/>
        </w:rPr>
        <w:t xml:space="preserve">Recognize effective strategies for disseminating evaluation results. </w:t>
      </w:r>
    </w:p>
    <w:p w14:paraId="428C8424" w14:textId="77777777" w:rsidR="00942B84" w:rsidRPr="00942B84" w:rsidRDefault="00942B84" w:rsidP="00B309A6">
      <w:pPr>
        <w:numPr>
          <w:ilvl w:val="0"/>
          <w:numId w:val="12"/>
        </w:numPr>
        <w:rPr>
          <w:rFonts w:cs="Arial"/>
        </w:rPr>
      </w:pPr>
      <w:r w:rsidRPr="00942B84">
        <w:rPr>
          <w:rFonts w:cs="Arial"/>
        </w:rPr>
        <w:t xml:space="preserve">Differentiate between different development and evaluation models. </w:t>
      </w:r>
    </w:p>
    <w:p w14:paraId="23B64222" w14:textId="77777777" w:rsidR="00942B84" w:rsidRPr="00942B84" w:rsidRDefault="00942B84" w:rsidP="00B309A6">
      <w:pPr>
        <w:numPr>
          <w:ilvl w:val="0"/>
          <w:numId w:val="12"/>
        </w:numPr>
        <w:rPr>
          <w:rFonts w:cs="Arial"/>
        </w:rPr>
      </w:pPr>
      <w:r w:rsidRPr="00942B84">
        <w:rPr>
          <w:rFonts w:cs="Arial"/>
        </w:rPr>
        <w:t xml:space="preserve">Develop measurable program objectives. </w:t>
      </w:r>
    </w:p>
    <w:p w14:paraId="2213CFCB" w14:textId="77777777" w:rsidR="00942B84" w:rsidRPr="00942B84" w:rsidRDefault="00942B84" w:rsidP="00B309A6">
      <w:pPr>
        <w:numPr>
          <w:ilvl w:val="0"/>
          <w:numId w:val="12"/>
        </w:numPr>
        <w:rPr>
          <w:rFonts w:cs="Arial"/>
        </w:rPr>
      </w:pPr>
      <w:r w:rsidRPr="00942B84">
        <w:rPr>
          <w:rFonts w:cs="Arial"/>
        </w:rPr>
        <w:t xml:space="preserve">Create evaluation instruments for measuring outcomes </w:t>
      </w:r>
    </w:p>
    <w:p w14:paraId="6D17767C" w14:textId="77777777" w:rsidR="00942B84" w:rsidRDefault="00942B84" w:rsidP="00B309A6">
      <w:pPr>
        <w:numPr>
          <w:ilvl w:val="0"/>
          <w:numId w:val="12"/>
        </w:numPr>
        <w:rPr>
          <w:rFonts w:cs="Arial"/>
        </w:rPr>
      </w:pPr>
      <w:r w:rsidRPr="00942B84">
        <w:rPr>
          <w:rFonts w:cs="Arial"/>
        </w:rPr>
        <w:t xml:space="preserve">Develop an Extension Education program plan that incorporates program evaluation. </w:t>
      </w:r>
    </w:p>
    <w:p w14:paraId="60B74617" w14:textId="77777777" w:rsidR="00942B84" w:rsidRPr="00942B84" w:rsidRDefault="00942B84" w:rsidP="00942B84">
      <w:pPr>
        <w:rPr>
          <w:rFonts w:cs="Arial"/>
        </w:rPr>
      </w:pPr>
    </w:p>
    <w:p w14:paraId="105F8991" w14:textId="77777777" w:rsidR="00652FB1" w:rsidRPr="00942B84" w:rsidRDefault="008577F8" w:rsidP="00652FB1">
      <w:pPr>
        <w:pStyle w:val="Heading1"/>
        <w:rPr>
          <w:rFonts w:ascii="Arial" w:hAnsi="Arial" w:cs="Arial"/>
        </w:rPr>
      </w:pPr>
      <w:r w:rsidRPr="00942B84">
        <w:rPr>
          <w:rFonts w:ascii="Arial" w:hAnsi="Arial" w:cs="Arial"/>
        </w:rPr>
        <w:t>Requirements</w:t>
      </w:r>
    </w:p>
    <w:p w14:paraId="3C2D47D5" w14:textId="77777777" w:rsidR="00652FB1" w:rsidRPr="00942B84" w:rsidRDefault="00652FB1" w:rsidP="00652FB1">
      <w:pPr>
        <w:pStyle w:val="Heading2"/>
        <w:rPr>
          <w:rFonts w:cs="Arial"/>
        </w:rPr>
      </w:pPr>
      <w:r w:rsidRPr="00942B84">
        <w:rPr>
          <w:rFonts w:cs="Arial"/>
        </w:rPr>
        <w:t>Textbook:</w:t>
      </w:r>
    </w:p>
    <w:p w14:paraId="46E2A782" w14:textId="77777777" w:rsidR="00942B84" w:rsidRPr="00942B84" w:rsidRDefault="00942B84" w:rsidP="00942B84">
      <w:pPr>
        <w:rPr>
          <w:rFonts w:cs="Arial"/>
        </w:rPr>
      </w:pPr>
      <w:r w:rsidRPr="00942B84">
        <w:rPr>
          <w:rFonts w:cs="Arial"/>
        </w:rPr>
        <w:t xml:space="preserve">There are no required texts for this course. There will be required readings, however, the readings will all be accessible for free via the </w:t>
      </w:r>
      <w:proofErr w:type="spellStart"/>
      <w:r w:rsidRPr="00942B84">
        <w:rPr>
          <w:rFonts w:cs="Arial"/>
        </w:rPr>
        <w:t>Perusall</w:t>
      </w:r>
      <w:proofErr w:type="spellEnd"/>
      <w:r w:rsidRPr="00942B84">
        <w:rPr>
          <w:rFonts w:cs="Arial"/>
        </w:rPr>
        <w:t xml:space="preserve"> platform.</w:t>
      </w:r>
    </w:p>
    <w:p w14:paraId="4518AB51" w14:textId="77777777" w:rsidR="00652FB1" w:rsidRPr="00942B84" w:rsidRDefault="00652FB1" w:rsidP="00652FB1">
      <w:pPr>
        <w:rPr>
          <w:rFonts w:cs="Arial"/>
        </w:rPr>
      </w:pPr>
    </w:p>
    <w:p w14:paraId="5E712B53" w14:textId="77777777" w:rsidR="00652FB1" w:rsidRPr="00942B84" w:rsidRDefault="002659E5" w:rsidP="00652FB1">
      <w:pPr>
        <w:pStyle w:val="Heading2"/>
        <w:rPr>
          <w:rFonts w:cs="Arial"/>
        </w:rPr>
      </w:pPr>
      <w:r w:rsidRPr="00942B84">
        <w:rPr>
          <w:rFonts w:cs="Arial"/>
        </w:rPr>
        <w:t>Technology</w:t>
      </w:r>
      <w:r w:rsidR="00652FB1" w:rsidRPr="00942B84">
        <w:rPr>
          <w:rFonts w:cs="Arial"/>
        </w:rPr>
        <w:t>:</w:t>
      </w:r>
    </w:p>
    <w:p w14:paraId="7E871649" w14:textId="77777777" w:rsidR="004301A1" w:rsidRPr="00942B84" w:rsidRDefault="004301A1" w:rsidP="004301A1">
      <w:pPr>
        <w:rPr>
          <w:rFonts w:cs="Arial"/>
        </w:rPr>
      </w:pPr>
      <w:r w:rsidRPr="00942B84">
        <w:rPr>
          <w:rFonts w:cs="Arial"/>
        </w:rPr>
        <w:t>To succeed in this course, you must have access to the following technology: </w:t>
      </w:r>
    </w:p>
    <w:p w14:paraId="1F6EE1B0" w14:textId="77777777" w:rsidR="004301A1" w:rsidRPr="00942B84" w:rsidRDefault="004301A1" w:rsidP="00B309A6">
      <w:pPr>
        <w:numPr>
          <w:ilvl w:val="0"/>
          <w:numId w:val="1"/>
        </w:numPr>
        <w:rPr>
          <w:rFonts w:cs="Arial"/>
        </w:rPr>
      </w:pPr>
      <w:r w:rsidRPr="00942B84">
        <w:rPr>
          <w:rFonts w:cs="Arial"/>
        </w:rPr>
        <w:t>Desktop Computer or Laptop </w:t>
      </w:r>
    </w:p>
    <w:p w14:paraId="7BD4D774" w14:textId="77777777" w:rsidR="004301A1" w:rsidRPr="00942B84" w:rsidRDefault="004301A1" w:rsidP="00B309A6">
      <w:pPr>
        <w:numPr>
          <w:ilvl w:val="0"/>
          <w:numId w:val="2"/>
        </w:numPr>
        <w:rPr>
          <w:rFonts w:cs="Arial"/>
        </w:rPr>
      </w:pPr>
      <w:r w:rsidRPr="00942B84">
        <w:rPr>
          <w:rFonts w:cs="Arial"/>
        </w:rPr>
        <w:t>Audio Capabilities  </w:t>
      </w:r>
    </w:p>
    <w:p w14:paraId="2F5A7806" w14:textId="77777777" w:rsidR="004301A1" w:rsidRPr="00942B84" w:rsidRDefault="004301A1" w:rsidP="00B309A6">
      <w:pPr>
        <w:numPr>
          <w:ilvl w:val="0"/>
          <w:numId w:val="2"/>
        </w:numPr>
        <w:rPr>
          <w:rFonts w:cs="Arial"/>
        </w:rPr>
      </w:pPr>
      <w:r w:rsidRPr="00942B84">
        <w:rPr>
          <w:rFonts w:cs="Arial"/>
        </w:rPr>
        <w:t>Webcam and Microphone for synchronous sessions </w:t>
      </w:r>
    </w:p>
    <w:p w14:paraId="3CBB53D3" w14:textId="77777777" w:rsidR="004301A1" w:rsidRPr="00942B84" w:rsidRDefault="004301A1" w:rsidP="00B309A6">
      <w:pPr>
        <w:numPr>
          <w:ilvl w:val="0"/>
          <w:numId w:val="3"/>
        </w:numPr>
        <w:rPr>
          <w:rFonts w:cs="Arial"/>
        </w:rPr>
      </w:pPr>
      <w:r w:rsidRPr="00942B84">
        <w:rPr>
          <w:rFonts w:cs="Arial"/>
        </w:rPr>
        <w:t>Microsoft Office Programs</w:t>
      </w:r>
    </w:p>
    <w:p w14:paraId="798B90BA" w14:textId="77777777" w:rsidR="004301A1" w:rsidRPr="00942B84" w:rsidRDefault="004301A1" w:rsidP="00B309A6">
      <w:pPr>
        <w:numPr>
          <w:ilvl w:val="1"/>
          <w:numId w:val="3"/>
        </w:numPr>
        <w:rPr>
          <w:rFonts w:cs="Arial"/>
        </w:rPr>
      </w:pPr>
      <w:hyperlink r:id="rId9" w:history="1">
        <w:r w:rsidRPr="00942B84">
          <w:rPr>
            <w:rStyle w:val="Hyperlink"/>
            <w:rFonts w:cs="Arial"/>
          </w:rPr>
          <w:t>Microsoft Privacy Statement</w:t>
        </w:r>
      </w:hyperlink>
      <w:r w:rsidRPr="00942B84">
        <w:rPr>
          <w:rFonts w:cs="Arial"/>
        </w:rPr>
        <w:t xml:space="preserve"> </w:t>
      </w:r>
    </w:p>
    <w:p w14:paraId="7A3C2FEB" w14:textId="77777777" w:rsidR="004301A1" w:rsidRPr="00942B84" w:rsidRDefault="004301A1" w:rsidP="00B309A6">
      <w:pPr>
        <w:pStyle w:val="ListParagraph"/>
        <w:numPr>
          <w:ilvl w:val="1"/>
          <w:numId w:val="3"/>
        </w:numPr>
        <w:rPr>
          <w:rFonts w:cs="Arial"/>
        </w:rPr>
      </w:pPr>
      <w:hyperlink r:id="rId10" w:history="1">
        <w:r w:rsidRPr="00942B84">
          <w:rPr>
            <w:rStyle w:val="Hyperlink"/>
            <w:rFonts w:cs="Arial"/>
          </w:rPr>
          <w:t>Microsoft Accessibility Information</w:t>
        </w:r>
      </w:hyperlink>
      <w:r w:rsidRPr="00942B84">
        <w:rPr>
          <w:rFonts w:cs="Arial"/>
        </w:rPr>
        <w:t xml:space="preserve"> </w:t>
      </w:r>
    </w:p>
    <w:p w14:paraId="7207506A" w14:textId="77777777" w:rsidR="004301A1" w:rsidRPr="00942B84" w:rsidRDefault="004301A1" w:rsidP="00B309A6">
      <w:pPr>
        <w:numPr>
          <w:ilvl w:val="1"/>
          <w:numId w:val="3"/>
        </w:numPr>
        <w:rPr>
          <w:rFonts w:cs="Arial"/>
        </w:rPr>
      </w:pPr>
      <w:r w:rsidRPr="00942B84">
        <w:rPr>
          <w:rFonts w:cs="Arial"/>
        </w:rPr>
        <w:t>Word -</w:t>
      </w:r>
      <w:hyperlink r:id="rId11" w:tgtFrame="_blank" w:history="1">
        <w:r w:rsidRPr="00942B84">
          <w:rPr>
            <w:rStyle w:val="Hyperlink"/>
            <w:rFonts w:cs="Arial"/>
          </w:rPr>
          <w:t xml:space="preserve"> Microsoft 365 basics video training</w:t>
        </w:r>
      </w:hyperlink>
      <w:r w:rsidRPr="00942B84">
        <w:rPr>
          <w:rFonts w:cs="Arial"/>
        </w:rPr>
        <w:t> </w:t>
      </w:r>
    </w:p>
    <w:p w14:paraId="1DA4F110" w14:textId="77777777" w:rsidR="004301A1" w:rsidRPr="00942B84" w:rsidRDefault="004301A1" w:rsidP="00B309A6">
      <w:pPr>
        <w:numPr>
          <w:ilvl w:val="0"/>
          <w:numId w:val="3"/>
        </w:numPr>
        <w:rPr>
          <w:rFonts w:cs="Arial"/>
        </w:rPr>
      </w:pPr>
      <w:r w:rsidRPr="00942B84">
        <w:rPr>
          <w:rFonts w:cs="Arial"/>
        </w:rPr>
        <w:lastRenderedPageBreak/>
        <w:t>Adobe Reader</w:t>
      </w:r>
    </w:p>
    <w:p w14:paraId="5BC0C4B5" w14:textId="77777777" w:rsidR="004301A1" w:rsidRPr="00942B84" w:rsidRDefault="004301A1" w:rsidP="00B309A6">
      <w:pPr>
        <w:numPr>
          <w:ilvl w:val="1"/>
          <w:numId w:val="3"/>
        </w:numPr>
        <w:rPr>
          <w:rFonts w:cs="Arial"/>
        </w:rPr>
      </w:pPr>
      <w:hyperlink r:id="rId12" w:tgtFrame="_blank" w:history="1">
        <w:r w:rsidRPr="00942B84">
          <w:rPr>
            <w:rStyle w:val="Hyperlink"/>
            <w:rFonts w:cs="Arial"/>
          </w:rPr>
          <w:t>Acrobat tutorials</w:t>
        </w:r>
      </w:hyperlink>
      <w:r w:rsidRPr="00942B84">
        <w:rPr>
          <w:rFonts w:cs="Arial"/>
        </w:rPr>
        <w:t> </w:t>
      </w:r>
    </w:p>
    <w:p w14:paraId="0D47420D" w14:textId="77777777" w:rsidR="004301A1" w:rsidRPr="00942B84" w:rsidRDefault="004301A1" w:rsidP="00B309A6">
      <w:pPr>
        <w:pStyle w:val="ListParagraph"/>
        <w:numPr>
          <w:ilvl w:val="1"/>
          <w:numId w:val="3"/>
        </w:numPr>
        <w:rPr>
          <w:rFonts w:cs="Arial"/>
        </w:rPr>
      </w:pPr>
      <w:hyperlink r:id="rId13" w:history="1">
        <w:r w:rsidRPr="00942B84">
          <w:rPr>
            <w:rStyle w:val="Hyperlink"/>
            <w:rFonts w:cs="Arial"/>
          </w:rPr>
          <w:t>Adobe Privacy Statement</w:t>
        </w:r>
      </w:hyperlink>
      <w:r w:rsidRPr="00942B84">
        <w:rPr>
          <w:rFonts w:cs="Arial"/>
        </w:rPr>
        <w:t xml:space="preserve"> </w:t>
      </w:r>
    </w:p>
    <w:p w14:paraId="01BDAE97" w14:textId="77777777" w:rsidR="004301A1" w:rsidRPr="00942B84" w:rsidRDefault="004301A1" w:rsidP="00B309A6">
      <w:pPr>
        <w:pStyle w:val="ListParagraph"/>
        <w:numPr>
          <w:ilvl w:val="1"/>
          <w:numId w:val="3"/>
        </w:numPr>
        <w:rPr>
          <w:rFonts w:cs="Arial"/>
        </w:rPr>
      </w:pPr>
      <w:hyperlink r:id="rId14" w:history="1">
        <w:r w:rsidRPr="00942B84">
          <w:rPr>
            <w:rStyle w:val="Hyperlink"/>
            <w:rFonts w:cs="Arial"/>
          </w:rPr>
          <w:t>Adobe Accessibility Statement</w:t>
        </w:r>
      </w:hyperlink>
      <w:r w:rsidRPr="00942B84">
        <w:rPr>
          <w:rFonts w:cs="Arial"/>
        </w:rPr>
        <w:t xml:space="preserve"> </w:t>
      </w:r>
    </w:p>
    <w:p w14:paraId="64DF7D5E" w14:textId="77777777" w:rsidR="004301A1" w:rsidRPr="00942B84" w:rsidRDefault="004301A1" w:rsidP="00B309A6">
      <w:pPr>
        <w:numPr>
          <w:ilvl w:val="0"/>
          <w:numId w:val="3"/>
        </w:numPr>
        <w:rPr>
          <w:rFonts w:cs="Arial"/>
        </w:rPr>
      </w:pPr>
      <w:r w:rsidRPr="00942B84">
        <w:rPr>
          <w:rFonts w:cs="Arial"/>
        </w:rPr>
        <w:t>Zoom</w:t>
      </w:r>
    </w:p>
    <w:p w14:paraId="6CD966ED" w14:textId="77777777" w:rsidR="004301A1" w:rsidRPr="00942B84" w:rsidRDefault="004301A1" w:rsidP="00B309A6">
      <w:pPr>
        <w:numPr>
          <w:ilvl w:val="1"/>
          <w:numId w:val="3"/>
        </w:numPr>
        <w:rPr>
          <w:rFonts w:cs="Arial"/>
        </w:rPr>
      </w:pPr>
      <w:hyperlink r:id="rId15" w:tgtFrame="_blank" w:history="1">
        <w:r w:rsidRPr="00942B84">
          <w:rPr>
            <w:rStyle w:val="Hyperlink"/>
            <w:rFonts w:cs="Arial"/>
          </w:rPr>
          <w:t>Zoom Privacy Policy</w:t>
        </w:r>
      </w:hyperlink>
      <w:r w:rsidRPr="00942B84">
        <w:rPr>
          <w:rFonts w:cs="Arial"/>
        </w:rPr>
        <w:t> </w:t>
      </w:r>
    </w:p>
    <w:p w14:paraId="6B4E7287" w14:textId="77777777" w:rsidR="004301A1" w:rsidRPr="00942B84" w:rsidRDefault="004301A1" w:rsidP="00B309A6">
      <w:pPr>
        <w:pStyle w:val="ListParagraph"/>
        <w:numPr>
          <w:ilvl w:val="1"/>
          <w:numId w:val="3"/>
        </w:numPr>
        <w:rPr>
          <w:rFonts w:cs="Arial"/>
        </w:rPr>
      </w:pPr>
      <w:hyperlink r:id="rId16" w:tgtFrame="_blank" w:history="1">
        <w:r w:rsidRPr="00942B84">
          <w:rPr>
            <w:rStyle w:val="Hyperlink"/>
            <w:rFonts w:cs="Arial"/>
          </w:rPr>
          <w:t>Zoom Accessibility Information</w:t>
        </w:r>
      </w:hyperlink>
      <w:r w:rsidRPr="00942B84">
        <w:rPr>
          <w:rFonts w:cs="Arial"/>
        </w:rPr>
        <w:t> </w:t>
      </w:r>
    </w:p>
    <w:p w14:paraId="3B8C9C8E" w14:textId="77777777" w:rsidR="004301A1" w:rsidRPr="00942B84" w:rsidRDefault="004301A1" w:rsidP="00B309A6">
      <w:pPr>
        <w:numPr>
          <w:ilvl w:val="0"/>
          <w:numId w:val="3"/>
        </w:numPr>
        <w:rPr>
          <w:rFonts w:cs="Arial"/>
        </w:rPr>
      </w:pPr>
      <w:r w:rsidRPr="00942B84">
        <w:rPr>
          <w:rFonts w:cs="Arial"/>
        </w:rPr>
        <w:t>Internet Connection with access to Canvas  </w:t>
      </w:r>
    </w:p>
    <w:p w14:paraId="1C5EC2A3" w14:textId="77777777" w:rsidR="004301A1" w:rsidRPr="00942B84" w:rsidRDefault="004301A1" w:rsidP="00B309A6">
      <w:pPr>
        <w:numPr>
          <w:ilvl w:val="0"/>
          <w:numId w:val="4"/>
        </w:numPr>
        <w:rPr>
          <w:rFonts w:cs="Arial"/>
        </w:rPr>
      </w:pPr>
      <w:r w:rsidRPr="00942B84">
        <w:rPr>
          <w:rFonts w:cs="Arial"/>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7" w:tgtFrame="_blank" w:history="1">
        <w:r w:rsidRPr="00942B84">
          <w:rPr>
            <w:rStyle w:val="Hyperlink"/>
            <w:rFonts w:cs="Arial"/>
          </w:rPr>
          <w:t>full student guide</w:t>
        </w:r>
      </w:hyperlink>
      <w:r w:rsidRPr="00942B84">
        <w:rPr>
          <w:rFonts w:cs="Arial"/>
        </w:rPr>
        <w:t xml:space="preserve"> is provided if you have additional questions. </w:t>
      </w:r>
    </w:p>
    <w:p w14:paraId="7A5DB2E4" w14:textId="77777777" w:rsidR="004301A1" w:rsidRPr="00942B84" w:rsidRDefault="004301A1" w:rsidP="00B309A6">
      <w:pPr>
        <w:numPr>
          <w:ilvl w:val="0"/>
          <w:numId w:val="5"/>
        </w:numPr>
        <w:tabs>
          <w:tab w:val="clear" w:pos="1080"/>
          <w:tab w:val="num" w:pos="1440"/>
        </w:tabs>
        <w:ind w:left="1440"/>
        <w:rPr>
          <w:rFonts w:cs="Arial"/>
        </w:rPr>
      </w:pPr>
      <w:hyperlink r:id="rId18" w:tgtFrame="_blank" w:history="1">
        <w:r w:rsidRPr="00942B84">
          <w:rPr>
            <w:rStyle w:val="Hyperlink"/>
            <w:rFonts w:cs="Arial"/>
          </w:rPr>
          <w:t>Canvas Privacy Policy</w:t>
        </w:r>
      </w:hyperlink>
      <w:r w:rsidRPr="00942B84">
        <w:rPr>
          <w:rFonts w:cs="Arial"/>
        </w:rPr>
        <w:t> </w:t>
      </w:r>
    </w:p>
    <w:p w14:paraId="77A4C033" w14:textId="77777777" w:rsidR="004301A1" w:rsidRPr="00942B84" w:rsidRDefault="004301A1" w:rsidP="00B309A6">
      <w:pPr>
        <w:pStyle w:val="ListParagraph"/>
        <w:numPr>
          <w:ilvl w:val="0"/>
          <w:numId w:val="5"/>
        </w:numPr>
        <w:tabs>
          <w:tab w:val="clear" w:pos="1080"/>
          <w:tab w:val="num" w:pos="1440"/>
        </w:tabs>
        <w:ind w:left="1440"/>
        <w:rPr>
          <w:rFonts w:cs="Arial"/>
        </w:rPr>
      </w:pPr>
      <w:hyperlink r:id="rId19" w:tgtFrame="_blank" w:history="1">
        <w:r w:rsidRPr="00942B84">
          <w:rPr>
            <w:rStyle w:val="Hyperlink"/>
            <w:rFonts w:cs="Arial"/>
          </w:rPr>
          <w:t>Canvas Accessibility Standards</w:t>
        </w:r>
      </w:hyperlink>
      <w:r w:rsidRPr="00942B84">
        <w:rPr>
          <w:rFonts w:cs="Arial"/>
        </w:rPr>
        <w:t> </w:t>
      </w:r>
    </w:p>
    <w:p w14:paraId="066E499C" w14:textId="77777777" w:rsidR="004301A1" w:rsidRPr="00942B84" w:rsidRDefault="004301A1" w:rsidP="00B309A6">
      <w:pPr>
        <w:numPr>
          <w:ilvl w:val="0"/>
          <w:numId w:val="6"/>
        </w:numPr>
        <w:rPr>
          <w:rFonts w:cs="Arial"/>
        </w:rPr>
      </w:pPr>
      <w:r w:rsidRPr="00942B84">
        <w:rPr>
          <w:rFonts w:cs="Arial"/>
          <w:b/>
          <w:bCs/>
        </w:rPr>
        <w:t>Web Browser - Chrome</w:t>
      </w:r>
      <w:r w:rsidRPr="00942B84">
        <w:rPr>
          <w:rFonts w:cs="Arial"/>
        </w:rPr>
        <w:t> is the preferred browser for Canvas. If you do not have Chrome, you can </w:t>
      </w:r>
      <w:hyperlink r:id="rId20" w:tgtFrame="_blank" w:history="1">
        <w:r w:rsidRPr="00942B84">
          <w:rPr>
            <w:rStyle w:val="Hyperlink"/>
            <w:rFonts w:cs="Arial"/>
          </w:rPr>
          <w:t>download it.</w:t>
        </w:r>
      </w:hyperlink>
      <w:r w:rsidRPr="00942B84">
        <w:rPr>
          <w:rFonts w:cs="Arial"/>
        </w:rPr>
        <w:t> </w:t>
      </w:r>
    </w:p>
    <w:p w14:paraId="500A9A7F" w14:textId="77777777" w:rsidR="004301A1" w:rsidRPr="00942B84" w:rsidRDefault="004301A1" w:rsidP="00B309A6">
      <w:pPr>
        <w:numPr>
          <w:ilvl w:val="0"/>
          <w:numId w:val="6"/>
        </w:numPr>
        <w:rPr>
          <w:rFonts w:cs="Arial"/>
        </w:rPr>
      </w:pPr>
      <w:r w:rsidRPr="00942B84">
        <w:rPr>
          <w:rFonts w:cs="Arial"/>
        </w:rPr>
        <w:t>University of Florida Email </w:t>
      </w:r>
    </w:p>
    <w:p w14:paraId="41D5D626" w14:textId="77777777" w:rsidR="004301A1" w:rsidRPr="00942B84" w:rsidRDefault="004301A1" w:rsidP="00B309A6">
      <w:pPr>
        <w:numPr>
          <w:ilvl w:val="0"/>
          <w:numId w:val="7"/>
        </w:numPr>
        <w:rPr>
          <w:rFonts w:cs="Arial"/>
        </w:rPr>
      </w:pPr>
      <w:r w:rsidRPr="00942B84">
        <w:rPr>
          <w:rFonts w:cs="Arial"/>
        </w:rPr>
        <w:t xml:space="preserve">Students are expected to check their </w:t>
      </w:r>
      <w:proofErr w:type="spellStart"/>
      <w:r w:rsidRPr="00942B84">
        <w:rPr>
          <w:rFonts w:cs="Arial"/>
        </w:rPr>
        <w:t>my.ufl</w:t>
      </w:r>
      <w:proofErr w:type="spellEnd"/>
      <w:r w:rsidRPr="00942B84">
        <w:rPr>
          <w:rFonts w:cs="Arial"/>
        </w:rPr>
        <w:t xml:space="preserve"> emails daily. View the </w:t>
      </w:r>
      <w:hyperlink r:id="rId21" w:tgtFrame="_blank" w:history="1">
        <w:r w:rsidRPr="00942B84">
          <w:rPr>
            <w:rStyle w:val="Hyperlink"/>
            <w:rFonts w:cs="Arial"/>
          </w:rPr>
          <w:t>Student Computing Requirements</w:t>
        </w:r>
      </w:hyperlink>
      <w:r w:rsidRPr="00942B84">
        <w:rPr>
          <w:rFonts w:cs="Arial"/>
        </w:rPr>
        <w:t xml:space="preserve"> page for information on technology requirements and expectations. </w:t>
      </w:r>
    </w:p>
    <w:p w14:paraId="43854BBE" w14:textId="77777777" w:rsidR="00E74920" w:rsidRPr="00942B84" w:rsidRDefault="00E74920">
      <w:pPr>
        <w:rPr>
          <w:rFonts w:cs="Arial"/>
        </w:rPr>
      </w:pPr>
    </w:p>
    <w:p w14:paraId="6BB78CFD" w14:textId="77777777" w:rsidR="008577F8" w:rsidRPr="00942B84" w:rsidRDefault="008577F8" w:rsidP="008577F8">
      <w:pPr>
        <w:pStyle w:val="Heading2"/>
        <w:rPr>
          <w:rFonts w:cs="Arial"/>
        </w:rPr>
      </w:pPr>
      <w:r w:rsidRPr="00942B84">
        <w:rPr>
          <w:rFonts w:cs="Arial"/>
        </w:rPr>
        <w:t>Prerequisite Knowledge:</w:t>
      </w:r>
    </w:p>
    <w:p w14:paraId="2704E98B" w14:textId="77777777" w:rsidR="00942B84" w:rsidRPr="00942B84" w:rsidRDefault="00942B84" w:rsidP="00942B84">
      <w:pPr>
        <w:rPr>
          <w:rFonts w:cs="Arial"/>
        </w:rPr>
      </w:pPr>
      <w:r w:rsidRPr="00942B84">
        <w:rPr>
          <w:rFonts w:cs="Arial"/>
        </w:rPr>
        <w:t>There are no pre-requisite courses required to take AEC4500. There is no pre-requisite knowledge or experience required to be successful in the course.</w:t>
      </w:r>
    </w:p>
    <w:p w14:paraId="14A85994" w14:textId="77777777" w:rsidR="00FE0EA9" w:rsidRPr="00942B84" w:rsidRDefault="00FE0EA9" w:rsidP="008577F8">
      <w:pPr>
        <w:rPr>
          <w:rFonts w:cs="Arial"/>
        </w:rPr>
      </w:pPr>
    </w:p>
    <w:p w14:paraId="19813FAF" w14:textId="77777777" w:rsidR="00FE0EA9" w:rsidRPr="00942B84" w:rsidRDefault="004A3B6A" w:rsidP="00FE0EA9">
      <w:pPr>
        <w:pStyle w:val="Heading2"/>
        <w:rPr>
          <w:rFonts w:cs="Arial"/>
        </w:rPr>
      </w:pPr>
      <w:r w:rsidRPr="00942B84">
        <w:rPr>
          <w:rFonts w:cs="Arial"/>
        </w:rPr>
        <w:t>Expected Technical &amp; Digital Literacy</w:t>
      </w:r>
      <w:r w:rsidR="00FE0EA9" w:rsidRPr="00942B84">
        <w:rPr>
          <w:rFonts w:cs="Arial"/>
        </w:rPr>
        <w:t xml:space="preserve"> Skills:</w:t>
      </w:r>
    </w:p>
    <w:p w14:paraId="363E07C7" w14:textId="77777777" w:rsidR="00FB4DD8" w:rsidRPr="00942B84" w:rsidRDefault="00FB4DD8" w:rsidP="00FB4DD8">
      <w:pPr>
        <w:rPr>
          <w:rFonts w:cs="Arial"/>
        </w:rPr>
      </w:pPr>
      <w:r w:rsidRPr="00942B84">
        <w:rPr>
          <w:rFonts w:cs="Arial"/>
        </w:rPr>
        <w:t>Minimum skills required: </w:t>
      </w:r>
    </w:p>
    <w:p w14:paraId="04BD345D" w14:textId="77777777" w:rsidR="004A3B6A" w:rsidRPr="00942B84" w:rsidRDefault="004A3B6A" w:rsidP="00B309A6">
      <w:pPr>
        <w:numPr>
          <w:ilvl w:val="0"/>
          <w:numId w:val="8"/>
        </w:numPr>
        <w:rPr>
          <w:rFonts w:cs="Arial"/>
        </w:rPr>
      </w:pPr>
      <w:r w:rsidRPr="00942B84">
        <w:rPr>
          <w:rFonts w:cs="Arial"/>
        </w:rPr>
        <w:t>Proficiency in utilizing Canvas and navigating the internet effectively.</w:t>
      </w:r>
    </w:p>
    <w:p w14:paraId="698E89CE" w14:textId="77777777" w:rsidR="004A3B6A" w:rsidRPr="00942B84" w:rsidRDefault="004A3B6A" w:rsidP="00B309A6">
      <w:pPr>
        <w:numPr>
          <w:ilvl w:val="0"/>
          <w:numId w:val="8"/>
        </w:numPr>
        <w:rPr>
          <w:rFonts w:cs="Arial"/>
        </w:rPr>
      </w:pPr>
      <w:r w:rsidRPr="00942B84">
        <w:rPr>
          <w:rFonts w:cs="Arial"/>
        </w:rPr>
        <w:t>Competence in using email for communication purposes, including sending and receiving messages and managing attachments.</w:t>
      </w:r>
    </w:p>
    <w:p w14:paraId="1C49A29E" w14:textId="77777777" w:rsidR="004A3B6A" w:rsidRPr="00942B84" w:rsidRDefault="004A3B6A" w:rsidP="00B309A6">
      <w:pPr>
        <w:numPr>
          <w:ilvl w:val="0"/>
          <w:numId w:val="8"/>
        </w:numPr>
        <w:rPr>
          <w:rFonts w:cs="Arial"/>
        </w:rPr>
      </w:pPr>
      <w:r w:rsidRPr="00942B84">
        <w:rPr>
          <w:rFonts w:cs="Arial"/>
        </w:rPr>
        <w:t>Familiarity with commonly used word processing applications (such as Microsoft Word or Google Docs), including the ability to create, edit, and format documents.</w:t>
      </w:r>
    </w:p>
    <w:p w14:paraId="4FF047C3" w14:textId="77777777" w:rsidR="004A3B6A" w:rsidRPr="00942B84" w:rsidRDefault="004A3B6A" w:rsidP="00B309A6">
      <w:pPr>
        <w:numPr>
          <w:ilvl w:val="0"/>
          <w:numId w:val="8"/>
        </w:numPr>
        <w:rPr>
          <w:rFonts w:cs="Arial"/>
        </w:rPr>
      </w:pPr>
      <w:r w:rsidRPr="00942B84">
        <w:rPr>
          <w:rFonts w:cs="Arial"/>
        </w:rPr>
        <w:t>Basic computer skills, including understanding fundamental operations like file management, using menus and toolbars, and navigating between different applications.</w:t>
      </w:r>
    </w:p>
    <w:p w14:paraId="4FFDDECD" w14:textId="77777777" w:rsidR="004A3B6A" w:rsidRPr="00942B84" w:rsidRDefault="004A3B6A" w:rsidP="00B309A6">
      <w:pPr>
        <w:numPr>
          <w:ilvl w:val="0"/>
          <w:numId w:val="8"/>
        </w:numPr>
        <w:rPr>
          <w:rFonts w:cs="Arial"/>
        </w:rPr>
      </w:pPr>
      <w:r w:rsidRPr="00942B84">
        <w:rPr>
          <w:rFonts w:cs="Arial"/>
        </w:rPr>
        <w:t>Using online search tools for specific academic purposes, including the ability to use search criteria, keywords, and filters.</w:t>
      </w:r>
    </w:p>
    <w:p w14:paraId="59594BF1" w14:textId="77777777" w:rsidR="004A3B6A" w:rsidRPr="00942B84" w:rsidRDefault="004A3B6A" w:rsidP="00B309A6">
      <w:pPr>
        <w:numPr>
          <w:ilvl w:val="0"/>
          <w:numId w:val="8"/>
        </w:numPr>
        <w:rPr>
          <w:rFonts w:cs="Arial"/>
        </w:rPr>
      </w:pPr>
      <w:r w:rsidRPr="00942B84">
        <w:rPr>
          <w:rFonts w:cs="Arial"/>
        </w:rPr>
        <w:t>Analyzing digital information for credibility, currency, and bias.</w:t>
      </w:r>
    </w:p>
    <w:p w14:paraId="726FE2AF" w14:textId="77777777" w:rsidR="00652FB1" w:rsidRPr="00942B84" w:rsidRDefault="00652FB1">
      <w:pPr>
        <w:rPr>
          <w:rFonts w:cs="Arial"/>
        </w:rPr>
      </w:pPr>
    </w:p>
    <w:p w14:paraId="4958508E" w14:textId="77777777" w:rsidR="00652FB1" w:rsidRPr="00942B84" w:rsidRDefault="00652FB1" w:rsidP="00652FB1">
      <w:pPr>
        <w:pStyle w:val="Heading1"/>
        <w:rPr>
          <w:rFonts w:ascii="Arial" w:hAnsi="Arial" w:cs="Arial"/>
        </w:rPr>
      </w:pPr>
      <w:r w:rsidRPr="00942B84">
        <w:rPr>
          <w:rFonts w:ascii="Arial" w:hAnsi="Arial" w:cs="Arial"/>
        </w:rPr>
        <w:t>Assignments</w:t>
      </w:r>
    </w:p>
    <w:p w14:paraId="5C173086" w14:textId="77777777" w:rsidR="00956712" w:rsidRDefault="00956712" w:rsidP="00652FB1">
      <w:pPr>
        <w:rPr>
          <w:rFonts w:cs="Arial"/>
        </w:rPr>
      </w:pPr>
    </w:p>
    <w:p w14:paraId="460C7E89" w14:textId="5CC9A6E9" w:rsidR="00942B84" w:rsidRDefault="00942B84" w:rsidP="00652FB1">
      <w:r w:rsidRPr="00080D5E">
        <w:t xml:space="preserve">Below, you will find information regarding the course’s assignments and their point values, the grading scale, and more. Visit UF's webpage for grades and grading policies. for more information regarding grading polices for assignment grade points. </w:t>
      </w:r>
    </w:p>
    <w:p w14:paraId="27F41F64" w14:textId="77777777" w:rsidR="00942B84" w:rsidRPr="00942B84" w:rsidRDefault="00942B84" w:rsidP="00652FB1"/>
    <w:p w14:paraId="00AD75D3" w14:textId="58CCA8EE" w:rsidR="0092252E" w:rsidRDefault="0092252E" w:rsidP="0092252E">
      <w:pPr>
        <w:pStyle w:val="Heading2"/>
        <w:rPr>
          <w:rFonts w:cs="Arial"/>
        </w:rPr>
      </w:pPr>
      <w:r w:rsidRPr="00942B84">
        <w:rPr>
          <w:rFonts w:cs="Arial"/>
        </w:rPr>
        <w:lastRenderedPageBreak/>
        <w:t>Lat</w:t>
      </w:r>
      <w:r w:rsidR="00942B84">
        <w:rPr>
          <w:rFonts w:cs="Arial"/>
        </w:rPr>
        <w:t>e</w:t>
      </w:r>
      <w:r w:rsidRPr="00942B84">
        <w:rPr>
          <w:rFonts w:cs="Arial"/>
        </w:rPr>
        <w:t xml:space="preserve"> Assignment Policy:</w:t>
      </w:r>
    </w:p>
    <w:p w14:paraId="040E17AD" w14:textId="77777777" w:rsidR="00942B84" w:rsidRPr="00080D5E" w:rsidRDefault="00942B84" w:rsidP="00942B84">
      <w:r w:rsidRPr="00080D5E">
        <w:t xml:space="preserve">A 10-percent per day deduction will be assessed for assignments turned in late. Work more than a week late will not be accepted. This policy will be strictly enforced. </w:t>
      </w:r>
    </w:p>
    <w:p w14:paraId="5C2FC7CB" w14:textId="7AD676E7" w:rsidR="00942B84" w:rsidRDefault="00942B84" w:rsidP="00942B84">
      <w:r w:rsidRPr="00080D5E">
        <w:t xml:space="preserve">Please note: </w:t>
      </w:r>
      <w:r w:rsidRPr="00080D5E">
        <w:rPr>
          <w:b/>
          <w:bCs/>
        </w:rPr>
        <w:t>Under no circumstances will final grades be rounded</w:t>
      </w:r>
      <w:r w:rsidRPr="00080D5E">
        <w:t xml:space="preserve">. Please do not come to me at the end of the semester to negotiate your grade. If you want an A in this course, begin working toward that today. </w:t>
      </w:r>
    </w:p>
    <w:p w14:paraId="1C8A9D8A" w14:textId="77777777" w:rsidR="00942B84" w:rsidRDefault="00942B84" w:rsidP="00942B84"/>
    <w:p w14:paraId="0D8396E7" w14:textId="77777777" w:rsidR="00942B84" w:rsidRPr="00080D5E" w:rsidRDefault="00942B84" w:rsidP="00942B84">
      <w:pPr>
        <w:rPr>
          <w:color w:val="2F5496" w:themeColor="accent1" w:themeShade="BF"/>
          <w:sz w:val="24"/>
        </w:rPr>
      </w:pPr>
      <w:r w:rsidRPr="00080D5E">
        <w:rPr>
          <w:b/>
          <w:bCs/>
          <w:color w:val="2F5496" w:themeColor="accent1" w:themeShade="BF"/>
          <w:sz w:val="24"/>
        </w:rPr>
        <w:t>Grade Discrepancies</w:t>
      </w:r>
      <w:r w:rsidRPr="008B19C3">
        <w:rPr>
          <w:b/>
          <w:bCs/>
          <w:color w:val="2F5496" w:themeColor="accent1" w:themeShade="BF"/>
          <w:sz w:val="24"/>
        </w:rPr>
        <w:t xml:space="preserve">: </w:t>
      </w:r>
      <w:r w:rsidRPr="00080D5E">
        <w:rPr>
          <w:b/>
          <w:bCs/>
          <w:color w:val="2F5496" w:themeColor="accent1" w:themeShade="BF"/>
          <w:sz w:val="24"/>
        </w:rPr>
        <w:t xml:space="preserve"> </w:t>
      </w:r>
    </w:p>
    <w:p w14:paraId="0C40D8FD" w14:textId="77777777" w:rsidR="00942B84" w:rsidRDefault="00942B84" w:rsidP="00942B84">
      <w:r w:rsidRPr="00080D5E">
        <w:t>If you have a question about a grade you receive on any of the course components, you must contact me within one week of getting the assignment back. After that, grades will not be discussed or modified. This discussion must occur in person. I am happy to meet with you during office hours. If that doesn't work, we can make an appointment at an alternate time. I do not discuss grades via phone or email.</w:t>
      </w:r>
    </w:p>
    <w:p w14:paraId="198DDDC5" w14:textId="77777777" w:rsidR="0092252E" w:rsidRPr="00942B84" w:rsidRDefault="0092252E" w:rsidP="00652FB1">
      <w:pPr>
        <w:rPr>
          <w:rFonts w:cs="Arial"/>
        </w:rPr>
      </w:pPr>
    </w:p>
    <w:p w14:paraId="7281984B" w14:textId="74E96A8D" w:rsidR="00956712" w:rsidRDefault="00942B84" w:rsidP="00956712">
      <w:pPr>
        <w:pStyle w:val="Heading2"/>
        <w:rPr>
          <w:rFonts w:cs="Arial"/>
        </w:rPr>
      </w:pPr>
      <w:r>
        <w:rPr>
          <w:rFonts w:cs="Arial"/>
        </w:rPr>
        <w:t>Assignments:</w:t>
      </w:r>
    </w:p>
    <w:p w14:paraId="4E2D7331" w14:textId="77777777" w:rsidR="00942B84" w:rsidRPr="00942B84" w:rsidRDefault="00942B84" w:rsidP="00942B84"/>
    <w:p w14:paraId="1A06CC60" w14:textId="77777777" w:rsidR="00942B84" w:rsidRDefault="00942B84" w:rsidP="00942B84">
      <w:r w:rsidRPr="00B47E98">
        <w:rPr>
          <w:b/>
          <w:bCs/>
        </w:rPr>
        <w:t xml:space="preserve">Extension Reflection Assignment – </w:t>
      </w:r>
      <w:r w:rsidRPr="00B47E98">
        <w:t>This reflection activity will allow students to review important considerations for Extension programs and answer key questions that every agent must address for a successful program. Students will select an Extension focus area (e.g., youth development, natural resources, agriculture, family and consumer sciences) and use an AI tool such as ChatGPT to generate a preliminary outline for a potential Extension program in that area. Students will then critically assess the AI-generated content by applying course materials and their own expertise to identify what the AI did well, what it missed or oversimplified, and how it can be improved.</w:t>
      </w:r>
      <w:r>
        <w:t xml:space="preserve"> </w:t>
      </w:r>
      <w:r w:rsidRPr="00B47E98">
        <w:t>This exercise is designed to help you think critically about the various components that Extension programs must address to achieve significant impact, while also developing your capacity to work with emerging tools like AI to support—but not replace—evidence-based program planning.</w:t>
      </w:r>
      <w:r>
        <w:t xml:space="preserve"> </w:t>
      </w:r>
      <w:r w:rsidRPr="00B47E98">
        <w:t>Deliverables should include the AI-generated outline, your critique, and a revised version of the program concept that reflects your insights.</w:t>
      </w:r>
    </w:p>
    <w:p w14:paraId="11DB4742" w14:textId="77777777" w:rsidR="00942B84" w:rsidRPr="00B47E98" w:rsidRDefault="00942B84" w:rsidP="00942B84"/>
    <w:p w14:paraId="2449744A" w14:textId="77777777" w:rsidR="00942B84" w:rsidRPr="008B19C3" w:rsidRDefault="00942B84" w:rsidP="00942B84">
      <w:r w:rsidRPr="008B19C3">
        <w:rPr>
          <w:b/>
          <w:bCs/>
        </w:rPr>
        <w:t xml:space="preserve">Developing a Program Plan Assignment- </w:t>
      </w:r>
      <w:r w:rsidRPr="008B19C3">
        <w:t xml:space="preserve">A program plan provides a roadmap for Extension professionals to follow. They include various components that provide a comprehensive path for program development, implementation and evaluation. This assignment challenge you to create a program plan outline that considers the iterative program planning cycle. Understanding the best practices for developing an effective program plan will build a solid foundation for any student looking to enter the field of Extension and outreach. </w:t>
      </w:r>
    </w:p>
    <w:p w14:paraId="30FEEF09" w14:textId="77777777" w:rsidR="00942B84" w:rsidRDefault="00942B84" w:rsidP="00942B84">
      <w:pPr>
        <w:rPr>
          <w:b/>
          <w:bCs/>
        </w:rPr>
      </w:pPr>
    </w:p>
    <w:p w14:paraId="3F24EFEE" w14:textId="77777777" w:rsidR="00942B84" w:rsidRDefault="00942B84" w:rsidP="00942B84">
      <w:r w:rsidRPr="003A6433">
        <w:rPr>
          <w:b/>
          <w:bCs/>
        </w:rPr>
        <w:t xml:space="preserve">Logic Model Assignment – </w:t>
      </w:r>
      <w:r w:rsidRPr="003A6433">
        <w:t>A logic model represents a framework to develop a program theory of change. This model includes several components, including a situation statement, inputs, processes, outputs, and outcomes. It helps agents and other key stakeholders understand the intended path of change while also providing clarity on where evaluation should take place.</w:t>
      </w:r>
      <w:r>
        <w:t xml:space="preserve"> </w:t>
      </w:r>
      <w:r w:rsidRPr="003A6433">
        <w:t>For this assignment, you will use an AI tool such as ChatGPT to generate an initial draft of a logic model based on a brief description of your chosen program idea. Then, using course concepts and our best practices, you will revise and improve the logic model. As part of your submission, you will annotate the changes you made to explain how and why your version improves upon the AI-generated draft.</w:t>
      </w:r>
      <w:r>
        <w:t xml:space="preserve"> </w:t>
      </w:r>
      <w:r w:rsidRPr="003A6433">
        <w:t xml:space="preserve">This exercise allows students to explore the strengths and limitations of AI-generated </w:t>
      </w:r>
      <w:r w:rsidRPr="003A6433">
        <w:lastRenderedPageBreak/>
        <w:t>frameworks while strengthening their ability to construct clear and effective logic models that meet the standards of professional Extension programming.</w:t>
      </w:r>
      <w:r>
        <w:t xml:space="preserve"> </w:t>
      </w:r>
      <w:r w:rsidRPr="003A6433">
        <w:t>Deliverables should include the original AI-generated logic model, your revised version, and an annotated summary of key changes and their rationale.</w:t>
      </w:r>
    </w:p>
    <w:p w14:paraId="07155821" w14:textId="77777777" w:rsidR="00942B84" w:rsidRPr="003A6433" w:rsidRDefault="00942B84" w:rsidP="00942B84"/>
    <w:p w14:paraId="58E29539" w14:textId="77777777" w:rsidR="00942B84" w:rsidRPr="008B19C3" w:rsidRDefault="00942B84" w:rsidP="00942B84">
      <w:r w:rsidRPr="008B19C3">
        <w:rPr>
          <w:b/>
          <w:bCs/>
        </w:rPr>
        <w:t xml:space="preserve">Evaluation Plan Assignment- </w:t>
      </w:r>
      <w:r w:rsidRPr="008B19C3">
        <w:t xml:space="preserve">How can you tell if your program is successful? An evaluation plan helps to outline how you will measure success and the protocol for making changes based on evaluation data. This exercise will guide you through the important components of an evaluation with questions to provide the necessary path. </w:t>
      </w:r>
    </w:p>
    <w:p w14:paraId="07837E22" w14:textId="77777777" w:rsidR="00942B84" w:rsidRDefault="00942B84" w:rsidP="00942B84">
      <w:pPr>
        <w:rPr>
          <w:b/>
          <w:bCs/>
        </w:rPr>
      </w:pPr>
    </w:p>
    <w:p w14:paraId="5A8A8A55" w14:textId="77777777" w:rsidR="00942B84" w:rsidRPr="008B19C3" w:rsidRDefault="00942B84" w:rsidP="00942B84">
      <w:r w:rsidRPr="008B19C3">
        <w:rPr>
          <w:b/>
          <w:bCs/>
        </w:rPr>
        <w:t xml:space="preserve">Data Analysis Assignment </w:t>
      </w:r>
      <w:r w:rsidRPr="008B19C3">
        <w:t xml:space="preserve">– Students will familiarize themselves with analyzing Retrospective Pre-Post Tests administered after workshops. You will then apply those insights to a given situation and instrument. Afterwards, you will conduct an analysis of the example data and interpret your findings as if you were providing a remove of your accomplishments. </w:t>
      </w:r>
    </w:p>
    <w:p w14:paraId="0924DC27" w14:textId="77777777" w:rsidR="00023974" w:rsidRDefault="00023974" w:rsidP="00652FB1">
      <w:pPr>
        <w:rPr>
          <w:rFonts w:cs="Arial"/>
        </w:rPr>
      </w:pPr>
    </w:p>
    <w:p w14:paraId="73D4500D" w14:textId="77777777" w:rsidR="00942B84" w:rsidRPr="008B19C3" w:rsidRDefault="00942B84" w:rsidP="00942B84">
      <w:r w:rsidRPr="008B19C3">
        <w:rPr>
          <w:b/>
          <w:bCs/>
        </w:rPr>
        <w:t xml:space="preserve">Outcome and Impact Statement Assignment- </w:t>
      </w:r>
      <w:r w:rsidRPr="008B19C3">
        <w:t xml:space="preserve">So you program is successful, now how do you market its success. Outcome and impact statements are typically created and disseminated to do just that. There is a specific structure to guide such efforts and this exercise is intended to expose you to the practice of doing just that. You will be asked to create a few outcome statements within the aforementioned structure to help key stakeholders understand the benefits of the program. </w:t>
      </w:r>
    </w:p>
    <w:p w14:paraId="330FEF25" w14:textId="77777777" w:rsidR="00942B84" w:rsidRDefault="00942B84" w:rsidP="00942B84">
      <w:pPr>
        <w:rPr>
          <w:b/>
          <w:bCs/>
        </w:rPr>
      </w:pPr>
    </w:p>
    <w:p w14:paraId="055631FE" w14:textId="77777777" w:rsidR="00942B84" w:rsidRDefault="00942B84" w:rsidP="00942B84">
      <w:r w:rsidRPr="008B19C3">
        <w:rPr>
          <w:b/>
          <w:bCs/>
        </w:rPr>
        <w:t xml:space="preserve">Weekly Assessments- </w:t>
      </w:r>
      <w:r w:rsidRPr="008B19C3">
        <w:t xml:space="preserve">After each week there will be an assessment administered that includes a set of multiple choice questions to understand your comprehension of the key </w:t>
      </w:r>
    </w:p>
    <w:p w14:paraId="56C87EB1" w14:textId="77777777" w:rsidR="00942B84" w:rsidRPr="008B19C3" w:rsidRDefault="00942B84" w:rsidP="00942B84">
      <w:r w:rsidRPr="008B19C3">
        <w:t xml:space="preserve">concepts within each module. </w:t>
      </w:r>
    </w:p>
    <w:p w14:paraId="64B12696" w14:textId="77777777" w:rsidR="00942B84" w:rsidRDefault="00942B84" w:rsidP="00942B84">
      <w:pPr>
        <w:rPr>
          <w:b/>
          <w:bCs/>
        </w:rPr>
      </w:pPr>
    </w:p>
    <w:p w14:paraId="7B2243F9" w14:textId="77777777" w:rsidR="00942B84" w:rsidRPr="008B19C3" w:rsidRDefault="00942B84" w:rsidP="00942B84">
      <w:r w:rsidRPr="008B19C3">
        <w:rPr>
          <w:b/>
          <w:bCs/>
        </w:rPr>
        <w:t xml:space="preserve">Weekly Discussion Board Posts- </w:t>
      </w:r>
      <w:r w:rsidRPr="008B19C3">
        <w:t xml:space="preserve">Instructors are not the only vehicle to provide education. There is an opportunity to learn from each other and that is the focus of the discussion posts. Each week a discussion questions will be posted with the expectation that you answer the question and respond to at least two other students posts. The questions will be posted at the beginning of each week and the posts should be completed by the end of the week. </w:t>
      </w:r>
    </w:p>
    <w:p w14:paraId="6C968E7B" w14:textId="77777777" w:rsidR="00942B84" w:rsidRDefault="00942B84" w:rsidP="00942B84">
      <w:pPr>
        <w:rPr>
          <w:b/>
          <w:bCs/>
        </w:rPr>
      </w:pPr>
    </w:p>
    <w:p w14:paraId="18E3BCF2" w14:textId="02F3FAFA" w:rsidR="00942B84" w:rsidRPr="00942B84" w:rsidRDefault="00942B84" w:rsidP="00652FB1">
      <w:proofErr w:type="spellStart"/>
      <w:r w:rsidRPr="008B19C3">
        <w:rPr>
          <w:b/>
          <w:bCs/>
        </w:rPr>
        <w:t>Perusall</w:t>
      </w:r>
      <w:proofErr w:type="spellEnd"/>
      <w:r w:rsidRPr="008B19C3">
        <w:rPr>
          <w:b/>
          <w:bCs/>
        </w:rPr>
        <w:t xml:space="preserve"> Guided Reading Reflections- </w:t>
      </w:r>
      <w:r w:rsidRPr="008B19C3">
        <w:t xml:space="preserve">You will be asked to read journals, articles, studies and more, via the online </w:t>
      </w:r>
      <w:proofErr w:type="spellStart"/>
      <w:r w:rsidRPr="008B19C3">
        <w:t>Perusall</w:t>
      </w:r>
      <w:proofErr w:type="spellEnd"/>
      <w:r w:rsidRPr="008B19C3">
        <w:t xml:space="preserve"> platform. It allows us to actively annotate, discuss, and collaborate on course readings, fostering deeper understanding and critical thinking. With </w:t>
      </w:r>
      <w:proofErr w:type="spellStart"/>
      <w:r w:rsidRPr="008B19C3">
        <w:t>Perusall</w:t>
      </w:r>
      <w:proofErr w:type="spellEnd"/>
      <w:r w:rsidRPr="008B19C3">
        <w:t xml:space="preserve">, we can engage with the text, ask questions, and share insights, creating a dynamic learning community that enhances our overall learning experience. For more information on </w:t>
      </w:r>
      <w:proofErr w:type="spellStart"/>
      <w:r w:rsidRPr="008B19C3">
        <w:t>Perusall</w:t>
      </w:r>
      <w:proofErr w:type="spellEnd"/>
      <w:r w:rsidRPr="008B19C3">
        <w:t xml:space="preserve">, please visit the </w:t>
      </w:r>
      <w:proofErr w:type="spellStart"/>
      <w:r w:rsidRPr="008B19C3">
        <w:t>Perusall</w:t>
      </w:r>
      <w:proofErr w:type="spellEnd"/>
      <w:r w:rsidRPr="008B19C3">
        <w:t xml:space="preserve"> Information Page on this course’s Canvas page.</w:t>
      </w:r>
    </w:p>
    <w:p w14:paraId="39FD8552" w14:textId="40C2C5A2" w:rsidR="00652FB1" w:rsidRPr="00942B84" w:rsidRDefault="00652FB1" w:rsidP="00942B84">
      <w:pPr>
        <w:pStyle w:val="Heading2"/>
        <w:rPr>
          <w:rFonts w:cs="Arial"/>
        </w:rPr>
      </w:pPr>
      <w:r w:rsidRPr="00942B84">
        <w:rPr>
          <w:rFonts w:cs="Arial"/>
        </w:rPr>
        <w:t>Course Grading</w:t>
      </w:r>
      <w:r w:rsidR="00956712" w:rsidRPr="00942B84">
        <w:rPr>
          <w:rFonts w:cs="Arial"/>
        </w:rPr>
        <w:t>:</w:t>
      </w:r>
    </w:p>
    <w:p w14:paraId="16B0C730" w14:textId="77777777" w:rsidR="00942B84" w:rsidRDefault="00942B84" w:rsidP="00942B84">
      <w:pPr>
        <w:pStyle w:val="Heading2"/>
      </w:pPr>
    </w:p>
    <w:tbl>
      <w:tblPr>
        <w:tblStyle w:val="TableGrid"/>
        <w:tblW w:w="0" w:type="auto"/>
        <w:tblLook w:val="04A0" w:firstRow="1" w:lastRow="0" w:firstColumn="1" w:lastColumn="0" w:noHBand="0" w:noVBand="1"/>
      </w:tblPr>
      <w:tblGrid>
        <w:gridCol w:w="6205"/>
        <w:gridCol w:w="3145"/>
      </w:tblGrid>
      <w:tr w:rsidR="00942B84" w14:paraId="502BF6DC" w14:textId="77777777" w:rsidTr="00080798">
        <w:tc>
          <w:tcPr>
            <w:tcW w:w="6205" w:type="dxa"/>
          </w:tcPr>
          <w:p w14:paraId="16D63F80" w14:textId="77777777" w:rsidR="00942B84" w:rsidRPr="00CE6DEC" w:rsidRDefault="00942B84" w:rsidP="00080798">
            <w:pPr>
              <w:rPr>
                <w:b/>
                <w:bCs/>
                <w:sz w:val="24"/>
              </w:rPr>
            </w:pPr>
            <w:r w:rsidRPr="00CE6DEC">
              <w:rPr>
                <w:b/>
                <w:bCs/>
                <w:sz w:val="24"/>
              </w:rPr>
              <w:t>Assignments</w:t>
            </w:r>
          </w:p>
        </w:tc>
        <w:tc>
          <w:tcPr>
            <w:tcW w:w="3145" w:type="dxa"/>
          </w:tcPr>
          <w:p w14:paraId="344EDAC8" w14:textId="77777777" w:rsidR="00942B84" w:rsidRPr="00CE6DEC" w:rsidRDefault="00942B84" w:rsidP="00080798">
            <w:pPr>
              <w:rPr>
                <w:b/>
                <w:bCs/>
                <w:sz w:val="24"/>
              </w:rPr>
            </w:pPr>
            <w:r w:rsidRPr="00CE6DEC">
              <w:rPr>
                <w:b/>
                <w:bCs/>
                <w:sz w:val="24"/>
              </w:rPr>
              <w:t>Total Points</w:t>
            </w:r>
          </w:p>
        </w:tc>
      </w:tr>
      <w:tr w:rsidR="00942B84" w14:paraId="1AF8852E" w14:textId="77777777" w:rsidTr="00080798">
        <w:tc>
          <w:tcPr>
            <w:tcW w:w="6205" w:type="dxa"/>
          </w:tcPr>
          <w:p w14:paraId="41AA2559" w14:textId="77777777" w:rsidR="00942B84" w:rsidRPr="00CE6DEC" w:rsidRDefault="00942B84" w:rsidP="00080798">
            <w:pPr>
              <w:rPr>
                <w:sz w:val="24"/>
              </w:rPr>
            </w:pPr>
            <w:r w:rsidRPr="00CE6DEC">
              <w:rPr>
                <w:sz w:val="24"/>
              </w:rPr>
              <w:t>Weekly Discussion Board Posts</w:t>
            </w:r>
          </w:p>
        </w:tc>
        <w:tc>
          <w:tcPr>
            <w:tcW w:w="3145" w:type="dxa"/>
          </w:tcPr>
          <w:p w14:paraId="37678F7D" w14:textId="77777777" w:rsidR="00942B84" w:rsidRPr="00CE6DEC" w:rsidRDefault="00942B84" w:rsidP="00080798">
            <w:pPr>
              <w:rPr>
                <w:sz w:val="24"/>
              </w:rPr>
            </w:pPr>
            <w:r w:rsidRPr="00CE6DEC">
              <w:rPr>
                <w:sz w:val="24"/>
              </w:rPr>
              <w:t>60</w:t>
            </w:r>
          </w:p>
        </w:tc>
      </w:tr>
      <w:tr w:rsidR="00942B84" w14:paraId="4D010C89" w14:textId="77777777" w:rsidTr="00080798">
        <w:tc>
          <w:tcPr>
            <w:tcW w:w="6205" w:type="dxa"/>
          </w:tcPr>
          <w:p w14:paraId="4B19F639" w14:textId="77777777" w:rsidR="00942B84" w:rsidRPr="00CE6DEC" w:rsidRDefault="00942B84" w:rsidP="00080798">
            <w:pPr>
              <w:pStyle w:val="Default"/>
              <w:rPr>
                <w:rFonts w:ascii="Arial" w:hAnsi="Arial" w:cs="Arial"/>
              </w:rPr>
            </w:pPr>
            <w:r w:rsidRPr="00CE6DEC">
              <w:rPr>
                <w:rFonts w:ascii="Arial" w:hAnsi="Arial" w:cs="Arial"/>
              </w:rPr>
              <w:t xml:space="preserve">Weekly </w:t>
            </w:r>
            <w:proofErr w:type="spellStart"/>
            <w:r w:rsidRPr="00CE6DEC">
              <w:rPr>
                <w:rFonts w:ascii="Arial" w:hAnsi="Arial" w:cs="Arial"/>
              </w:rPr>
              <w:t>Perusall</w:t>
            </w:r>
            <w:proofErr w:type="spellEnd"/>
            <w:r w:rsidRPr="00CE6DEC">
              <w:rPr>
                <w:rFonts w:ascii="Arial" w:hAnsi="Arial" w:cs="Arial"/>
              </w:rPr>
              <w:t xml:space="preserve"> Readings </w:t>
            </w:r>
          </w:p>
        </w:tc>
        <w:tc>
          <w:tcPr>
            <w:tcW w:w="3145" w:type="dxa"/>
          </w:tcPr>
          <w:p w14:paraId="3E07D19B" w14:textId="77777777" w:rsidR="00942B84" w:rsidRPr="00CE6DEC" w:rsidRDefault="00942B84" w:rsidP="00080798">
            <w:pPr>
              <w:rPr>
                <w:sz w:val="24"/>
              </w:rPr>
            </w:pPr>
            <w:r w:rsidRPr="00CE6DEC">
              <w:rPr>
                <w:sz w:val="24"/>
              </w:rPr>
              <w:t>120</w:t>
            </w:r>
          </w:p>
        </w:tc>
      </w:tr>
      <w:tr w:rsidR="00942B84" w14:paraId="4FB9902A" w14:textId="77777777" w:rsidTr="00080798">
        <w:tc>
          <w:tcPr>
            <w:tcW w:w="6205" w:type="dxa"/>
          </w:tcPr>
          <w:p w14:paraId="3C4ACCD2" w14:textId="77777777" w:rsidR="00942B84" w:rsidRPr="00CE6DEC" w:rsidRDefault="00942B84" w:rsidP="00080798">
            <w:pPr>
              <w:pStyle w:val="Default"/>
              <w:rPr>
                <w:rFonts w:ascii="Arial" w:hAnsi="Arial" w:cs="Arial"/>
              </w:rPr>
            </w:pPr>
            <w:r w:rsidRPr="00CE6DEC">
              <w:rPr>
                <w:rFonts w:ascii="Arial" w:hAnsi="Arial" w:cs="Arial"/>
              </w:rPr>
              <w:t xml:space="preserve">Module activities </w:t>
            </w:r>
          </w:p>
        </w:tc>
        <w:tc>
          <w:tcPr>
            <w:tcW w:w="3145" w:type="dxa"/>
          </w:tcPr>
          <w:p w14:paraId="1CA06118" w14:textId="77777777" w:rsidR="00942B84" w:rsidRPr="00CE6DEC" w:rsidRDefault="00942B84" w:rsidP="00080798">
            <w:pPr>
              <w:rPr>
                <w:sz w:val="24"/>
              </w:rPr>
            </w:pPr>
            <w:r w:rsidRPr="00CE6DEC">
              <w:rPr>
                <w:sz w:val="24"/>
              </w:rPr>
              <w:t>75</w:t>
            </w:r>
          </w:p>
        </w:tc>
      </w:tr>
      <w:tr w:rsidR="00942B84" w14:paraId="76EB1C6E" w14:textId="77777777" w:rsidTr="00080798">
        <w:tc>
          <w:tcPr>
            <w:tcW w:w="6205" w:type="dxa"/>
          </w:tcPr>
          <w:p w14:paraId="1CDC68D0" w14:textId="77777777" w:rsidR="00942B84" w:rsidRPr="00CE6DEC" w:rsidRDefault="00942B84" w:rsidP="00080798">
            <w:pPr>
              <w:pStyle w:val="Default"/>
              <w:rPr>
                <w:rFonts w:ascii="Arial" w:hAnsi="Arial" w:cs="Arial"/>
              </w:rPr>
            </w:pPr>
            <w:r w:rsidRPr="00CE6DEC">
              <w:rPr>
                <w:rFonts w:ascii="Arial" w:hAnsi="Arial" w:cs="Arial"/>
              </w:rPr>
              <w:t>Weekly Assessments</w:t>
            </w:r>
          </w:p>
        </w:tc>
        <w:tc>
          <w:tcPr>
            <w:tcW w:w="3145" w:type="dxa"/>
          </w:tcPr>
          <w:p w14:paraId="4EADA6F6" w14:textId="77777777" w:rsidR="00942B84" w:rsidRPr="00CE6DEC" w:rsidRDefault="00942B84" w:rsidP="00080798">
            <w:pPr>
              <w:rPr>
                <w:sz w:val="24"/>
              </w:rPr>
            </w:pPr>
            <w:r w:rsidRPr="00CE6DEC">
              <w:rPr>
                <w:sz w:val="24"/>
              </w:rPr>
              <w:t>118</w:t>
            </w:r>
          </w:p>
        </w:tc>
      </w:tr>
      <w:tr w:rsidR="00942B84" w14:paraId="09EDDC7F" w14:textId="77777777" w:rsidTr="00080798">
        <w:tc>
          <w:tcPr>
            <w:tcW w:w="6205" w:type="dxa"/>
          </w:tcPr>
          <w:p w14:paraId="34AEABD6" w14:textId="77777777" w:rsidR="00942B84" w:rsidRPr="00CE6DEC" w:rsidRDefault="00942B84" w:rsidP="00080798">
            <w:pPr>
              <w:jc w:val="right"/>
              <w:rPr>
                <w:b/>
                <w:bCs/>
                <w:sz w:val="24"/>
              </w:rPr>
            </w:pPr>
            <w:r w:rsidRPr="00CE6DEC">
              <w:rPr>
                <w:b/>
                <w:bCs/>
                <w:sz w:val="24"/>
              </w:rPr>
              <w:lastRenderedPageBreak/>
              <w:t>TOTAL</w:t>
            </w:r>
          </w:p>
        </w:tc>
        <w:tc>
          <w:tcPr>
            <w:tcW w:w="3145" w:type="dxa"/>
          </w:tcPr>
          <w:p w14:paraId="2C02FE98" w14:textId="77777777" w:rsidR="00942B84" w:rsidRPr="00CE6DEC" w:rsidRDefault="00942B84" w:rsidP="00080798">
            <w:pPr>
              <w:rPr>
                <w:sz w:val="24"/>
              </w:rPr>
            </w:pPr>
            <w:r w:rsidRPr="00CE6DEC">
              <w:rPr>
                <w:sz w:val="24"/>
              </w:rPr>
              <w:t>373</w:t>
            </w:r>
          </w:p>
        </w:tc>
      </w:tr>
    </w:tbl>
    <w:p w14:paraId="0530AE5C" w14:textId="77777777" w:rsidR="00942B84" w:rsidRDefault="00942B84" w:rsidP="00942B84"/>
    <w:p w14:paraId="4DF07155" w14:textId="77777777" w:rsidR="00652FB1" w:rsidRPr="00942B84" w:rsidRDefault="00652FB1" w:rsidP="00652FB1">
      <w:pPr>
        <w:rPr>
          <w:rFonts w:cs="Arial"/>
        </w:rPr>
      </w:pPr>
    </w:p>
    <w:p w14:paraId="1C389BDA" w14:textId="77777777" w:rsidR="00652FB1" w:rsidRPr="00942B84" w:rsidRDefault="00652FB1" w:rsidP="00E17D70">
      <w:pPr>
        <w:pStyle w:val="Heading3"/>
        <w:rPr>
          <w:rFonts w:cs="Arial"/>
          <w:szCs w:val="23"/>
        </w:rPr>
      </w:pPr>
      <w:r w:rsidRPr="00942B84">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942B84" w14:paraId="4F78AA2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42BFC918"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9281D2"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98B48E7"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F = Below 60%</w:t>
            </w:r>
          </w:p>
        </w:tc>
      </w:tr>
      <w:tr w:rsidR="00652FB1" w:rsidRPr="00942B84" w14:paraId="2CAABA5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325352C"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75B500"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FAD7693"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652FB1" w:rsidRPr="00942B84" w14:paraId="7295B3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CBCA79A"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7697A9"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CA50AA1"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652FB1" w:rsidRPr="00942B84" w14:paraId="540A4B5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40D8C7B"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D34B56"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FDF770"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652FB1" w:rsidRPr="00942B84" w14:paraId="3A1F8C3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9F85525"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E72371"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C4765F7"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652FB1" w:rsidRPr="00942B84" w14:paraId="443A5D7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7542CB8"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474E6"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942B84">
              <w:rPr>
                <w:rFonts w:cs="Arial"/>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4455E2B" w14:textId="77777777" w:rsidR="00652FB1" w:rsidRPr="00942B84"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bl>
    <w:p w14:paraId="0E201013" w14:textId="77777777" w:rsidR="00A73F6B" w:rsidRPr="00942B84" w:rsidRDefault="00A73F6B" w:rsidP="00652FB1">
      <w:pPr>
        <w:rPr>
          <w:rStyle w:val="Hyperlink"/>
          <w:rFonts w:cs="Arial"/>
        </w:rPr>
      </w:pPr>
    </w:p>
    <w:p w14:paraId="7F154FB6" w14:textId="77777777" w:rsidR="00A73F6B" w:rsidRPr="00942B84" w:rsidRDefault="00A73F6B" w:rsidP="00A73F6B">
      <w:pPr>
        <w:pStyle w:val="Heading2"/>
        <w:rPr>
          <w:rFonts w:cs="Arial"/>
        </w:rPr>
      </w:pPr>
      <w:r w:rsidRPr="00942B84">
        <w:rPr>
          <w:rFonts w:cs="Arial"/>
        </w:rPr>
        <w:t>Reading &amp; Assignment Schedule:</w:t>
      </w:r>
    </w:p>
    <w:p w14:paraId="4C863A58" w14:textId="77777777" w:rsidR="00942B84" w:rsidRDefault="00942B84" w:rsidP="00942B84">
      <w:pPr>
        <w:pStyle w:val="Heading2"/>
      </w:pPr>
    </w:p>
    <w:tbl>
      <w:tblPr>
        <w:tblStyle w:val="TableGrid"/>
        <w:tblW w:w="0" w:type="auto"/>
        <w:tblLayout w:type="fixed"/>
        <w:tblLook w:val="04A0" w:firstRow="1" w:lastRow="0" w:firstColumn="1" w:lastColumn="0" w:noHBand="0" w:noVBand="1"/>
      </w:tblPr>
      <w:tblGrid>
        <w:gridCol w:w="3116"/>
        <w:gridCol w:w="3117"/>
        <w:gridCol w:w="3117"/>
      </w:tblGrid>
      <w:tr w:rsidR="00942B84" w14:paraId="5AA3A940" w14:textId="77777777" w:rsidTr="00080798">
        <w:trPr>
          <w:trHeight w:val="98"/>
        </w:trPr>
        <w:tc>
          <w:tcPr>
            <w:tcW w:w="3116" w:type="dxa"/>
          </w:tcPr>
          <w:p w14:paraId="54791B23" w14:textId="77777777" w:rsidR="00942B84" w:rsidRPr="00CE6DEC" w:rsidRDefault="00942B84" w:rsidP="00080798">
            <w:pPr>
              <w:pStyle w:val="Default"/>
              <w:jc w:val="center"/>
              <w:rPr>
                <w:rFonts w:ascii="Arial" w:hAnsi="Arial" w:cs="Arial"/>
                <w:color w:val="2C3A45"/>
              </w:rPr>
            </w:pPr>
            <w:r w:rsidRPr="00CE6DEC">
              <w:rPr>
                <w:rFonts w:ascii="Arial" w:hAnsi="Arial" w:cs="Arial"/>
                <w:b/>
                <w:bCs/>
                <w:color w:val="2C3A45"/>
              </w:rPr>
              <w:t>Week (Date)</w:t>
            </w:r>
          </w:p>
        </w:tc>
        <w:tc>
          <w:tcPr>
            <w:tcW w:w="3117" w:type="dxa"/>
          </w:tcPr>
          <w:p w14:paraId="4512DE0A" w14:textId="77777777" w:rsidR="00942B84" w:rsidRPr="00CE6DEC" w:rsidRDefault="00942B84" w:rsidP="00080798">
            <w:pPr>
              <w:pStyle w:val="Default"/>
              <w:jc w:val="center"/>
              <w:rPr>
                <w:rFonts w:ascii="Arial" w:hAnsi="Arial" w:cs="Arial"/>
                <w:color w:val="2C3A45"/>
              </w:rPr>
            </w:pPr>
            <w:r w:rsidRPr="00CE6DEC">
              <w:rPr>
                <w:rFonts w:ascii="Arial" w:hAnsi="Arial" w:cs="Arial"/>
                <w:b/>
                <w:bCs/>
                <w:color w:val="2C3A45"/>
              </w:rPr>
              <w:t>Topic</w:t>
            </w:r>
          </w:p>
        </w:tc>
        <w:tc>
          <w:tcPr>
            <w:tcW w:w="3117" w:type="dxa"/>
          </w:tcPr>
          <w:p w14:paraId="7FDCF4AE" w14:textId="77777777" w:rsidR="00942B84" w:rsidRPr="00CE6DEC" w:rsidRDefault="00942B84" w:rsidP="00080798">
            <w:pPr>
              <w:pStyle w:val="Default"/>
              <w:jc w:val="center"/>
              <w:rPr>
                <w:rFonts w:ascii="Arial" w:hAnsi="Arial" w:cs="Arial"/>
                <w:color w:val="2C3A45"/>
              </w:rPr>
            </w:pPr>
            <w:r w:rsidRPr="00CE6DEC">
              <w:rPr>
                <w:rFonts w:ascii="Arial" w:hAnsi="Arial" w:cs="Arial"/>
                <w:b/>
                <w:bCs/>
                <w:color w:val="2C3A45"/>
              </w:rPr>
              <w:t>Assignment(s) Due</w:t>
            </w:r>
          </w:p>
        </w:tc>
      </w:tr>
      <w:tr w:rsidR="00942B84" w14:paraId="2C49B180" w14:textId="77777777" w:rsidTr="00080798">
        <w:tc>
          <w:tcPr>
            <w:tcW w:w="3116" w:type="dxa"/>
          </w:tcPr>
          <w:p w14:paraId="53A0E79F" w14:textId="77777777" w:rsidR="00942B84" w:rsidRPr="00767DA5" w:rsidRDefault="00942B84" w:rsidP="00080798">
            <w:pPr>
              <w:rPr>
                <w:rFonts w:cs="Arial"/>
                <w:sz w:val="22"/>
                <w:szCs w:val="22"/>
              </w:rPr>
            </w:pPr>
            <w:r w:rsidRPr="00767DA5">
              <w:rPr>
                <w:rFonts w:cs="Arial"/>
                <w:color w:val="2C3A45"/>
                <w:sz w:val="22"/>
                <w:szCs w:val="22"/>
              </w:rPr>
              <w:t xml:space="preserve">Week of May 12th </w:t>
            </w:r>
          </w:p>
        </w:tc>
        <w:tc>
          <w:tcPr>
            <w:tcW w:w="3117" w:type="dxa"/>
          </w:tcPr>
          <w:p w14:paraId="5EE2A3C3" w14:textId="77777777" w:rsidR="00942B84" w:rsidRPr="00767DA5" w:rsidRDefault="00942B84" w:rsidP="00080798">
            <w:pPr>
              <w:rPr>
                <w:rFonts w:cs="Arial"/>
                <w:sz w:val="22"/>
                <w:szCs w:val="22"/>
              </w:rPr>
            </w:pPr>
            <w:r w:rsidRPr="00767DA5">
              <w:rPr>
                <w:rFonts w:cs="Arial"/>
                <w:color w:val="2C3A45"/>
                <w:sz w:val="22"/>
                <w:szCs w:val="22"/>
              </w:rPr>
              <w:t xml:space="preserve">Welcome to a new semester </w:t>
            </w:r>
          </w:p>
        </w:tc>
        <w:tc>
          <w:tcPr>
            <w:tcW w:w="3117" w:type="dxa"/>
          </w:tcPr>
          <w:p w14:paraId="37B16A59" w14:textId="77777777" w:rsidR="00942B84" w:rsidRPr="00767DA5" w:rsidRDefault="00942B84" w:rsidP="00080798">
            <w:pPr>
              <w:rPr>
                <w:rFonts w:cs="Arial"/>
                <w:sz w:val="22"/>
                <w:szCs w:val="22"/>
              </w:rPr>
            </w:pPr>
            <w:r w:rsidRPr="00767DA5">
              <w:rPr>
                <w:rFonts w:cs="Arial"/>
                <w:color w:val="2C3A45"/>
                <w:sz w:val="22"/>
                <w:szCs w:val="22"/>
              </w:rPr>
              <w:t xml:space="preserve">Become extremely familiar with syllabus </w:t>
            </w:r>
          </w:p>
        </w:tc>
      </w:tr>
      <w:tr w:rsidR="00942B84" w14:paraId="2A7486CA" w14:textId="77777777" w:rsidTr="00080798">
        <w:tc>
          <w:tcPr>
            <w:tcW w:w="3116" w:type="dxa"/>
          </w:tcPr>
          <w:p w14:paraId="222B34D3" w14:textId="77777777" w:rsidR="00942B84" w:rsidRPr="00767DA5" w:rsidRDefault="00942B84" w:rsidP="00080798">
            <w:pPr>
              <w:rPr>
                <w:rFonts w:cs="Arial"/>
                <w:sz w:val="22"/>
                <w:szCs w:val="22"/>
              </w:rPr>
            </w:pPr>
            <w:r w:rsidRPr="00767DA5">
              <w:rPr>
                <w:rFonts w:cs="Arial"/>
                <w:color w:val="2C3A45"/>
                <w:sz w:val="22"/>
                <w:szCs w:val="22"/>
              </w:rPr>
              <w:t xml:space="preserve">Week of May 19th </w:t>
            </w:r>
          </w:p>
        </w:tc>
        <w:tc>
          <w:tcPr>
            <w:tcW w:w="3117" w:type="dxa"/>
          </w:tcPr>
          <w:p w14:paraId="6E963467" w14:textId="77777777" w:rsidR="00942B84" w:rsidRPr="00767DA5" w:rsidRDefault="00942B84" w:rsidP="00080798">
            <w:pPr>
              <w:rPr>
                <w:rFonts w:cs="Arial"/>
                <w:sz w:val="22"/>
                <w:szCs w:val="22"/>
              </w:rPr>
            </w:pPr>
            <w:r w:rsidRPr="00767DA5">
              <w:rPr>
                <w:rFonts w:cs="Arial"/>
                <w:color w:val="2C3A45"/>
                <w:sz w:val="22"/>
                <w:szCs w:val="22"/>
              </w:rPr>
              <w:t xml:space="preserve">Module 1: Program Planning in Cooperative Extension </w:t>
            </w:r>
          </w:p>
        </w:tc>
        <w:tc>
          <w:tcPr>
            <w:tcW w:w="3117" w:type="dxa"/>
          </w:tcPr>
          <w:p w14:paraId="136544A3" w14:textId="77777777" w:rsidR="00942B84" w:rsidRPr="00767DA5" w:rsidRDefault="00942B84" w:rsidP="00080798">
            <w:pPr>
              <w:pStyle w:val="Default"/>
              <w:rPr>
                <w:rFonts w:ascii="Arial" w:hAnsi="Arial" w:cs="Arial"/>
                <w:color w:val="auto"/>
                <w:sz w:val="22"/>
                <w:szCs w:val="22"/>
              </w:rPr>
            </w:pPr>
          </w:p>
          <w:p w14:paraId="2F06E660" w14:textId="77777777" w:rsidR="00942B84" w:rsidRPr="00767DA5" w:rsidRDefault="00942B84" w:rsidP="00B309A6">
            <w:pPr>
              <w:pStyle w:val="Default"/>
              <w:numPr>
                <w:ilvl w:val="0"/>
                <w:numId w:val="13"/>
              </w:numPr>
              <w:rPr>
                <w:rFonts w:ascii="Arial" w:hAnsi="Arial" w:cs="Arial"/>
                <w:sz w:val="22"/>
                <w:szCs w:val="22"/>
              </w:rPr>
            </w:pPr>
            <w:r w:rsidRPr="00767DA5">
              <w:rPr>
                <w:rFonts w:ascii="Arial" w:hAnsi="Arial" w:cs="Arial"/>
                <w:color w:val="2C3A45"/>
                <w:sz w:val="22"/>
                <w:szCs w:val="22"/>
              </w:rPr>
              <w:t xml:space="preserve">Extension Program Reflection Assignment </w:t>
            </w:r>
          </w:p>
          <w:p w14:paraId="36C0BD74" w14:textId="77777777" w:rsidR="00942B84" w:rsidRPr="00767DA5" w:rsidRDefault="00942B84" w:rsidP="00B309A6">
            <w:pPr>
              <w:pStyle w:val="Default"/>
              <w:numPr>
                <w:ilvl w:val="0"/>
                <w:numId w:val="13"/>
              </w:numPr>
              <w:rPr>
                <w:rFonts w:ascii="Arial" w:hAnsi="Arial" w:cs="Arial"/>
                <w:sz w:val="22"/>
                <w:szCs w:val="22"/>
              </w:rPr>
            </w:pPr>
            <w:r w:rsidRPr="00767DA5">
              <w:rPr>
                <w:rFonts w:ascii="Arial" w:hAnsi="Arial" w:cs="Arial"/>
                <w:sz w:val="22"/>
                <w:szCs w:val="22"/>
              </w:rPr>
              <w:t xml:space="preserve">Weekly Assessment </w:t>
            </w:r>
          </w:p>
          <w:p w14:paraId="1B30D70C" w14:textId="77777777" w:rsidR="00942B84" w:rsidRPr="00767DA5" w:rsidRDefault="00942B84" w:rsidP="00B309A6">
            <w:pPr>
              <w:pStyle w:val="Default"/>
              <w:numPr>
                <w:ilvl w:val="0"/>
                <w:numId w:val="13"/>
              </w:numPr>
              <w:rPr>
                <w:rFonts w:ascii="Arial" w:hAnsi="Arial" w:cs="Arial"/>
                <w:sz w:val="22"/>
                <w:szCs w:val="22"/>
              </w:rPr>
            </w:pPr>
            <w:r w:rsidRPr="00767DA5">
              <w:rPr>
                <w:rFonts w:ascii="Arial" w:hAnsi="Arial" w:cs="Arial"/>
                <w:sz w:val="22"/>
                <w:szCs w:val="22"/>
              </w:rPr>
              <w:t xml:space="preserve">Discussion Posts </w:t>
            </w:r>
          </w:p>
          <w:p w14:paraId="3BB69AE9" w14:textId="77777777" w:rsidR="00942B84" w:rsidRPr="00767DA5" w:rsidRDefault="00942B84" w:rsidP="00B309A6">
            <w:pPr>
              <w:pStyle w:val="Default"/>
              <w:numPr>
                <w:ilvl w:val="0"/>
                <w:numId w:val="13"/>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6761B548" w14:textId="77777777" w:rsidR="00942B84" w:rsidRPr="00767DA5" w:rsidRDefault="00942B84" w:rsidP="00080798">
            <w:pPr>
              <w:rPr>
                <w:rFonts w:cs="Arial"/>
                <w:sz w:val="22"/>
                <w:szCs w:val="22"/>
              </w:rPr>
            </w:pPr>
          </w:p>
        </w:tc>
      </w:tr>
      <w:tr w:rsidR="00942B84" w14:paraId="0E59479A" w14:textId="77777777" w:rsidTr="00080798">
        <w:tc>
          <w:tcPr>
            <w:tcW w:w="3116" w:type="dxa"/>
          </w:tcPr>
          <w:p w14:paraId="5363C1FB" w14:textId="77777777" w:rsidR="00942B84" w:rsidRPr="00767DA5" w:rsidRDefault="00942B84" w:rsidP="00080798">
            <w:pPr>
              <w:rPr>
                <w:rFonts w:cs="Arial"/>
                <w:sz w:val="22"/>
                <w:szCs w:val="22"/>
              </w:rPr>
            </w:pPr>
            <w:r w:rsidRPr="00767DA5">
              <w:rPr>
                <w:rFonts w:cs="Arial"/>
                <w:color w:val="2C3A45"/>
                <w:sz w:val="22"/>
                <w:szCs w:val="22"/>
              </w:rPr>
              <w:t xml:space="preserve">Week of May 26th </w:t>
            </w:r>
          </w:p>
        </w:tc>
        <w:tc>
          <w:tcPr>
            <w:tcW w:w="3117" w:type="dxa"/>
          </w:tcPr>
          <w:p w14:paraId="3515A8C7" w14:textId="77777777" w:rsidR="00942B84" w:rsidRPr="00767DA5" w:rsidRDefault="00942B84" w:rsidP="00080798">
            <w:pPr>
              <w:rPr>
                <w:rFonts w:cs="Arial"/>
                <w:sz w:val="22"/>
                <w:szCs w:val="22"/>
              </w:rPr>
            </w:pPr>
            <w:r w:rsidRPr="00767DA5">
              <w:rPr>
                <w:rFonts w:cs="Arial"/>
                <w:color w:val="2C3A45"/>
                <w:sz w:val="22"/>
                <w:szCs w:val="22"/>
              </w:rPr>
              <w:t xml:space="preserve">Module 2: Developing a Program Plan </w:t>
            </w:r>
          </w:p>
        </w:tc>
        <w:tc>
          <w:tcPr>
            <w:tcW w:w="3117" w:type="dxa"/>
          </w:tcPr>
          <w:p w14:paraId="1AF8B808" w14:textId="77777777" w:rsidR="00942B84" w:rsidRPr="00767DA5" w:rsidRDefault="00942B84" w:rsidP="00080798">
            <w:pPr>
              <w:pStyle w:val="Default"/>
              <w:rPr>
                <w:rFonts w:ascii="Arial" w:hAnsi="Arial" w:cs="Arial"/>
                <w:color w:val="auto"/>
                <w:sz w:val="22"/>
                <w:szCs w:val="22"/>
              </w:rPr>
            </w:pPr>
          </w:p>
          <w:p w14:paraId="52B8C74C" w14:textId="77777777" w:rsidR="00942B84" w:rsidRPr="00767DA5" w:rsidRDefault="00942B84" w:rsidP="00B309A6">
            <w:pPr>
              <w:pStyle w:val="Default"/>
              <w:numPr>
                <w:ilvl w:val="0"/>
                <w:numId w:val="14"/>
              </w:numPr>
              <w:rPr>
                <w:rFonts w:ascii="Arial" w:hAnsi="Arial" w:cs="Arial"/>
                <w:sz w:val="22"/>
                <w:szCs w:val="22"/>
              </w:rPr>
            </w:pPr>
            <w:r w:rsidRPr="00767DA5">
              <w:rPr>
                <w:rFonts w:ascii="Arial" w:hAnsi="Arial" w:cs="Arial"/>
                <w:sz w:val="22"/>
                <w:szCs w:val="22"/>
              </w:rPr>
              <w:t xml:space="preserve">Program Plan Activity </w:t>
            </w:r>
          </w:p>
          <w:p w14:paraId="15C297E3" w14:textId="77777777" w:rsidR="00942B84" w:rsidRPr="00767DA5" w:rsidRDefault="00942B84" w:rsidP="00B309A6">
            <w:pPr>
              <w:pStyle w:val="Default"/>
              <w:numPr>
                <w:ilvl w:val="0"/>
                <w:numId w:val="14"/>
              </w:numPr>
              <w:rPr>
                <w:rFonts w:ascii="Arial" w:hAnsi="Arial" w:cs="Arial"/>
                <w:sz w:val="22"/>
                <w:szCs w:val="22"/>
              </w:rPr>
            </w:pPr>
            <w:r w:rsidRPr="00767DA5">
              <w:rPr>
                <w:rFonts w:ascii="Arial" w:hAnsi="Arial" w:cs="Arial"/>
                <w:sz w:val="22"/>
                <w:szCs w:val="22"/>
              </w:rPr>
              <w:t xml:space="preserve">Weekly Assessment </w:t>
            </w:r>
          </w:p>
          <w:p w14:paraId="65499ACE" w14:textId="77777777" w:rsidR="00942B84" w:rsidRPr="00767DA5" w:rsidRDefault="00942B84" w:rsidP="00B309A6">
            <w:pPr>
              <w:pStyle w:val="Default"/>
              <w:numPr>
                <w:ilvl w:val="0"/>
                <w:numId w:val="14"/>
              </w:numPr>
              <w:rPr>
                <w:rFonts w:ascii="Arial" w:hAnsi="Arial" w:cs="Arial"/>
                <w:sz w:val="22"/>
                <w:szCs w:val="22"/>
              </w:rPr>
            </w:pPr>
            <w:r w:rsidRPr="00767DA5">
              <w:rPr>
                <w:rFonts w:ascii="Arial" w:hAnsi="Arial" w:cs="Arial"/>
                <w:sz w:val="22"/>
                <w:szCs w:val="22"/>
              </w:rPr>
              <w:t xml:space="preserve">Discussion Posts </w:t>
            </w:r>
          </w:p>
          <w:p w14:paraId="53C4CBA4" w14:textId="77777777" w:rsidR="00942B84" w:rsidRPr="00767DA5" w:rsidRDefault="00942B84" w:rsidP="00B309A6">
            <w:pPr>
              <w:pStyle w:val="Default"/>
              <w:numPr>
                <w:ilvl w:val="0"/>
                <w:numId w:val="14"/>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3FC5479E" w14:textId="77777777" w:rsidR="00942B84" w:rsidRPr="00767DA5" w:rsidRDefault="00942B84" w:rsidP="00080798">
            <w:pPr>
              <w:rPr>
                <w:rFonts w:cs="Arial"/>
                <w:sz w:val="22"/>
                <w:szCs w:val="22"/>
              </w:rPr>
            </w:pPr>
          </w:p>
        </w:tc>
      </w:tr>
      <w:tr w:rsidR="00942B84" w14:paraId="484B5D5E" w14:textId="77777777" w:rsidTr="00080798">
        <w:tc>
          <w:tcPr>
            <w:tcW w:w="3116" w:type="dxa"/>
          </w:tcPr>
          <w:p w14:paraId="121C9233" w14:textId="77777777" w:rsidR="00942B84" w:rsidRPr="00767DA5" w:rsidRDefault="00942B84" w:rsidP="00080798">
            <w:pPr>
              <w:rPr>
                <w:rFonts w:cs="Arial"/>
                <w:sz w:val="22"/>
                <w:szCs w:val="22"/>
              </w:rPr>
            </w:pPr>
            <w:r w:rsidRPr="00767DA5">
              <w:rPr>
                <w:rFonts w:cs="Arial"/>
                <w:color w:val="2C3A45"/>
                <w:sz w:val="22"/>
                <w:szCs w:val="22"/>
              </w:rPr>
              <w:t xml:space="preserve">Week of June 2nd </w:t>
            </w:r>
          </w:p>
        </w:tc>
        <w:tc>
          <w:tcPr>
            <w:tcW w:w="3117" w:type="dxa"/>
          </w:tcPr>
          <w:p w14:paraId="6D216B4B" w14:textId="77777777" w:rsidR="00942B84" w:rsidRPr="00767DA5" w:rsidRDefault="00942B84" w:rsidP="00080798">
            <w:pPr>
              <w:rPr>
                <w:rFonts w:cs="Arial"/>
                <w:sz w:val="22"/>
                <w:szCs w:val="22"/>
              </w:rPr>
            </w:pPr>
            <w:r w:rsidRPr="00767DA5">
              <w:rPr>
                <w:rFonts w:cs="Arial"/>
                <w:color w:val="2C3A45"/>
                <w:sz w:val="22"/>
                <w:szCs w:val="22"/>
              </w:rPr>
              <w:t xml:space="preserve">Module 3: Assessing Needs and Forming Program Priorities </w:t>
            </w:r>
          </w:p>
        </w:tc>
        <w:tc>
          <w:tcPr>
            <w:tcW w:w="3117" w:type="dxa"/>
          </w:tcPr>
          <w:p w14:paraId="361E0200" w14:textId="77777777" w:rsidR="00942B84" w:rsidRPr="00767DA5" w:rsidRDefault="00942B84" w:rsidP="00080798">
            <w:pPr>
              <w:pStyle w:val="Default"/>
              <w:rPr>
                <w:rFonts w:ascii="Arial" w:hAnsi="Arial" w:cs="Arial"/>
                <w:color w:val="auto"/>
                <w:sz w:val="22"/>
                <w:szCs w:val="22"/>
              </w:rPr>
            </w:pPr>
          </w:p>
          <w:p w14:paraId="383F871A" w14:textId="77777777" w:rsidR="00942B84" w:rsidRPr="00767DA5" w:rsidRDefault="00942B84" w:rsidP="00B309A6">
            <w:pPr>
              <w:pStyle w:val="Default"/>
              <w:numPr>
                <w:ilvl w:val="0"/>
                <w:numId w:val="15"/>
              </w:numPr>
              <w:rPr>
                <w:rFonts w:ascii="Arial" w:hAnsi="Arial" w:cs="Arial"/>
                <w:sz w:val="22"/>
                <w:szCs w:val="22"/>
              </w:rPr>
            </w:pPr>
            <w:r w:rsidRPr="00767DA5">
              <w:rPr>
                <w:rFonts w:ascii="Arial" w:hAnsi="Arial" w:cs="Arial"/>
                <w:sz w:val="22"/>
                <w:szCs w:val="22"/>
              </w:rPr>
              <w:t xml:space="preserve">Weekly Assessment </w:t>
            </w:r>
          </w:p>
          <w:p w14:paraId="782EC6C2" w14:textId="77777777" w:rsidR="00942B84" w:rsidRPr="00767DA5" w:rsidRDefault="00942B84" w:rsidP="00B309A6">
            <w:pPr>
              <w:pStyle w:val="Default"/>
              <w:numPr>
                <w:ilvl w:val="0"/>
                <w:numId w:val="15"/>
              </w:numPr>
              <w:rPr>
                <w:rFonts w:ascii="Arial" w:hAnsi="Arial" w:cs="Arial"/>
                <w:sz w:val="22"/>
                <w:szCs w:val="22"/>
              </w:rPr>
            </w:pPr>
            <w:r w:rsidRPr="00767DA5">
              <w:rPr>
                <w:rFonts w:ascii="Arial" w:hAnsi="Arial" w:cs="Arial"/>
                <w:sz w:val="22"/>
                <w:szCs w:val="22"/>
              </w:rPr>
              <w:t xml:space="preserve">Discussion Posts </w:t>
            </w:r>
          </w:p>
          <w:p w14:paraId="358C0A45" w14:textId="77777777" w:rsidR="00942B84" w:rsidRPr="00767DA5" w:rsidRDefault="00942B84" w:rsidP="00B309A6">
            <w:pPr>
              <w:pStyle w:val="Default"/>
              <w:numPr>
                <w:ilvl w:val="0"/>
                <w:numId w:val="15"/>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5872D467" w14:textId="77777777" w:rsidR="00942B84" w:rsidRPr="00767DA5" w:rsidRDefault="00942B84" w:rsidP="00080798">
            <w:pPr>
              <w:rPr>
                <w:rFonts w:cs="Arial"/>
                <w:sz w:val="22"/>
                <w:szCs w:val="22"/>
              </w:rPr>
            </w:pPr>
          </w:p>
        </w:tc>
      </w:tr>
      <w:tr w:rsidR="00942B84" w14:paraId="46FD4851" w14:textId="77777777" w:rsidTr="00080798">
        <w:tc>
          <w:tcPr>
            <w:tcW w:w="3116" w:type="dxa"/>
          </w:tcPr>
          <w:p w14:paraId="0E49B2D9" w14:textId="77777777" w:rsidR="00942B84" w:rsidRPr="00767DA5" w:rsidRDefault="00942B84" w:rsidP="00080798">
            <w:pPr>
              <w:rPr>
                <w:rFonts w:cs="Arial"/>
                <w:sz w:val="22"/>
                <w:szCs w:val="22"/>
              </w:rPr>
            </w:pPr>
            <w:r w:rsidRPr="00767DA5">
              <w:rPr>
                <w:rFonts w:cs="Arial"/>
                <w:color w:val="2C3A45"/>
                <w:sz w:val="22"/>
                <w:szCs w:val="22"/>
              </w:rPr>
              <w:t xml:space="preserve">Week of June 9th </w:t>
            </w:r>
          </w:p>
        </w:tc>
        <w:tc>
          <w:tcPr>
            <w:tcW w:w="3117" w:type="dxa"/>
          </w:tcPr>
          <w:p w14:paraId="3C5EDE30" w14:textId="77777777" w:rsidR="00942B84" w:rsidRPr="00767DA5" w:rsidRDefault="00942B84" w:rsidP="00080798">
            <w:pPr>
              <w:rPr>
                <w:rFonts w:cs="Arial"/>
                <w:sz w:val="22"/>
                <w:szCs w:val="22"/>
              </w:rPr>
            </w:pPr>
            <w:r w:rsidRPr="00767DA5">
              <w:rPr>
                <w:rFonts w:cs="Arial"/>
                <w:color w:val="2C3A45"/>
                <w:sz w:val="22"/>
                <w:szCs w:val="22"/>
              </w:rPr>
              <w:t xml:space="preserve">Module 4: Logic Models </w:t>
            </w:r>
          </w:p>
        </w:tc>
        <w:tc>
          <w:tcPr>
            <w:tcW w:w="3117" w:type="dxa"/>
          </w:tcPr>
          <w:p w14:paraId="1E7EA97D" w14:textId="77777777" w:rsidR="00942B84" w:rsidRPr="00767DA5" w:rsidRDefault="00942B84" w:rsidP="00080798">
            <w:pPr>
              <w:pStyle w:val="Default"/>
              <w:rPr>
                <w:rFonts w:ascii="Arial" w:hAnsi="Arial" w:cs="Arial"/>
                <w:color w:val="auto"/>
                <w:sz w:val="22"/>
                <w:szCs w:val="22"/>
              </w:rPr>
            </w:pPr>
          </w:p>
          <w:p w14:paraId="7C38CFE9" w14:textId="77777777" w:rsidR="00942B84" w:rsidRPr="00767DA5" w:rsidRDefault="00942B84" w:rsidP="00B309A6">
            <w:pPr>
              <w:pStyle w:val="Default"/>
              <w:numPr>
                <w:ilvl w:val="0"/>
                <w:numId w:val="16"/>
              </w:numPr>
              <w:rPr>
                <w:rFonts w:ascii="Arial" w:hAnsi="Arial" w:cs="Arial"/>
                <w:sz w:val="22"/>
                <w:szCs w:val="22"/>
              </w:rPr>
            </w:pPr>
            <w:r w:rsidRPr="00767DA5">
              <w:rPr>
                <w:rFonts w:ascii="Arial" w:hAnsi="Arial" w:cs="Arial"/>
                <w:sz w:val="22"/>
                <w:szCs w:val="22"/>
              </w:rPr>
              <w:t xml:space="preserve">Logic Model Assignment </w:t>
            </w:r>
          </w:p>
          <w:p w14:paraId="2A8D23FE" w14:textId="77777777" w:rsidR="00942B84" w:rsidRPr="00767DA5" w:rsidRDefault="00942B84" w:rsidP="00B309A6">
            <w:pPr>
              <w:pStyle w:val="Default"/>
              <w:numPr>
                <w:ilvl w:val="0"/>
                <w:numId w:val="16"/>
              </w:numPr>
              <w:rPr>
                <w:rFonts w:ascii="Arial" w:hAnsi="Arial" w:cs="Arial"/>
                <w:sz w:val="22"/>
                <w:szCs w:val="22"/>
              </w:rPr>
            </w:pPr>
            <w:r w:rsidRPr="00767DA5">
              <w:rPr>
                <w:rFonts w:ascii="Arial" w:hAnsi="Arial" w:cs="Arial"/>
                <w:sz w:val="22"/>
                <w:szCs w:val="22"/>
              </w:rPr>
              <w:t xml:space="preserve">Weekly Assessment </w:t>
            </w:r>
          </w:p>
          <w:p w14:paraId="03AA94FA" w14:textId="77777777" w:rsidR="00942B84" w:rsidRPr="00767DA5" w:rsidRDefault="00942B84" w:rsidP="00B309A6">
            <w:pPr>
              <w:pStyle w:val="Default"/>
              <w:numPr>
                <w:ilvl w:val="0"/>
                <w:numId w:val="16"/>
              </w:numPr>
              <w:rPr>
                <w:rFonts w:ascii="Arial" w:hAnsi="Arial" w:cs="Arial"/>
                <w:sz w:val="22"/>
                <w:szCs w:val="22"/>
              </w:rPr>
            </w:pPr>
            <w:r w:rsidRPr="00767DA5">
              <w:rPr>
                <w:rFonts w:ascii="Arial" w:hAnsi="Arial" w:cs="Arial"/>
                <w:sz w:val="22"/>
                <w:szCs w:val="22"/>
              </w:rPr>
              <w:t xml:space="preserve">Discussion Posts </w:t>
            </w:r>
          </w:p>
          <w:p w14:paraId="4221FC28" w14:textId="77777777" w:rsidR="00942B84" w:rsidRPr="00767DA5" w:rsidRDefault="00942B84" w:rsidP="00B309A6">
            <w:pPr>
              <w:pStyle w:val="Default"/>
              <w:numPr>
                <w:ilvl w:val="0"/>
                <w:numId w:val="16"/>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2CD3735C" w14:textId="77777777" w:rsidR="00942B84" w:rsidRPr="00767DA5" w:rsidRDefault="00942B84" w:rsidP="00080798">
            <w:pPr>
              <w:rPr>
                <w:rFonts w:cs="Arial"/>
                <w:sz w:val="22"/>
                <w:szCs w:val="22"/>
              </w:rPr>
            </w:pPr>
          </w:p>
        </w:tc>
      </w:tr>
      <w:tr w:rsidR="00942B84" w14:paraId="5A6DF671" w14:textId="77777777" w:rsidTr="00080798">
        <w:tc>
          <w:tcPr>
            <w:tcW w:w="3116" w:type="dxa"/>
          </w:tcPr>
          <w:p w14:paraId="7DCC3898" w14:textId="77777777" w:rsidR="00942B84" w:rsidRPr="00767DA5" w:rsidRDefault="00942B84" w:rsidP="00080798">
            <w:pPr>
              <w:rPr>
                <w:rFonts w:cs="Arial"/>
                <w:sz w:val="22"/>
                <w:szCs w:val="22"/>
              </w:rPr>
            </w:pPr>
            <w:r w:rsidRPr="00767DA5">
              <w:rPr>
                <w:rFonts w:cs="Arial"/>
                <w:color w:val="2C3A45"/>
                <w:sz w:val="22"/>
                <w:szCs w:val="22"/>
              </w:rPr>
              <w:t xml:space="preserve">Week of June 16th </w:t>
            </w:r>
          </w:p>
        </w:tc>
        <w:tc>
          <w:tcPr>
            <w:tcW w:w="3117" w:type="dxa"/>
          </w:tcPr>
          <w:p w14:paraId="1EA41203" w14:textId="77777777" w:rsidR="00942B84" w:rsidRPr="00767DA5" w:rsidRDefault="00942B84" w:rsidP="00080798">
            <w:pPr>
              <w:rPr>
                <w:rFonts w:cs="Arial"/>
                <w:sz w:val="22"/>
                <w:szCs w:val="22"/>
              </w:rPr>
            </w:pPr>
            <w:r w:rsidRPr="00767DA5">
              <w:rPr>
                <w:rFonts w:cs="Arial"/>
                <w:color w:val="2C3A45"/>
                <w:sz w:val="22"/>
                <w:szCs w:val="22"/>
              </w:rPr>
              <w:t xml:space="preserve">Module 5: Planned Change Approaches </w:t>
            </w:r>
          </w:p>
        </w:tc>
        <w:tc>
          <w:tcPr>
            <w:tcW w:w="3117" w:type="dxa"/>
          </w:tcPr>
          <w:p w14:paraId="1753BB0F" w14:textId="77777777" w:rsidR="00942B84" w:rsidRPr="00767DA5" w:rsidRDefault="00942B84" w:rsidP="00080798">
            <w:pPr>
              <w:pStyle w:val="Default"/>
              <w:rPr>
                <w:rFonts w:ascii="Arial" w:hAnsi="Arial" w:cs="Arial"/>
                <w:color w:val="auto"/>
                <w:sz w:val="22"/>
                <w:szCs w:val="22"/>
              </w:rPr>
            </w:pPr>
          </w:p>
          <w:p w14:paraId="023BEA3F" w14:textId="77777777" w:rsidR="00942B84" w:rsidRPr="00767DA5" w:rsidRDefault="00942B84" w:rsidP="00B309A6">
            <w:pPr>
              <w:pStyle w:val="Default"/>
              <w:numPr>
                <w:ilvl w:val="0"/>
                <w:numId w:val="17"/>
              </w:numPr>
              <w:rPr>
                <w:rFonts w:ascii="Arial" w:hAnsi="Arial" w:cs="Arial"/>
                <w:sz w:val="22"/>
                <w:szCs w:val="22"/>
              </w:rPr>
            </w:pPr>
            <w:r w:rsidRPr="00767DA5">
              <w:rPr>
                <w:rFonts w:ascii="Arial" w:hAnsi="Arial" w:cs="Arial"/>
                <w:sz w:val="22"/>
                <w:szCs w:val="22"/>
              </w:rPr>
              <w:t xml:space="preserve">Weekly Assessment </w:t>
            </w:r>
          </w:p>
          <w:p w14:paraId="4F96246A" w14:textId="77777777" w:rsidR="00942B84" w:rsidRPr="00767DA5" w:rsidRDefault="00942B84" w:rsidP="00B309A6">
            <w:pPr>
              <w:pStyle w:val="Default"/>
              <w:numPr>
                <w:ilvl w:val="0"/>
                <w:numId w:val="17"/>
              </w:numPr>
              <w:rPr>
                <w:rFonts w:ascii="Arial" w:hAnsi="Arial" w:cs="Arial"/>
                <w:sz w:val="22"/>
                <w:szCs w:val="22"/>
              </w:rPr>
            </w:pPr>
            <w:r w:rsidRPr="00767DA5">
              <w:rPr>
                <w:rFonts w:ascii="Arial" w:hAnsi="Arial" w:cs="Arial"/>
                <w:sz w:val="22"/>
                <w:szCs w:val="22"/>
              </w:rPr>
              <w:t xml:space="preserve">Discussion Posts </w:t>
            </w:r>
          </w:p>
          <w:p w14:paraId="4DFFD2D2" w14:textId="77777777" w:rsidR="00942B84" w:rsidRPr="00767DA5" w:rsidRDefault="00942B84" w:rsidP="00B309A6">
            <w:pPr>
              <w:pStyle w:val="Default"/>
              <w:numPr>
                <w:ilvl w:val="0"/>
                <w:numId w:val="17"/>
              </w:numPr>
              <w:rPr>
                <w:rFonts w:ascii="Arial" w:hAnsi="Arial" w:cs="Arial"/>
                <w:sz w:val="22"/>
                <w:szCs w:val="22"/>
              </w:rPr>
            </w:pPr>
            <w:proofErr w:type="spellStart"/>
            <w:r w:rsidRPr="00767DA5">
              <w:rPr>
                <w:rFonts w:ascii="Arial" w:hAnsi="Arial" w:cs="Arial"/>
                <w:sz w:val="22"/>
                <w:szCs w:val="22"/>
              </w:rPr>
              <w:lastRenderedPageBreak/>
              <w:t>Perusall</w:t>
            </w:r>
            <w:proofErr w:type="spellEnd"/>
            <w:r w:rsidRPr="00767DA5">
              <w:rPr>
                <w:rFonts w:ascii="Arial" w:hAnsi="Arial" w:cs="Arial"/>
                <w:sz w:val="22"/>
                <w:szCs w:val="22"/>
              </w:rPr>
              <w:t xml:space="preserve"> Reading Assignment </w:t>
            </w:r>
          </w:p>
          <w:p w14:paraId="6A47AABD" w14:textId="77777777" w:rsidR="00942B84" w:rsidRPr="00767DA5" w:rsidRDefault="00942B84" w:rsidP="00080798">
            <w:pPr>
              <w:rPr>
                <w:rFonts w:cs="Arial"/>
                <w:sz w:val="22"/>
                <w:szCs w:val="22"/>
              </w:rPr>
            </w:pPr>
          </w:p>
        </w:tc>
      </w:tr>
      <w:tr w:rsidR="00942B84" w14:paraId="00F3A397" w14:textId="77777777" w:rsidTr="00080798">
        <w:tc>
          <w:tcPr>
            <w:tcW w:w="3116" w:type="dxa"/>
          </w:tcPr>
          <w:p w14:paraId="47942877" w14:textId="77777777" w:rsidR="00942B84" w:rsidRPr="00767DA5" w:rsidRDefault="00942B84" w:rsidP="00080798">
            <w:pPr>
              <w:rPr>
                <w:rFonts w:cs="Arial"/>
                <w:sz w:val="22"/>
                <w:szCs w:val="22"/>
              </w:rPr>
            </w:pPr>
            <w:r w:rsidRPr="00767DA5">
              <w:rPr>
                <w:rFonts w:cs="Arial"/>
                <w:color w:val="2C3A45"/>
                <w:sz w:val="22"/>
                <w:szCs w:val="22"/>
              </w:rPr>
              <w:lastRenderedPageBreak/>
              <w:t xml:space="preserve">Week of June 23rd </w:t>
            </w:r>
          </w:p>
        </w:tc>
        <w:tc>
          <w:tcPr>
            <w:tcW w:w="3117" w:type="dxa"/>
          </w:tcPr>
          <w:p w14:paraId="19E127C9" w14:textId="77777777" w:rsidR="00942B84" w:rsidRPr="00767DA5" w:rsidRDefault="00942B84" w:rsidP="00080798">
            <w:pPr>
              <w:rPr>
                <w:rFonts w:cs="Arial"/>
                <w:sz w:val="22"/>
                <w:szCs w:val="22"/>
              </w:rPr>
            </w:pPr>
            <w:r w:rsidRPr="00767DA5">
              <w:rPr>
                <w:rFonts w:cs="Arial"/>
                <w:color w:val="2C3A45"/>
                <w:sz w:val="22"/>
                <w:szCs w:val="22"/>
              </w:rPr>
              <w:t xml:space="preserve">Module 6: Target Audiences </w:t>
            </w:r>
          </w:p>
        </w:tc>
        <w:tc>
          <w:tcPr>
            <w:tcW w:w="3117" w:type="dxa"/>
          </w:tcPr>
          <w:p w14:paraId="6DC01997" w14:textId="77777777" w:rsidR="00942B84" w:rsidRPr="00767DA5" w:rsidRDefault="00942B84" w:rsidP="00080798">
            <w:pPr>
              <w:pStyle w:val="Default"/>
              <w:rPr>
                <w:rFonts w:ascii="Arial" w:hAnsi="Arial" w:cs="Arial"/>
                <w:color w:val="auto"/>
                <w:sz w:val="22"/>
                <w:szCs w:val="22"/>
              </w:rPr>
            </w:pPr>
          </w:p>
          <w:p w14:paraId="7DA2B24F" w14:textId="77777777" w:rsidR="00942B84" w:rsidRPr="00767DA5" w:rsidRDefault="00942B84" w:rsidP="00B309A6">
            <w:pPr>
              <w:pStyle w:val="Default"/>
              <w:numPr>
                <w:ilvl w:val="0"/>
                <w:numId w:val="18"/>
              </w:numPr>
              <w:rPr>
                <w:rFonts w:ascii="Arial" w:hAnsi="Arial" w:cs="Arial"/>
                <w:sz w:val="22"/>
                <w:szCs w:val="22"/>
              </w:rPr>
            </w:pPr>
            <w:r w:rsidRPr="00767DA5">
              <w:rPr>
                <w:rFonts w:ascii="Arial" w:hAnsi="Arial" w:cs="Arial"/>
                <w:sz w:val="22"/>
                <w:szCs w:val="22"/>
              </w:rPr>
              <w:t xml:space="preserve">Weekly Assessment </w:t>
            </w:r>
          </w:p>
          <w:p w14:paraId="659F75A9" w14:textId="77777777" w:rsidR="00942B84" w:rsidRPr="00767DA5" w:rsidRDefault="00942B84" w:rsidP="00B309A6">
            <w:pPr>
              <w:pStyle w:val="Default"/>
              <w:numPr>
                <w:ilvl w:val="0"/>
                <w:numId w:val="18"/>
              </w:numPr>
              <w:rPr>
                <w:rFonts w:ascii="Arial" w:hAnsi="Arial" w:cs="Arial"/>
                <w:sz w:val="22"/>
                <w:szCs w:val="22"/>
              </w:rPr>
            </w:pPr>
            <w:r w:rsidRPr="00767DA5">
              <w:rPr>
                <w:rFonts w:ascii="Arial" w:hAnsi="Arial" w:cs="Arial"/>
                <w:sz w:val="22"/>
                <w:szCs w:val="22"/>
              </w:rPr>
              <w:t xml:space="preserve">Discussion Posts </w:t>
            </w:r>
          </w:p>
          <w:p w14:paraId="3171C311" w14:textId="77777777" w:rsidR="00942B84" w:rsidRPr="00767DA5" w:rsidRDefault="00942B84" w:rsidP="00B309A6">
            <w:pPr>
              <w:pStyle w:val="Default"/>
              <w:numPr>
                <w:ilvl w:val="0"/>
                <w:numId w:val="18"/>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74552183" w14:textId="77777777" w:rsidR="00942B84" w:rsidRPr="00767DA5" w:rsidRDefault="00942B84" w:rsidP="00080798">
            <w:pPr>
              <w:rPr>
                <w:rFonts w:cs="Arial"/>
                <w:sz w:val="22"/>
                <w:szCs w:val="22"/>
              </w:rPr>
            </w:pPr>
          </w:p>
        </w:tc>
      </w:tr>
      <w:tr w:rsidR="00942B84" w14:paraId="2719BC88" w14:textId="77777777" w:rsidTr="00080798">
        <w:tc>
          <w:tcPr>
            <w:tcW w:w="3116" w:type="dxa"/>
          </w:tcPr>
          <w:p w14:paraId="1DD79B38" w14:textId="77777777" w:rsidR="00942B84" w:rsidRPr="00767DA5" w:rsidRDefault="00942B84" w:rsidP="00080798">
            <w:pPr>
              <w:rPr>
                <w:rFonts w:cs="Arial"/>
                <w:sz w:val="22"/>
                <w:szCs w:val="22"/>
              </w:rPr>
            </w:pPr>
            <w:r w:rsidRPr="00767DA5">
              <w:rPr>
                <w:rFonts w:cs="Arial"/>
                <w:color w:val="2C3A45"/>
                <w:sz w:val="22"/>
                <w:szCs w:val="22"/>
              </w:rPr>
              <w:t xml:space="preserve">Week of June 30th </w:t>
            </w:r>
          </w:p>
        </w:tc>
        <w:tc>
          <w:tcPr>
            <w:tcW w:w="3117" w:type="dxa"/>
          </w:tcPr>
          <w:p w14:paraId="736A7222" w14:textId="77777777" w:rsidR="00942B84" w:rsidRPr="00767DA5" w:rsidRDefault="00942B84" w:rsidP="00080798">
            <w:pPr>
              <w:rPr>
                <w:rFonts w:cs="Arial"/>
                <w:sz w:val="22"/>
                <w:szCs w:val="22"/>
              </w:rPr>
            </w:pPr>
            <w:r w:rsidRPr="00767DA5">
              <w:rPr>
                <w:rFonts w:cs="Arial"/>
                <w:color w:val="2C3A45"/>
                <w:sz w:val="22"/>
                <w:szCs w:val="22"/>
              </w:rPr>
              <w:t xml:space="preserve">Module 7: Recruitment Strategies </w:t>
            </w:r>
          </w:p>
        </w:tc>
        <w:tc>
          <w:tcPr>
            <w:tcW w:w="3117" w:type="dxa"/>
          </w:tcPr>
          <w:p w14:paraId="55A96FEF" w14:textId="77777777" w:rsidR="00942B84" w:rsidRPr="00767DA5" w:rsidRDefault="00942B84" w:rsidP="00080798">
            <w:pPr>
              <w:pStyle w:val="Default"/>
              <w:rPr>
                <w:rFonts w:ascii="Arial" w:hAnsi="Arial" w:cs="Arial"/>
                <w:color w:val="auto"/>
                <w:sz w:val="22"/>
                <w:szCs w:val="22"/>
              </w:rPr>
            </w:pPr>
          </w:p>
          <w:p w14:paraId="6038035B" w14:textId="77777777" w:rsidR="00942B84" w:rsidRPr="00767DA5" w:rsidRDefault="00942B84" w:rsidP="00B309A6">
            <w:pPr>
              <w:pStyle w:val="Default"/>
              <w:numPr>
                <w:ilvl w:val="0"/>
                <w:numId w:val="19"/>
              </w:numPr>
              <w:rPr>
                <w:rFonts w:ascii="Arial" w:hAnsi="Arial" w:cs="Arial"/>
                <w:sz w:val="22"/>
                <w:szCs w:val="22"/>
              </w:rPr>
            </w:pPr>
            <w:r w:rsidRPr="00767DA5">
              <w:rPr>
                <w:rFonts w:ascii="Arial" w:hAnsi="Arial" w:cs="Arial"/>
                <w:sz w:val="22"/>
                <w:szCs w:val="22"/>
              </w:rPr>
              <w:t xml:space="preserve">Weekly Assessment </w:t>
            </w:r>
          </w:p>
          <w:p w14:paraId="5FE5AA99" w14:textId="77777777" w:rsidR="00942B84" w:rsidRPr="00767DA5" w:rsidRDefault="00942B84" w:rsidP="00B309A6">
            <w:pPr>
              <w:pStyle w:val="Default"/>
              <w:numPr>
                <w:ilvl w:val="0"/>
                <w:numId w:val="19"/>
              </w:numPr>
              <w:rPr>
                <w:rFonts w:ascii="Arial" w:hAnsi="Arial" w:cs="Arial"/>
                <w:sz w:val="22"/>
                <w:szCs w:val="22"/>
              </w:rPr>
            </w:pPr>
            <w:r w:rsidRPr="00767DA5">
              <w:rPr>
                <w:rFonts w:ascii="Arial" w:hAnsi="Arial" w:cs="Arial"/>
                <w:sz w:val="22"/>
                <w:szCs w:val="22"/>
              </w:rPr>
              <w:t xml:space="preserve">Discussion Posts </w:t>
            </w:r>
          </w:p>
          <w:p w14:paraId="08CEA90B" w14:textId="77777777" w:rsidR="00942B84" w:rsidRPr="00767DA5" w:rsidRDefault="00942B84" w:rsidP="00B309A6">
            <w:pPr>
              <w:pStyle w:val="Default"/>
              <w:numPr>
                <w:ilvl w:val="0"/>
                <w:numId w:val="19"/>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w:t>
            </w:r>
            <w:proofErr w:type="gramStart"/>
            <w:r w:rsidRPr="00767DA5">
              <w:rPr>
                <w:rFonts w:ascii="Arial" w:hAnsi="Arial" w:cs="Arial"/>
                <w:sz w:val="22"/>
                <w:szCs w:val="22"/>
              </w:rPr>
              <w:t xml:space="preserve">Reading </w:t>
            </w:r>
            <w:r>
              <w:rPr>
                <w:rFonts w:ascii="Arial" w:hAnsi="Arial" w:cs="Arial"/>
                <w:sz w:val="22"/>
                <w:szCs w:val="22"/>
              </w:rPr>
              <w:t xml:space="preserve"> </w:t>
            </w:r>
            <w:r w:rsidRPr="00767DA5">
              <w:rPr>
                <w:rFonts w:ascii="Arial" w:hAnsi="Arial" w:cs="Arial"/>
                <w:sz w:val="22"/>
                <w:szCs w:val="22"/>
              </w:rPr>
              <w:t>Assignment</w:t>
            </w:r>
            <w:proofErr w:type="gramEnd"/>
            <w:r w:rsidRPr="00767DA5">
              <w:rPr>
                <w:rFonts w:ascii="Arial" w:hAnsi="Arial" w:cs="Arial"/>
                <w:sz w:val="22"/>
                <w:szCs w:val="22"/>
              </w:rPr>
              <w:t xml:space="preserve"> </w:t>
            </w:r>
          </w:p>
          <w:p w14:paraId="7B37CF54" w14:textId="77777777" w:rsidR="00942B84" w:rsidRPr="00767DA5" w:rsidRDefault="00942B84" w:rsidP="00080798">
            <w:pPr>
              <w:rPr>
                <w:rFonts w:cs="Arial"/>
                <w:sz w:val="22"/>
                <w:szCs w:val="22"/>
              </w:rPr>
            </w:pPr>
          </w:p>
        </w:tc>
      </w:tr>
      <w:tr w:rsidR="00942B84" w14:paraId="3443452D" w14:textId="77777777" w:rsidTr="00080798">
        <w:tc>
          <w:tcPr>
            <w:tcW w:w="3116" w:type="dxa"/>
          </w:tcPr>
          <w:p w14:paraId="2162805B" w14:textId="77777777" w:rsidR="00942B84" w:rsidRPr="00767DA5" w:rsidRDefault="00942B84" w:rsidP="00080798">
            <w:pPr>
              <w:rPr>
                <w:rFonts w:cs="Arial"/>
                <w:color w:val="2C3A45"/>
                <w:sz w:val="22"/>
                <w:szCs w:val="22"/>
              </w:rPr>
            </w:pPr>
            <w:r w:rsidRPr="00CE6DEC">
              <w:rPr>
                <w:rFonts w:cs="Arial"/>
                <w:b/>
                <w:bCs/>
                <w:color w:val="2C3A45"/>
                <w:sz w:val="24"/>
              </w:rPr>
              <w:t>Week (Date)</w:t>
            </w:r>
          </w:p>
        </w:tc>
        <w:tc>
          <w:tcPr>
            <w:tcW w:w="3117" w:type="dxa"/>
          </w:tcPr>
          <w:p w14:paraId="5AE2D975" w14:textId="77777777" w:rsidR="00942B84" w:rsidRPr="00767DA5" w:rsidRDefault="00942B84" w:rsidP="00080798">
            <w:pPr>
              <w:rPr>
                <w:rFonts w:cs="Arial"/>
                <w:color w:val="2C3A45"/>
                <w:sz w:val="22"/>
                <w:szCs w:val="22"/>
              </w:rPr>
            </w:pPr>
            <w:r w:rsidRPr="00CE6DEC">
              <w:rPr>
                <w:rFonts w:cs="Arial"/>
                <w:b/>
                <w:bCs/>
                <w:color w:val="2C3A45"/>
                <w:sz w:val="24"/>
              </w:rPr>
              <w:t>Topic</w:t>
            </w:r>
          </w:p>
        </w:tc>
        <w:tc>
          <w:tcPr>
            <w:tcW w:w="3117" w:type="dxa"/>
          </w:tcPr>
          <w:p w14:paraId="4BBD3266" w14:textId="77777777" w:rsidR="00942B84" w:rsidRPr="00767DA5" w:rsidRDefault="00942B84" w:rsidP="00080798">
            <w:pPr>
              <w:pStyle w:val="Default"/>
              <w:rPr>
                <w:rFonts w:ascii="Arial" w:hAnsi="Arial" w:cs="Arial"/>
                <w:color w:val="auto"/>
                <w:sz w:val="22"/>
                <w:szCs w:val="22"/>
              </w:rPr>
            </w:pPr>
            <w:r w:rsidRPr="00CE6DEC">
              <w:rPr>
                <w:rFonts w:ascii="Arial" w:hAnsi="Arial" w:cs="Arial"/>
                <w:b/>
                <w:bCs/>
                <w:color w:val="2C3A45"/>
              </w:rPr>
              <w:t>Assignment(s) Due</w:t>
            </w:r>
          </w:p>
        </w:tc>
      </w:tr>
      <w:tr w:rsidR="00942B84" w14:paraId="31CA9387" w14:textId="77777777" w:rsidTr="00080798">
        <w:tc>
          <w:tcPr>
            <w:tcW w:w="3116" w:type="dxa"/>
          </w:tcPr>
          <w:p w14:paraId="13C1AC30" w14:textId="77777777" w:rsidR="00942B84" w:rsidRPr="00767DA5" w:rsidRDefault="00942B84" w:rsidP="00080798">
            <w:pPr>
              <w:rPr>
                <w:rFonts w:cs="Arial"/>
                <w:sz w:val="22"/>
                <w:szCs w:val="22"/>
              </w:rPr>
            </w:pPr>
            <w:r w:rsidRPr="00767DA5">
              <w:rPr>
                <w:rFonts w:cs="Arial"/>
                <w:color w:val="2C3A45"/>
                <w:sz w:val="22"/>
                <w:szCs w:val="22"/>
              </w:rPr>
              <w:t xml:space="preserve">Week of July 7th </w:t>
            </w:r>
          </w:p>
        </w:tc>
        <w:tc>
          <w:tcPr>
            <w:tcW w:w="3117" w:type="dxa"/>
          </w:tcPr>
          <w:p w14:paraId="07F762F1" w14:textId="77777777" w:rsidR="00942B84" w:rsidRPr="00767DA5" w:rsidRDefault="00942B84" w:rsidP="00080798">
            <w:pPr>
              <w:rPr>
                <w:rFonts w:cs="Arial"/>
                <w:sz w:val="22"/>
                <w:szCs w:val="22"/>
              </w:rPr>
            </w:pPr>
            <w:r w:rsidRPr="00767DA5">
              <w:rPr>
                <w:rFonts w:cs="Arial"/>
                <w:color w:val="2C3A45"/>
                <w:sz w:val="22"/>
                <w:szCs w:val="22"/>
              </w:rPr>
              <w:t xml:space="preserve">Module 8: Developing an Evaluation Plan </w:t>
            </w:r>
          </w:p>
        </w:tc>
        <w:tc>
          <w:tcPr>
            <w:tcW w:w="3117" w:type="dxa"/>
          </w:tcPr>
          <w:p w14:paraId="389B5F30" w14:textId="77777777" w:rsidR="00942B84" w:rsidRPr="00767DA5" w:rsidRDefault="00942B84" w:rsidP="00080798">
            <w:pPr>
              <w:pStyle w:val="Default"/>
              <w:rPr>
                <w:rFonts w:ascii="Arial" w:hAnsi="Arial" w:cs="Arial"/>
                <w:color w:val="auto"/>
                <w:sz w:val="22"/>
                <w:szCs w:val="22"/>
              </w:rPr>
            </w:pPr>
          </w:p>
          <w:p w14:paraId="3B9F91A6" w14:textId="77777777" w:rsidR="00942B84" w:rsidRPr="00767DA5" w:rsidRDefault="00942B84" w:rsidP="00B309A6">
            <w:pPr>
              <w:pStyle w:val="Default"/>
              <w:numPr>
                <w:ilvl w:val="0"/>
                <w:numId w:val="20"/>
              </w:numPr>
              <w:rPr>
                <w:rFonts w:ascii="Arial" w:hAnsi="Arial" w:cs="Arial"/>
                <w:sz w:val="22"/>
                <w:szCs w:val="22"/>
              </w:rPr>
            </w:pPr>
            <w:r w:rsidRPr="00767DA5">
              <w:rPr>
                <w:rFonts w:ascii="Arial" w:hAnsi="Arial" w:cs="Arial"/>
                <w:sz w:val="22"/>
                <w:szCs w:val="22"/>
              </w:rPr>
              <w:t xml:space="preserve">Evaluation Plan Assignment </w:t>
            </w:r>
          </w:p>
          <w:p w14:paraId="73A365A4" w14:textId="77777777" w:rsidR="00942B84" w:rsidRPr="00767DA5" w:rsidRDefault="00942B84" w:rsidP="00B309A6">
            <w:pPr>
              <w:pStyle w:val="Default"/>
              <w:numPr>
                <w:ilvl w:val="0"/>
                <w:numId w:val="20"/>
              </w:numPr>
              <w:rPr>
                <w:rFonts w:ascii="Arial" w:hAnsi="Arial" w:cs="Arial"/>
                <w:sz w:val="22"/>
                <w:szCs w:val="22"/>
              </w:rPr>
            </w:pPr>
            <w:r w:rsidRPr="00767DA5">
              <w:rPr>
                <w:rFonts w:ascii="Arial" w:hAnsi="Arial" w:cs="Arial"/>
                <w:sz w:val="22"/>
                <w:szCs w:val="22"/>
              </w:rPr>
              <w:t xml:space="preserve">Weekly Assessment </w:t>
            </w:r>
          </w:p>
          <w:p w14:paraId="5E7F4AB3" w14:textId="77777777" w:rsidR="00942B84" w:rsidRPr="00767DA5" w:rsidRDefault="00942B84" w:rsidP="00B309A6">
            <w:pPr>
              <w:pStyle w:val="Default"/>
              <w:numPr>
                <w:ilvl w:val="0"/>
                <w:numId w:val="20"/>
              </w:numPr>
              <w:rPr>
                <w:rFonts w:ascii="Arial" w:hAnsi="Arial" w:cs="Arial"/>
                <w:sz w:val="22"/>
                <w:szCs w:val="22"/>
              </w:rPr>
            </w:pPr>
            <w:r w:rsidRPr="00767DA5">
              <w:rPr>
                <w:rFonts w:ascii="Arial" w:hAnsi="Arial" w:cs="Arial"/>
                <w:sz w:val="22"/>
                <w:szCs w:val="22"/>
              </w:rPr>
              <w:t xml:space="preserve">Discussion Posts </w:t>
            </w:r>
          </w:p>
          <w:p w14:paraId="5461941C" w14:textId="77777777" w:rsidR="00942B84" w:rsidRPr="00767DA5" w:rsidRDefault="00942B84" w:rsidP="00B309A6">
            <w:pPr>
              <w:pStyle w:val="Default"/>
              <w:numPr>
                <w:ilvl w:val="0"/>
                <w:numId w:val="20"/>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3E7BE345" w14:textId="77777777" w:rsidR="00942B84" w:rsidRPr="00767DA5" w:rsidRDefault="00942B84" w:rsidP="00080798">
            <w:pPr>
              <w:rPr>
                <w:rFonts w:cs="Arial"/>
                <w:sz w:val="22"/>
                <w:szCs w:val="22"/>
              </w:rPr>
            </w:pPr>
          </w:p>
        </w:tc>
      </w:tr>
      <w:tr w:rsidR="00942B84" w14:paraId="511DF452" w14:textId="77777777" w:rsidTr="00080798">
        <w:tc>
          <w:tcPr>
            <w:tcW w:w="3116" w:type="dxa"/>
          </w:tcPr>
          <w:p w14:paraId="438A6421" w14:textId="77777777" w:rsidR="00942B84" w:rsidRPr="00767DA5" w:rsidRDefault="00942B84" w:rsidP="00080798">
            <w:pPr>
              <w:rPr>
                <w:rFonts w:cs="Arial"/>
                <w:sz w:val="22"/>
                <w:szCs w:val="22"/>
              </w:rPr>
            </w:pPr>
            <w:r w:rsidRPr="00767DA5">
              <w:rPr>
                <w:rFonts w:cs="Arial"/>
                <w:color w:val="2C3A45"/>
                <w:sz w:val="22"/>
                <w:szCs w:val="22"/>
              </w:rPr>
              <w:t xml:space="preserve">Week of July 14th </w:t>
            </w:r>
          </w:p>
        </w:tc>
        <w:tc>
          <w:tcPr>
            <w:tcW w:w="3117" w:type="dxa"/>
          </w:tcPr>
          <w:p w14:paraId="2F3027C5" w14:textId="77777777" w:rsidR="00942B84" w:rsidRPr="00767DA5" w:rsidRDefault="00942B84" w:rsidP="00080798">
            <w:pPr>
              <w:rPr>
                <w:rFonts w:cs="Arial"/>
                <w:sz w:val="22"/>
                <w:szCs w:val="22"/>
              </w:rPr>
            </w:pPr>
            <w:r w:rsidRPr="00767DA5">
              <w:rPr>
                <w:rFonts w:cs="Arial"/>
                <w:color w:val="2C3A45"/>
                <w:sz w:val="22"/>
                <w:szCs w:val="22"/>
              </w:rPr>
              <w:t xml:space="preserve">Module 9: Collecting Feedback and Tracking Participation </w:t>
            </w:r>
          </w:p>
        </w:tc>
        <w:tc>
          <w:tcPr>
            <w:tcW w:w="3117" w:type="dxa"/>
          </w:tcPr>
          <w:p w14:paraId="65728BFA" w14:textId="77777777" w:rsidR="00942B84" w:rsidRPr="00767DA5" w:rsidRDefault="00942B84" w:rsidP="00080798">
            <w:pPr>
              <w:pStyle w:val="Default"/>
              <w:rPr>
                <w:rFonts w:ascii="Arial" w:hAnsi="Arial" w:cs="Arial"/>
                <w:color w:val="auto"/>
                <w:sz w:val="22"/>
                <w:szCs w:val="22"/>
              </w:rPr>
            </w:pPr>
          </w:p>
          <w:p w14:paraId="7670E6BC" w14:textId="77777777" w:rsidR="00942B84" w:rsidRPr="00767DA5" w:rsidRDefault="00942B84" w:rsidP="00B309A6">
            <w:pPr>
              <w:pStyle w:val="Default"/>
              <w:numPr>
                <w:ilvl w:val="0"/>
                <w:numId w:val="21"/>
              </w:numPr>
              <w:rPr>
                <w:rFonts w:ascii="Arial" w:hAnsi="Arial" w:cs="Arial"/>
                <w:sz w:val="22"/>
                <w:szCs w:val="22"/>
              </w:rPr>
            </w:pPr>
            <w:r w:rsidRPr="00767DA5">
              <w:rPr>
                <w:rFonts w:ascii="Arial" w:hAnsi="Arial" w:cs="Arial"/>
                <w:sz w:val="22"/>
                <w:szCs w:val="22"/>
              </w:rPr>
              <w:t xml:space="preserve">Weekly Assessment </w:t>
            </w:r>
          </w:p>
          <w:p w14:paraId="6450B03B" w14:textId="77777777" w:rsidR="00942B84" w:rsidRPr="00767DA5" w:rsidRDefault="00942B84" w:rsidP="00B309A6">
            <w:pPr>
              <w:pStyle w:val="Default"/>
              <w:numPr>
                <w:ilvl w:val="0"/>
                <w:numId w:val="21"/>
              </w:numPr>
              <w:rPr>
                <w:rFonts w:ascii="Arial" w:hAnsi="Arial" w:cs="Arial"/>
                <w:sz w:val="22"/>
                <w:szCs w:val="22"/>
              </w:rPr>
            </w:pPr>
            <w:r w:rsidRPr="00767DA5">
              <w:rPr>
                <w:rFonts w:ascii="Arial" w:hAnsi="Arial" w:cs="Arial"/>
                <w:sz w:val="22"/>
                <w:szCs w:val="22"/>
              </w:rPr>
              <w:t xml:space="preserve">Discussion Posts </w:t>
            </w:r>
          </w:p>
          <w:p w14:paraId="0685C3E5" w14:textId="77777777" w:rsidR="00942B84" w:rsidRPr="00767DA5" w:rsidRDefault="00942B84" w:rsidP="00B309A6">
            <w:pPr>
              <w:pStyle w:val="Default"/>
              <w:numPr>
                <w:ilvl w:val="0"/>
                <w:numId w:val="21"/>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54B8D05A" w14:textId="77777777" w:rsidR="00942B84" w:rsidRPr="00767DA5" w:rsidRDefault="00942B84" w:rsidP="00080798">
            <w:pPr>
              <w:rPr>
                <w:rFonts w:cs="Arial"/>
                <w:sz w:val="22"/>
                <w:szCs w:val="22"/>
              </w:rPr>
            </w:pPr>
          </w:p>
        </w:tc>
      </w:tr>
      <w:tr w:rsidR="00942B84" w14:paraId="6BC56341" w14:textId="77777777" w:rsidTr="00080798">
        <w:tc>
          <w:tcPr>
            <w:tcW w:w="3116" w:type="dxa"/>
          </w:tcPr>
          <w:p w14:paraId="0532CFA6" w14:textId="77777777" w:rsidR="00942B84" w:rsidRPr="00767DA5" w:rsidRDefault="00942B84" w:rsidP="00080798">
            <w:pPr>
              <w:rPr>
                <w:rFonts w:cs="Arial"/>
                <w:sz w:val="22"/>
                <w:szCs w:val="22"/>
              </w:rPr>
            </w:pPr>
            <w:r w:rsidRPr="00767DA5">
              <w:rPr>
                <w:rFonts w:cs="Arial"/>
                <w:color w:val="2C3A45"/>
                <w:sz w:val="22"/>
                <w:szCs w:val="22"/>
              </w:rPr>
              <w:t xml:space="preserve">Week of July 21st </w:t>
            </w:r>
          </w:p>
        </w:tc>
        <w:tc>
          <w:tcPr>
            <w:tcW w:w="3117" w:type="dxa"/>
          </w:tcPr>
          <w:p w14:paraId="0954CF53" w14:textId="77777777" w:rsidR="00942B84" w:rsidRPr="00767DA5" w:rsidRDefault="00942B84" w:rsidP="00080798">
            <w:pPr>
              <w:rPr>
                <w:rFonts w:cs="Arial"/>
                <w:sz w:val="22"/>
                <w:szCs w:val="22"/>
              </w:rPr>
            </w:pPr>
            <w:r w:rsidRPr="00767DA5">
              <w:rPr>
                <w:rFonts w:cs="Arial"/>
                <w:color w:val="2C3A45"/>
                <w:sz w:val="22"/>
                <w:szCs w:val="22"/>
              </w:rPr>
              <w:t xml:space="preserve">Module 10: Instrument Development </w:t>
            </w:r>
          </w:p>
        </w:tc>
        <w:tc>
          <w:tcPr>
            <w:tcW w:w="3117" w:type="dxa"/>
          </w:tcPr>
          <w:p w14:paraId="15A26996" w14:textId="77777777" w:rsidR="00942B84" w:rsidRPr="00767DA5" w:rsidRDefault="00942B84" w:rsidP="00080798">
            <w:pPr>
              <w:pStyle w:val="Default"/>
              <w:rPr>
                <w:rFonts w:ascii="Arial" w:hAnsi="Arial" w:cs="Arial"/>
                <w:color w:val="auto"/>
                <w:sz w:val="22"/>
                <w:szCs w:val="22"/>
              </w:rPr>
            </w:pPr>
          </w:p>
          <w:p w14:paraId="12B96F72" w14:textId="77777777" w:rsidR="00942B84" w:rsidRPr="00767DA5" w:rsidRDefault="00942B84" w:rsidP="00B309A6">
            <w:pPr>
              <w:pStyle w:val="Default"/>
              <w:numPr>
                <w:ilvl w:val="0"/>
                <w:numId w:val="22"/>
              </w:numPr>
              <w:rPr>
                <w:rFonts w:ascii="Arial" w:hAnsi="Arial" w:cs="Arial"/>
                <w:sz w:val="22"/>
                <w:szCs w:val="22"/>
              </w:rPr>
            </w:pPr>
            <w:r w:rsidRPr="00767DA5">
              <w:rPr>
                <w:rFonts w:ascii="Arial" w:hAnsi="Arial" w:cs="Arial"/>
                <w:sz w:val="22"/>
                <w:szCs w:val="22"/>
              </w:rPr>
              <w:t xml:space="preserve">Weekly Assessment </w:t>
            </w:r>
          </w:p>
          <w:p w14:paraId="6EF5149F" w14:textId="77777777" w:rsidR="00942B84" w:rsidRPr="00767DA5" w:rsidRDefault="00942B84" w:rsidP="00B309A6">
            <w:pPr>
              <w:pStyle w:val="Default"/>
              <w:numPr>
                <w:ilvl w:val="0"/>
                <w:numId w:val="22"/>
              </w:numPr>
              <w:rPr>
                <w:rFonts w:ascii="Arial" w:hAnsi="Arial" w:cs="Arial"/>
                <w:sz w:val="22"/>
                <w:szCs w:val="22"/>
              </w:rPr>
            </w:pPr>
            <w:r w:rsidRPr="00767DA5">
              <w:rPr>
                <w:rFonts w:ascii="Arial" w:hAnsi="Arial" w:cs="Arial"/>
                <w:sz w:val="22"/>
                <w:szCs w:val="22"/>
              </w:rPr>
              <w:t xml:space="preserve">Discussion Posts </w:t>
            </w:r>
          </w:p>
          <w:p w14:paraId="4B24F80B" w14:textId="77777777" w:rsidR="00942B84" w:rsidRPr="00767DA5" w:rsidRDefault="00942B84" w:rsidP="00B309A6">
            <w:pPr>
              <w:pStyle w:val="Default"/>
              <w:numPr>
                <w:ilvl w:val="0"/>
                <w:numId w:val="22"/>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644CA791" w14:textId="77777777" w:rsidR="00942B84" w:rsidRPr="00767DA5" w:rsidRDefault="00942B84" w:rsidP="00080798">
            <w:pPr>
              <w:rPr>
                <w:rFonts w:cs="Arial"/>
                <w:sz w:val="22"/>
                <w:szCs w:val="22"/>
              </w:rPr>
            </w:pPr>
          </w:p>
        </w:tc>
      </w:tr>
      <w:tr w:rsidR="00942B84" w14:paraId="13C0042A" w14:textId="77777777" w:rsidTr="00080798">
        <w:tc>
          <w:tcPr>
            <w:tcW w:w="3116" w:type="dxa"/>
          </w:tcPr>
          <w:p w14:paraId="0E7D9EF1" w14:textId="77777777" w:rsidR="00942B84" w:rsidRPr="00767DA5" w:rsidRDefault="00942B84" w:rsidP="00080798">
            <w:pPr>
              <w:rPr>
                <w:rFonts w:cs="Arial"/>
                <w:sz w:val="22"/>
                <w:szCs w:val="22"/>
              </w:rPr>
            </w:pPr>
            <w:r w:rsidRPr="00767DA5">
              <w:rPr>
                <w:rFonts w:cs="Arial"/>
                <w:color w:val="2C3A45"/>
                <w:sz w:val="22"/>
                <w:szCs w:val="22"/>
              </w:rPr>
              <w:t xml:space="preserve">Week of July 28th </w:t>
            </w:r>
          </w:p>
        </w:tc>
        <w:tc>
          <w:tcPr>
            <w:tcW w:w="3117" w:type="dxa"/>
          </w:tcPr>
          <w:p w14:paraId="04472D71" w14:textId="77777777" w:rsidR="00942B84" w:rsidRPr="00767DA5" w:rsidRDefault="00942B84" w:rsidP="00080798">
            <w:pPr>
              <w:rPr>
                <w:rFonts w:cs="Arial"/>
                <w:sz w:val="22"/>
                <w:szCs w:val="22"/>
              </w:rPr>
            </w:pPr>
            <w:r w:rsidRPr="00767DA5">
              <w:rPr>
                <w:rFonts w:cs="Arial"/>
                <w:color w:val="2C3A45"/>
                <w:sz w:val="22"/>
                <w:szCs w:val="22"/>
              </w:rPr>
              <w:t xml:space="preserve">Module 11: Data Analysis </w:t>
            </w:r>
          </w:p>
        </w:tc>
        <w:tc>
          <w:tcPr>
            <w:tcW w:w="3117" w:type="dxa"/>
          </w:tcPr>
          <w:p w14:paraId="39A6E9C5" w14:textId="77777777" w:rsidR="00942B84" w:rsidRPr="00767DA5" w:rsidRDefault="00942B84" w:rsidP="00080798">
            <w:pPr>
              <w:pStyle w:val="Default"/>
              <w:rPr>
                <w:rFonts w:ascii="Arial" w:hAnsi="Arial" w:cs="Arial"/>
                <w:color w:val="auto"/>
                <w:sz w:val="22"/>
                <w:szCs w:val="22"/>
              </w:rPr>
            </w:pPr>
          </w:p>
          <w:p w14:paraId="5362FA5D" w14:textId="77777777" w:rsidR="00942B84" w:rsidRPr="00767DA5" w:rsidRDefault="00942B84" w:rsidP="00B309A6">
            <w:pPr>
              <w:pStyle w:val="Default"/>
              <w:numPr>
                <w:ilvl w:val="0"/>
                <w:numId w:val="23"/>
              </w:numPr>
              <w:rPr>
                <w:rFonts w:ascii="Arial" w:hAnsi="Arial" w:cs="Arial"/>
                <w:sz w:val="22"/>
                <w:szCs w:val="22"/>
              </w:rPr>
            </w:pPr>
            <w:r w:rsidRPr="00767DA5">
              <w:rPr>
                <w:rFonts w:ascii="Arial" w:hAnsi="Arial" w:cs="Arial"/>
                <w:sz w:val="22"/>
                <w:szCs w:val="22"/>
              </w:rPr>
              <w:t xml:space="preserve">Weekly Assessment </w:t>
            </w:r>
          </w:p>
          <w:p w14:paraId="172BACC9" w14:textId="77777777" w:rsidR="00942B84" w:rsidRPr="00767DA5" w:rsidRDefault="00942B84" w:rsidP="00B309A6">
            <w:pPr>
              <w:pStyle w:val="Default"/>
              <w:numPr>
                <w:ilvl w:val="0"/>
                <w:numId w:val="23"/>
              </w:numPr>
              <w:rPr>
                <w:rFonts w:ascii="Arial" w:hAnsi="Arial" w:cs="Arial"/>
                <w:sz w:val="22"/>
                <w:szCs w:val="22"/>
              </w:rPr>
            </w:pPr>
            <w:r w:rsidRPr="00767DA5">
              <w:rPr>
                <w:rFonts w:ascii="Arial" w:hAnsi="Arial" w:cs="Arial"/>
                <w:color w:val="2C3A45"/>
                <w:sz w:val="22"/>
                <w:szCs w:val="22"/>
              </w:rPr>
              <w:t xml:space="preserve">Data Analysis &amp; Program Plan Activity </w:t>
            </w:r>
          </w:p>
          <w:p w14:paraId="01905D2F" w14:textId="77777777" w:rsidR="00942B84" w:rsidRPr="00767DA5" w:rsidRDefault="00942B84" w:rsidP="00B309A6">
            <w:pPr>
              <w:pStyle w:val="Default"/>
              <w:numPr>
                <w:ilvl w:val="0"/>
                <w:numId w:val="23"/>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1A539677" w14:textId="77777777" w:rsidR="00942B84" w:rsidRPr="00767DA5" w:rsidRDefault="00942B84" w:rsidP="00080798">
            <w:pPr>
              <w:rPr>
                <w:rFonts w:cs="Arial"/>
                <w:sz w:val="22"/>
                <w:szCs w:val="22"/>
              </w:rPr>
            </w:pPr>
          </w:p>
        </w:tc>
      </w:tr>
    </w:tbl>
    <w:p w14:paraId="5BAADD4A" w14:textId="59256C21" w:rsidR="00023974" w:rsidRPr="00942B84" w:rsidRDefault="00023974" w:rsidP="00652FB1">
      <w:pPr>
        <w:rPr>
          <w:rFonts w:cs="Arial"/>
        </w:rPr>
      </w:pPr>
    </w:p>
    <w:p w14:paraId="44F845B6" w14:textId="77777777" w:rsidR="00023974" w:rsidRPr="00942B84" w:rsidRDefault="00023974" w:rsidP="00652FB1">
      <w:pPr>
        <w:rPr>
          <w:rFonts w:cs="Arial"/>
        </w:rPr>
      </w:pPr>
      <w:r w:rsidRPr="00942B84">
        <w:rPr>
          <w:rFonts w:cs="Arial"/>
        </w:rPr>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Pr="00942B84" w:rsidRDefault="00023974" w:rsidP="00652FB1">
      <w:pPr>
        <w:rPr>
          <w:rFonts w:cs="Arial"/>
        </w:rPr>
      </w:pPr>
    </w:p>
    <w:p w14:paraId="5960A2A2" w14:textId="77777777" w:rsidR="0092252E" w:rsidRPr="00942B84" w:rsidRDefault="0092252E" w:rsidP="0092252E">
      <w:pPr>
        <w:pStyle w:val="Heading1"/>
        <w:rPr>
          <w:rFonts w:ascii="Arial" w:hAnsi="Arial" w:cs="Arial"/>
        </w:rPr>
      </w:pPr>
      <w:r w:rsidRPr="00942B84">
        <w:rPr>
          <w:rFonts w:ascii="Arial" w:hAnsi="Arial" w:cs="Arial"/>
        </w:rPr>
        <w:t>University-Wide Policies and Student Support Services </w:t>
      </w:r>
    </w:p>
    <w:p w14:paraId="6B4C04A7" w14:textId="77777777" w:rsidR="0092252E" w:rsidRPr="00942B84" w:rsidRDefault="0092252E" w:rsidP="0092252E">
      <w:pPr>
        <w:rPr>
          <w:rFonts w:cs="Arial"/>
        </w:rPr>
      </w:pPr>
      <w:r w:rsidRPr="00942B84">
        <w:rPr>
          <w:rFonts w:cs="Arial"/>
        </w:rPr>
        <w:lastRenderedPageBreak/>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42B84" w:rsidRDefault="0092252E" w:rsidP="0092252E">
      <w:pPr>
        <w:rPr>
          <w:rFonts w:cs="Arial"/>
        </w:rPr>
      </w:pPr>
    </w:p>
    <w:p w14:paraId="76351260" w14:textId="77777777" w:rsidR="0092252E" w:rsidRPr="00942B84" w:rsidRDefault="0092252E" w:rsidP="0092252E">
      <w:pPr>
        <w:rPr>
          <w:rFonts w:cs="Arial"/>
        </w:rPr>
      </w:pPr>
      <w:r w:rsidRPr="00942B84">
        <w:rPr>
          <w:rFonts w:cs="Arial"/>
        </w:rPr>
        <w:t>Students are expected to visit and review the centralized UF Syllabus Policy page at: </w:t>
      </w:r>
      <w:hyperlink r:id="rId22" w:tooltip="https://syllabus.ufl.edu/syllabus-policy/uf-syllabus-policy-links/" w:history="1">
        <w:r w:rsidRPr="00942B84">
          <w:rPr>
            <w:rStyle w:val="Hyperlink"/>
            <w:rFonts w:cs="Arial"/>
          </w:rPr>
          <w:t>UF Syllabus Pol</w:t>
        </w:r>
        <w:r w:rsidRPr="00942B84">
          <w:rPr>
            <w:rStyle w:val="Hyperlink"/>
            <w:rFonts w:cs="Arial"/>
          </w:rPr>
          <w:t>i</w:t>
        </w:r>
        <w:r w:rsidRPr="00942B84">
          <w:rPr>
            <w:rStyle w:val="Hyperlink"/>
            <w:rFonts w:cs="Arial"/>
          </w:rPr>
          <w:t>c</w:t>
        </w:r>
        <w:r w:rsidRPr="00942B84">
          <w:rPr>
            <w:rStyle w:val="Hyperlink"/>
            <w:rFonts w:cs="Arial"/>
          </w:rPr>
          <w:t>y</w:t>
        </w:r>
        <w:r w:rsidRPr="00942B84">
          <w:rPr>
            <w:rStyle w:val="Hyperlink"/>
            <w:rFonts w:cs="Arial"/>
          </w:rPr>
          <w:t xml:space="preserve"> Link</w:t>
        </w:r>
      </w:hyperlink>
      <w:r w:rsidRPr="00942B84">
        <w:rPr>
          <w:rFonts w:cs="Arial"/>
        </w:rPr>
        <w:t>. Throughout the term, students are strongly encouraged to return to this page regularly to stay updated on important university expectations and explore available resources.</w:t>
      </w:r>
      <w:r w:rsidR="00335C6E" w:rsidRPr="00942B84">
        <w:rPr>
          <w:rFonts w:cs="Arial"/>
        </w:rPr>
        <w:t xml:space="preserve"> The page includes information on topics such as:</w:t>
      </w:r>
    </w:p>
    <w:p w14:paraId="6D0EF3E5" w14:textId="77777777" w:rsidR="0092252E" w:rsidRPr="00942B84" w:rsidRDefault="0092252E" w:rsidP="0092252E">
      <w:pPr>
        <w:rPr>
          <w:rFonts w:cs="Arial"/>
        </w:rPr>
      </w:pPr>
    </w:p>
    <w:p w14:paraId="71AF7E2B" w14:textId="77777777" w:rsidR="0092252E" w:rsidRPr="00942B84" w:rsidRDefault="0092252E" w:rsidP="0092252E">
      <w:pPr>
        <w:rPr>
          <w:rFonts w:cs="Arial"/>
        </w:rPr>
      </w:pPr>
      <w:r w:rsidRPr="00942B84">
        <w:rPr>
          <w:rFonts w:cs="Arial"/>
          <w:b/>
          <w:bCs/>
        </w:rPr>
        <w:t>Academic Policies</w:t>
      </w:r>
    </w:p>
    <w:p w14:paraId="748819B3" w14:textId="77777777" w:rsidR="0092252E" w:rsidRPr="00942B84" w:rsidRDefault="0092252E" w:rsidP="00B309A6">
      <w:pPr>
        <w:numPr>
          <w:ilvl w:val="0"/>
          <w:numId w:val="9"/>
        </w:numPr>
        <w:rPr>
          <w:rFonts w:cs="Arial"/>
        </w:rPr>
      </w:pPr>
      <w:r w:rsidRPr="00942B84">
        <w:rPr>
          <w:rFonts w:cs="Arial"/>
        </w:rPr>
        <w:t>Attendance requirements and make-up work procedures</w:t>
      </w:r>
    </w:p>
    <w:p w14:paraId="244EDF64" w14:textId="77777777" w:rsidR="0092252E" w:rsidRPr="00942B84" w:rsidRDefault="0092252E" w:rsidP="00B309A6">
      <w:pPr>
        <w:numPr>
          <w:ilvl w:val="0"/>
          <w:numId w:val="9"/>
        </w:numPr>
        <w:rPr>
          <w:rFonts w:cs="Arial"/>
        </w:rPr>
      </w:pPr>
      <w:r w:rsidRPr="00942B84">
        <w:rPr>
          <w:rFonts w:cs="Arial"/>
        </w:rPr>
        <w:t>Academic accommodations for students with disabilities</w:t>
      </w:r>
    </w:p>
    <w:p w14:paraId="00DCC072" w14:textId="77777777" w:rsidR="0092252E" w:rsidRPr="00942B84" w:rsidRDefault="0092252E" w:rsidP="00B309A6">
      <w:pPr>
        <w:numPr>
          <w:ilvl w:val="0"/>
          <w:numId w:val="9"/>
        </w:numPr>
        <w:rPr>
          <w:rFonts w:cs="Arial"/>
        </w:rPr>
      </w:pPr>
      <w:r w:rsidRPr="00942B84">
        <w:rPr>
          <w:rFonts w:cs="Arial"/>
        </w:rPr>
        <w:t>Grading standards and grade point policies</w:t>
      </w:r>
    </w:p>
    <w:p w14:paraId="2FCF82F9" w14:textId="77777777" w:rsidR="0092252E" w:rsidRPr="00942B84" w:rsidRDefault="0092252E" w:rsidP="00B309A6">
      <w:pPr>
        <w:numPr>
          <w:ilvl w:val="0"/>
          <w:numId w:val="9"/>
        </w:numPr>
        <w:rPr>
          <w:rFonts w:cs="Arial"/>
        </w:rPr>
      </w:pPr>
      <w:r w:rsidRPr="00942B84">
        <w:rPr>
          <w:rFonts w:cs="Arial"/>
        </w:rPr>
        <w:t>Course evaluation instructions and portals</w:t>
      </w:r>
    </w:p>
    <w:p w14:paraId="46E04EB8" w14:textId="77777777" w:rsidR="0092252E" w:rsidRPr="00942B84" w:rsidRDefault="0092252E" w:rsidP="00B309A6">
      <w:pPr>
        <w:numPr>
          <w:ilvl w:val="0"/>
          <w:numId w:val="9"/>
        </w:numPr>
        <w:rPr>
          <w:rFonts w:cs="Arial"/>
        </w:rPr>
      </w:pPr>
      <w:r w:rsidRPr="00942B84">
        <w:rPr>
          <w:rFonts w:cs="Arial"/>
        </w:rPr>
        <w:t>Student Honor Code and University Honesty Policy</w:t>
      </w:r>
    </w:p>
    <w:p w14:paraId="2638BA08" w14:textId="77777777" w:rsidR="0092252E" w:rsidRPr="00942B84" w:rsidRDefault="0092252E" w:rsidP="00B309A6">
      <w:pPr>
        <w:numPr>
          <w:ilvl w:val="0"/>
          <w:numId w:val="9"/>
        </w:numPr>
        <w:rPr>
          <w:rFonts w:cs="Arial"/>
        </w:rPr>
      </w:pPr>
      <w:r w:rsidRPr="00942B84">
        <w:rPr>
          <w:rFonts w:cs="Arial"/>
        </w:rPr>
        <w:t>Guidelines governing the recording and use of class lectures</w:t>
      </w:r>
    </w:p>
    <w:p w14:paraId="69458438" w14:textId="77777777" w:rsidR="0092252E" w:rsidRPr="00942B84" w:rsidRDefault="0092252E" w:rsidP="0092252E">
      <w:pPr>
        <w:rPr>
          <w:rFonts w:cs="Arial"/>
        </w:rPr>
      </w:pPr>
      <w:r w:rsidRPr="00942B84">
        <w:rPr>
          <w:rFonts w:cs="Arial"/>
          <w:b/>
          <w:bCs/>
        </w:rPr>
        <w:t>Academic Resources</w:t>
      </w:r>
    </w:p>
    <w:p w14:paraId="2AEE44D7" w14:textId="77777777" w:rsidR="0092252E" w:rsidRPr="00942B84" w:rsidRDefault="0092252E" w:rsidP="00B309A6">
      <w:pPr>
        <w:numPr>
          <w:ilvl w:val="0"/>
          <w:numId w:val="10"/>
        </w:numPr>
        <w:rPr>
          <w:rFonts w:cs="Arial"/>
        </w:rPr>
      </w:pPr>
      <w:r w:rsidRPr="00942B84">
        <w:rPr>
          <w:rFonts w:cs="Arial"/>
        </w:rPr>
        <w:t>E-learning support and technology assistance</w:t>
      </w:r>
    </w:p>
    <w:p w14:paraId="11D3C68C" w14:textId="77777777" w:rsidR="0092252E" w:rsidRPr="00942B84" w:rsidRDefault="0092252E" w:rsidP="00B309A6">
      <w:pPr>
        <w:numPr>
          <w:ilvl w:val="0"/>
          <w:numId w:val="10"/>
        </w:numPr>
        <w:rPr>
          <w:rFonts w:cs="Arial"/>
        </w:rPr>
      </w:pPr>
      <w:r w:rsidRPr="00942B84">
        <w:rPr>
          <w:rFonts w:cs="Arial"/>
        </w:rPr>
        <w:t>Career and counseling services (Career Connections Center)</w:t>
      </w:r>
    </w:p>
    <w:p w14:paraId="0474A58E" w14:textId="77777777" w:rsidR="0092252E" w:rsidRPr="00942B84" w:rsidRDefault="0092252E" w:rsidP="00B309A6">
      <w:pPr>
        <w:numPr>
          <w:ilvl w:val="0"/>
          <w:numId w:val="10"/>
        </w:numPr>
        <w:rPr>
          <w:rFonts w:cs="Arial"/>
        </w:rPr>
      </w:pPr>
      <w:r w:rsidRPr="00942B84">
        <w:rPr>
          <w:rFonts w:cs="Arial"/>
        </w:rPr>
        <w:t>Library access and help services</w:t>
      </w:r>
    </w:p>
    <w:p w14:paraId="09FFF103" w14:textId="77777777" w:rsidR="0092252E" w:rsidRPr="00942B84" w:rsidRDefault="0092252E" w:rsidP="00B309A6">
      <w:pPr>
        <w:numPr>
          <w:ilvl w:val="0"/>
          <w:numId w:val="10"/>
        </w:numPr>
        <w:rPr>
          <w:rFonts w:cs="Arial"/>
        </w:rPr>
      </w:pPr>
      <w:r w:rsidRPr="00942B84">
        <w:rPr>
          <w:rFonts w:cs="Arial"/>
        </w:rPr>
        <w:t>Study skills support and tutoring (Teaching Center)</w:t>
      </w:r>
    </w:p>
    <w:p w14:paraId="3ACDAAF3" w14:textId="77777777" w:rsidR="0092252E" w:rsidRPr="00942B84" w:rsidRDefault="0092252E" w:rsidP="00B309A6">
      <w:pPr>
        <w:numPr>
          <w:ilvl w:val="0"/>
          <w:numId w:val="10"/>
        </w:numPr>
        <w:rPr>
          <w:rFonts w:cs="Arial"/>
        </w:rPr>
      </w:pPr>
      <w:r w:rsidRPr="00942B84">
        <w:rPr>
          <w:rFonts w:cs="Arial"/>
        </w:rPr>
        <w:t>Writing support (Writing Studio)</w:t>
      </w:r>
    </w:p>
    <w:p w14:paraId="7F240237" w14:textId="77777777" w:rsidR="0092252E" w:rsidRPr="00942B84" w:rsidRDefault="0092252E" w:rsidP="00B309A6">
      <w:pPr>
        <w:numPr>
          <w:ilvl w:val="0"/>
          <w:numId w:val="10"/>
        </w:numPr>
        <w:rPr>
          <w:rFonts w:cs="Arial"/>
        </w:rPr>
      </w:pPr>
      <w:r w:rsidRPr="00942B84">
        <w:rPr>
          <w:rFonts w:cs="Arial"/>
        </w:rPr>
        <w:t>Complaint procedures and academic grievance resources</w:t>
      </w:r>
    </w:p>
    <w:p w14:paraId="2376054C" w14:textId="77777777" w:rsidR="0092252E" w:rsidRPr="00942B84" w:rsidRDefault="0092252E" w:rsidP="00B309A6">
      <w:pPr>
        <w:numPr>
          <w:ilvl w:val="0"/>
          <w:numId w:val="10"/>
        </w:numPr>
        <w:rPr>
          <w:rFonts w:cs="Arial"/>
        </w:rPr>
      </w:pPr>
      <w:r w:rsidRPr="00942B84">
        <w:rPr>
          <w:rFonts w:cs="Arial"/>
        </w:rPr>
        <w:t>UF Student Success Initiative resources</w:t>
      </w:r>
    </w:p>
    <w:p w14:paraId="01B5FE1E" w14:textId="77777777" w:rsidR="0092252E" w:rsidRPr="00942B84" w:rsidRDefault="0092252E" w:rsidP="0092252E">
      <w:pPr>
        <w:rPr>
          <w:rFonts w:cs="Arial"/>
        </w:rPr>
      </w:pPr>
      <w:r w:rsidRPr="00942B84">
        <w:rPr>
          <w:rFonts w:cs="Arial"/>
          <w:b/>
          <w:bCs/>
        </w:rPr>
        <w:t>Campus Health &amp; Wellness</w:t>
      </w:r>
    </w:p>
    <w:p w14:paraId="3DE27FA5" w14:textId="77777777" w:rsidR="0092252E" w:rsidRPr="00942B84" w:rsidRDefault="0092252E" w:rsidP="00B309A6">
      <w:pPr>
        <w:numPr>
          <w:ilvl w:val="0"/>
          <w:numId w:val="11"/>
        </w:numPr>
        <w:rPr>
          <w:rFonts w:cs="Arial"/>
        </w:rPr>
      </w:pPr>
      <w:r w:rsidRPr="00942B84">
        <w:rPr>
          <w:rFonts w:cs="Arial"/>
        </w:rPr>
        <w:t>Physical, mental, and emotional health services</w:t>
      </w:r>
    </w:p>
    <w:p w14:paraId="3547A001" w14:textId="77777777" w:rsidR="0092252E" w:rsidRPr="00942B84" w:rsidRDefault="0092252E" w:rsidP="00B309A6">
      <w:pPr>
        <w:numPr>
          <w:ilvl w:val="0"/>
          <w:numId w:val="11"/>
        </w:numPr>
        <w:rPr>
          <w:rFonts w:cs="Arial"/>
        </w:rPr>
      </w:pPr>
      <w:r w:rsidRPr="00942B84">
        <w:rPr>
          <w:rFonts w:cs="Arial"/>
        </w:rPr>
        <w:t>Safety and support programs</w:t>
      </w:r>
    </w:p>
    <w:p w14:paraId="17D226A6" w14:textId="77777777" w:rsidR="0092252E" w:rsidRPr="00942B84" w:rsidRDefault="0092252E" w:rsidP="00B309A6">
      <w:pPr>
        <w:numPr>
          <w:ilvl w:val="0"/>
          <w:numId w:val="11"/>
        </w:numPr>
        <w:rPr>
          <w:rFonts w:cs="Arial"/>
        </w:rPr>
      </w:pPr>
      <w:r w:rsidRPr="00942B84">
        <w:rPr>
          <w:rFonts w:cs="Arial"/>
        </w:rPr>
        <w:t>UF Whole Gator wellness tools</w:t>
      </w:r>
    </w:p>
    <w:p w14:paraId="74217170" w14:textId="77777777" w:rsidR="00652FB1" w:rsidRPr="00942B84" w:rsidRDefault="00652FB1" w:rsidP="00652FB1">
      <w:pPr>
        <w:rPr>
          <w:rFonts w:cs="Arial"/>
        </w:rPr>
      </w:pPr>
    </w:p>
    <w:sectPr w:rsidR="00652FB1" w:rsidRPr="0094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B071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BF24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20C8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B243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CD1A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1A34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5DA5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AC84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07EA9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4672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81C8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DE7B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775909723">
    <w:abstractNumId w:val="18"/>
  </w:num>
  <w:num w:numId="2" w16cid:durableId="1876652923">
    <w:abstractNumId w:val="20"/>
  </w:num>
  <w:num w:numId="3" w16cid:durableId="311443324">
    <w:abstractNumId w:val="11"/>
  </w:num>
  <w:num w:numId="4" w16cid:durableId="1198615808">
    <w:abstractNumId w:val="12"/>
  </w:num>
  <w:num w:numId="5" w16cid:durableId="2047872825">
    <w:abstractNumId w:val="21"/>
  </w:num>
  <w:num w:numId="6" w16cid:durableId="581525247">
    <w:abstractNumId w:val="16"/>
  </w:num>
  <w:num w:numId="7" w16cid:durableId="632833303">
    <w:abstractNumId w:val="22"/>
  </w:num>
  <w:num w:numId="8" w16cid:durableId="560554356">
    <w:abstractNumId w:val="10"/>
  </w:num>
  <w:num w:numId="9" w16cid:durableId="208227055">
    <w:abstractNumId w:val="19"/>
  </w:num>
  <w:num w:numId="10" w16cid:durableId="2066683551">
    <w:abstractNumId w:val="9"/>
  </w:num>
  <w:num w:numId="11" w16cid:durableId="723527840">
    <w:abstractNumId w:val="8"/>
  </w:num>
  <w:num w:numId="12" w16cid:durableId="1981886555">
    <w:abstractNumId w:val="0"/>
  </w:num>
  <w:num w:numId="13" w16cid:durableId="1883862111">
    <w:abstractNumId w:val="2"/>
  </w:num>
  <w:num w:numId="14" w16cid:durableId="836312010">
    <w:abstractNumId w:val="15"/>
  </w:num>
  <w:num w:numId="15" w16cid:durableId="1179268681">
    <w:abstractNumId w:val="3"/>
  </w:num>
  <w:num w:numId="16" w16cid:durableId="1459103393">
    <w:abstractNumId w:val="7"/>
  </w:num>
  <w:num w:numId="17" w16cid:durableId="561450417">
    <w:abstractNumId w:val="14"/>
  </w:num>
  <w:num w:numId="18" w16cid:durableId="1714233560">
    <w:abstractNumId w:val="4"/>
  </w:num>
  <w:num w:numId="19" w16cid:durableId="1113789131">
    <w:abstractNumId w:val="6"/>
  </w:num>
  <w:num w:numId="20" w16cid:durableId="819271543">
    <w:abstractNumId w:val="13"/>
  </w:num>
  <w:num w:numId="21" w16cid:durableId="1497189749">
    <w:abstractNumId w:val="5"/>
  </w:num>
  <w:num w:numId="22" w16cid:durableId="1078206630">
    <w:abstractNumId w:val="17"/>
  </w:num>
  <w:num w:numId="23" w16cid:durableId="126244758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126AB2"/>
    <w:rsid w:val="00175C87"/>
    <w:rsid w:val="001822F2"/>
    <w:rsid w:val="001B539B"/>
    <w:rsid w:val="001F01C5"/>
    <w:rsid w:val="001F21E5"/>
    <w:rsid w:val="002659E5"/>
    <w:rsid w:val="002941ED"/>
    <w:rsid w:val="00296EB6"/>
    <w:rsid w:val="00335C6E"/>
    <w:rsid w:val="0034355C"/>
    <w:rsid w:val="004301A1"/>
    <w:rsid w:val="004A3B6A"/>
    <w:rsid w:val="004C0B80"/>
    <w:rsid w:val="00545023"/>
    <w:rsid w:val="00556F48"/>
    <w:rsid w:val="00561A49"/>
    <w:rsid w:val="005C3ACC"/>
    <w:rsid w:val="00610D90"/>
    <w:rsid w:val="00652FB1"/>
    <w:rsid w:val="00672AD8"/>
    <w:rsid w:val="006C7562"/>
    <w:rsid w:val="0073444D"/>
    <w:rsid w:val="00783635"/>
    <w:rsid w:val="007C1C33"/>
    <w:rsid w:val="008347E3"/>
    <w:rsid w:val="008577F8"/>
    <w:rsid w:val="0092252E"/>
    <w:rsid w:val="00942B84"/>
    <w:rsid w:val="00956712"/>
    <w:rsid w:val="009628CA"/>
    <w:rsid w:val="00A66D7B"/>
    <w:rsid w:val="00A73F6B"/>
    <w:rsid w:val="00AE148C"/>
    <w:rsid w:val="00B24630"/>
    <w:rsid w:val="00B309A6"/>
    <w:rsid w:val="00B32932"/>
    <w:rsid w:val="00B86247"/>
    <w:rsid w:val="00BC2374"/>
    <w:rsid w:val="00BF4B62"/>
    <w:rsid w:val="00CB5C83"/>
    <w:rsid w:val="00CF0AB8"/>
    <w:rsid w:val="00CF3DA6"/>
    <w:rsid w:val="00E17D70"/>
    <w:rsid w:val="00E74920"/>
    <w:rsid w:val="00E81635"/>
    <w:rsid w:val="00EC410E"/>
    <w:rsid w:val="00F127D9"/>
    <w:rsid w:val="00F66C47"/>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table" w:styleId="TableGrid">
    <w:name w:val="Table Grid"/>
    <w:basedOn w:val="TableNormal"/>
    <w:uiPriority w:val="39"/>
    <w:rsid w:val="0094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B84"/>
    <w:pPr>
      <w:autoSpaceDE w:val="0"/>
      <w:autoSpaceDN w:val="0"/>
      <w:adjustRightInd w:val="0"/>
    </w:pPr>
    <w:rPr>
      <w:rFonts w:ascii="Times New Roman" w:hAnsi="Times New Roman" w:cs="Times New Roman"/>
      <w:color w:val="000000"/>
      <w:kern w:val="0"/>
    </w:rPr>
  </w:style>
  <w:style w:type="character" w:styleId="FollowedHyperlink">
    <w:name w:val="FollowedHyperlink"/>
    <w:basedOn w:val="DefaultParagraphFont"/>
    <w:uiPriority w:val="99"/>
    <w:semiHidden/>
    <w:unhideWhenUsed/>
    <w:rsid w:val="00734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obe.com/privacy/policy.html" TargetMode="External"/><Relationship Id="rId18"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 Type="http://schemas.openxmlformats.org/officeDocument/2006/relationships/customXml" Target="../customXml/item3.xml"/><Relationship Id="rId21" Type="http://schemas.openxmlformats.org/officeDocument/2006/relationships/hyperlink" Target="https://it.ufl.edu/policies/student-computing-requirements/" TargetMode="External"/><Relationship Id="rId7" Type="http://schemas.openxmlformats.org/officeDocument/2006/relationships/webSettings" Target="webSettings.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 Type="http://schemas.openxmlformats.org/officeDocument/2006/relationships/customXml" Target="../customXml/item2.xml"/><Relationship Id="rId16" Type="http://schemas.openxmlformats.org/officeDocument/2006/relationships/hyperlink" Target="https://explore.zoom.us/en/accessibility/" TargetMode="External"/><Relationship Id="rId20"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plore.zoom.us/en/privacy/" TargetMode="External"/><Relationship Id="rId23" Type="http://schemas.openxmlformats.org/officeDocument/2006/relationships/fontTable" Target="fontTable.xml"/><Relationship Id="rId10" Type="http://schemas.openxmlformats.org/officeDocument/2006/relationships/hyperlink" Target="https://www.microsoft.com/en-us/trust-center/compliance/accessibility" TargetMode="External"/><Relationship Id="rId19" Type="http://schemas.openxmlformats.org/officeDocument/2006/relationships/hyperlink" Target="https://community.canvaslms.com/t5/Canvas-Basics-Guide/What-are-the-Canvas-accessibility-standards/ta-p/1564" TargetMode="External"/><Relationship Id="rId4" Type="http://schemas.openxmlformats.org/officeDocument/2006/relationships/numbering" Target="numbering.xml"/><Relationship Id="rId9" Type="http://schemas.openxmlformats.org/officeDocument/2006/relationships/hyperlink" Target="https://privacy.microsoft.com/en-us/privacystatement" TargetMode="External"/><Relationship Id="rId14" Type="http://schemas.openxmlformats.org/officeDocument/2006/relationships/hyperlink" Target="https://www.adobe.com/trust/accessibility.html" TargetMode="External"/><Relationship Id="rId22" Type="http://schemas.openxmlformats.org/officeDocument/2006/relationships/hyperlink" Target="https://syllabus.ufl.edu/syllabus-policy/uf-syllabus-policy-lin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C99F927BD124AA1B7397A9ADA2936" ma:contentTypeVersion="18" ma:contentTypeDescription="Create a new document." ma:contentTypeScope="" ma:versionID="b437ee9b0178422499971c124d83378c">
  <xsd:schema xmlns:xsd="http://www.w3.org/2001/XMLSchema" xmlns:xs="http://www.w3.org/2001/XMLSchema" xmlns:p="http://schemas.microsoft.com/office/2006/metadata/properties" xmlns:ns2="9f09d4ad-9d55-4ff4-8543-c781561db3ba" xmlns:ns3="9f5f330a-1275-4fdf-9d60-de08b72604f4" targetNamespace="http://schemas.microsoft.com/office/2006/metadata/properties" ma:root="true" ma:fieldsID="2f555854b078410d889a9363644bf8c7" ns2:_="" ns3:_="">
    <xsd:import namespace="9f09d4ad-9d55-4ff4-8543-c781561db3ba"/>
    <xsd:import namespace="9f5f330a-1275-4fdf-9d60-de08b7260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d4ad-9d55-4ff4-8543-c781561d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f330a-1275-4fdf-9d60-de08b72604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4af1d7-b265-440f-a097-6d896a23b241}" ma:internalName="TaxCatchAll" ma:showField="CatchAllData" ma:web="9f5f330a-1275-4fdf-9d60-de08b72604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09d4ad-9d55-4ff4-8543-c781561db3ba">
      <Terms xmlns="http://schemas.microsoft.com/office/infopath/2007/PartnerControls"/>
    </lcf76f155ced4ddcb4097134ff3c332f>
    <TaxCatchAll xmlns="9f5f330a-1275-4fdf-9d60-de08b72604f4" xsi:nil="true"/>
  </documentManagement>
</p:properties>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13135536-B3EA-4532-BF00-A41F82D9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d4ad-9d55-4ff4-8543-c781561db3ba"/>
    <ds:schemaRef ds:uri="9f5f330a-1275-4fdf-9d60-de08b7260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9f09d4ad-9d55-4ff4-8543-c781561db3ba"/>
    <ds:schemaRef ds:uri="9f5f330a-1275-4fdf-9d60-de08b72604f4"/>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7</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3</cp:revision>
  <dcterms:created xsi:type="dcterms:W3CDTF">2025-08-05T16:47:00Z</dcterms:created>
  <dcterms:modified xsi:type="dcterms:W3CDTF">2025-08-05T16:48:00Z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0x010100833C99F927BD124AA1B7397A9ADA2936</vt:lpwstr>
  </property>
  <property fmtid="{D5CDD505-2E9C-101B-9397-08002B2CF9AE}" pid="4" name="GrammarlyDocumentId">
    <vt:lpwstr>1a7444cac3c1da960e33760d3d271baa032851ed4b31d7e83ba254c18ddc1871</vt:lpwstr>
  </property>
</Properties>
</file>