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81" w:rsidRPr="00924A81" w:rsidRDefault="00924A81" w:rsidP="00924A81">
      <w:pPr>
        <w:spacing w:line="240" w:lineRule="auto"/>
        <w:contextualSpacing/>
        <w:jc w:val="center"/>
        <w:rPr>
          <w:rFonts w:ascii="Times New Roman" w:hAnsi="Times New Roman" w:cs="Times New Roman"/>
          <w:b/>
          <w:sz w:val="24"/>
          <w:szCs w:val="24"/>
        </w:rPr>
      </w:pPr>
      <w:bookmarkStart w:id="0" w:name="_GoBack"/>
      <w:r w:rsidRPr="00924A81">
        <w:rPr>
          <w:rFonts w:ascii="Times New Roman" w:hAnsi="Times New Roman" w:cs="Times New Roman"/>
          <w:b/>
          <w:sz w:val="24"/>
          <w:szCs w:val="24"/>
        </w:rPr>
        <w:t>Abstract</w:t>
      </w:r>
    </w:p>
    <w:bookmarkEnd w:id="0"/>
    <w:p w:rsidR="00924A81" w:rsidRDefault="00924A81" w:rsidP="00924A81">
      <w:pPr>
        <w:spacing w:line="240" w:lineRule="auto"/>
        <w:contextualSpacing/>
        <w:jc w:val="center"/>
        <w:rPr>
          <w:rFonts w:ascii="Times New Roman" w:hAnsi="Times New Roman" w:cs="Times New Roman"/>
          <w:sz w:val="24"/>
          <w:szCs w:val="24"/>
        </w:rPr>
      </w:pPr>
    </w:p>
    <w:p w:rsidR="00924A81" w:rsidRPr="00CA6B09" w:rsidRDefault="00924A81" w:rsidP="00924A81">
      <w:pPr>
        <w:spacing w:after="0" w:line="480" w:lineRule="auto"/>
        <w:ind w:firstLine="720"/>
        <w:contextualSpacing/>
        <w:rPr>
          <w:rFonts w:ascii="Segoe UI" w:eastAsia="Times New Roman" w:hAnsi="Segoe UI" w:cs="Segoe UI"/>
          <w:color w:val="000000"/>
          <w:sz w:val="27"/>
          <w:szCs w:val="27"/>
        </w:rPr>
      </w:pPr>
      <w:r w:rsidRPr="00CA6B09">
        <w:rPr>
          <w:rFonts w:ascii="Times New Roman" w:eastAsia="Times New Roman" w:hAnsi="Times New Roman" w:cs="Times New Roman"/>
          <w:color w:val="000000"/>
          <w:sz w:val="24"/>
          <w:szCs w:val="24"/>
        </w:rPr>
        <w:t>The development and need for leadership skills amongst athletes is growing at a rapid pace in the sports world today. Constantly, coaches are searching for ways to help aid their players to become better leaders and not only form, but also add more depth to their leadership development.</w:t>
      </w:r>
    </w:p>
    <w:p w:rsidR="00924A81" w:rsidRPr="00CA6B09" w:rsidRDefault="00924A81" w:rsidP="00924A81">
      <w:pPr>
        <w:spacing w:after="0" w:line="480" w:lineRule="auto"/>
        <w:ind w:firstLine="720"/>
        <w:contextualSpacing/>
        <w:rPr>
          <w:rFonts w:ascii="Segoe UI" w:eastAsia="Times New Roman" w:hAnsi="Segoe UI" w:cs="Segoe UI"/>
          <w:color w:val="000000"/>
          <w:sz w:val="27"/>
          <w:szCs w:val="27"/>
        </w:rPr>
      </w:pPr>
      <w:r w:rsidRPr="00CA6B09">
        <w:rPr>
          <w:rFonts w:ascii="Times New Roman" w:eastAsia="Times New Roman" w:hAnsi="Times New Roman" w:cs="Times New Roman"/>
          <w:color w:val="000000"/>
          <w:sz w:val="24"/>
          <w:szCs w:val="24"/>
        </w:rPr>
        <w:t>The leadership development training program that I have developed will assist coaches in evolving critical leadership skills amongst their team that are crucial for achieving success, i.e. winning games and capturing championships that is coveted by programs across all sports and genders. By following this season-long process step-by-step, o</w:t>
      </w:r>
      <w:r>
        <w:rPr>
          <w:rFonts w:ascii="Times New Roman" w:eastAsia="Times New Roman" w:hAnsi="Times New Roman" w:cs="Times New Roman"/>
          <w:color w:val="000000"/>
          <w:sz w:val="24"/>
          <w:szCs w:val="24"/>
        </w:rPr>
        <w:t xml:space="preserve">ne will feel confident that his or </w:t>
      </w:r>
      <w:r w:rsidRPr="00CA6B09">
        <w:rPr>
          <w:rFonts w:ascii="Times New Roman" w:eastAsia="Times New Roman" w:hAnsi="Times New Roman" w:cs="Times New Roman"/>
          <w:color w:val="000000"/>
          <w:sz w:val="24"/>
          <w:szCs w:val="24"/>
        </w:rPr>
        <w:t>her players will be far more equipped to be successful leaders and in return be provided with more cohesion and team success when faced with tough challenges. By following my system of daily work, coaches will be able to advance players from a preliminary learning stage to creating their own leadership habits and work ethic on their own by the end of the year. While the training program will not transform a person into a remarkable leader overnight, it will, through continuous guidance and effort, aid in the overall development of a team’s future leaders and overall success as a unit.</w:t>
      </w:r>
    </w:p>
    <w:p w:rsidR="00924A81" w:rsidRPr="00CA6B09" w:rsidRDefault="00924A81" w:rsidP="00924A81">
      <w:pPr>
        <w:spacing w:line="480" w:lineRule="auto"/>
        <w:ind w:firstLine="720"/>
        <w:contextualSpacing/>
        <w:rPr>
          <w:rFonts w:ascii="Segoe UI" w:eastAsia="Times New Roman" w:hAnsi="Segoe UI" w:cs="Segoe UI"/>
          <w:color w:val="000000"/>
          <w:sz w:val="27"/>
          <w:szCs w:val="27"/>
        </w:rPr>
      </w:pPr>
      <w:r w:rsidRPr="00CA6B09">
        <w:rPr>
          <w:rFonts w:ascii="Times New Roman" w:eastAsia="Times New Roman" w:hAnsi="Times New Roman" w:cs="Times New Roman"/>
          <w:color w:val="000000"/>
          <w:sz w:val="24"/>
          <w:szCs w:val="24"/>
        </w:rPr>
        <w:t>At the conclusion of this training program, a coach an</w:t>
      </w:r>
      <w:r>
        <w:rPr>
          <w:rFonts w:ascii="Times New Roman" w:eastAsia="Times New Roman" w:hAnsi="Times New Roman" w:cs="Times New Roman"/>
          <w:color w:val="000000"/>
          <w:sz w:val="24"/>
          <w:szCs w:val="24"/>
        </w:rPr>
        <w:t xml:space="preserve">d his or </w:t>
      </w:r>
      <w:r w:rsidRPr="00CA6B09">
        <w:rPr>
          <w:rFonts w:ascii="Times New Roman" w:eastAsia="Times New Roman" w:hAnsi="Times New Roman" w:cs="Times New Roman"/>
          <w:color w:val="000000"/>
          <w:sz w:val="24"/>
          <w:szCs w:val="24"/>
        </w:rPr>
        <w:t>her staff will see tremendous growth and strides in the leadership skills amongst the individuals a part of his/her team. This training program uses a variety of different steps to support an overall complete development of leadership skills. This process includes both individual leadership skill growth as well as team leadership skill training. With the combination of these, this training program provides an overall complete leadership skill development process that will result in victory.  </w:t>
      </w:r>
    </w:p>
    <w:p w:rsidR="00E62F6A" w:rsidRDefault="00924A81"/>
    <w:sectPr w:rsidR="00E62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81" w:rsidRDefault="00924A81" w:rsidP="00924A81">
      <w:pPr>
        <w:spacing w:after="0" w:line="240" w:lineRule="auto"/>
      </w:pPr>
      <w:r>
        <w:separator/>
      </w:r>
    </w:p>
  </w:endnote>
  <w:endnote w:type="continuationSeparator" w:id="0">
    <w:p w:rsidR="00924A81" w:rsidRDefault="00924A81" w:rsidP="0092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81" w:rsidRDefault="00924A81" w:rsidP="00924A81">
      <w:pPr>
        <w:spacing w:after="0" w:line="240" w:lineRule="auto"/>
      </w:pPr>
      <w:r>
        <w:separator/>
      </w:r>
    </w:p>
  </w:footnote>
  <w:footnote w:type="continuationSeparator" w:id="0">
    <w:p w:rsidR="00924A81" w:rsidRDefault="00924A81" w:rsidP="00924A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81"/>
    <w:rsid w:val="0019416F"/>
    <w:rsid w:val="00410F68"/>
    <w:rsid w:val="0092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A81"/>
  </w:style>
  <w:style w:type="paragraph" w:styleId="Footer">
    <w:name w:val="footer"/>
    <w:basedOn w:val="Normal"/>
    <w:link w:val="FooterChar"/>
    <w:uiPriority w:val="99"/>
    <w:unhideWhenUsed/>
    <w:rsid w:val="00924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A81"/>
  </w:style>
  <w:style w:type="paragraph" w:styleId="Footer">
    <w:name w:val="footer"/>
    <w:basedOn w:val="Normal"/>
    <w:link w:val="FooterChar"/>
    <w:uiPriority w:val="99"/>
    <w:unhideWhenUsed/>
    <w:rsid w:val="00924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Theus, Kristin</dc:creator>
  <cp:lastModifiedBy>Theus, Kristin</cp:lastModifiedBy>
  <cp:revision>1</cp:revision>
  <dcterms:created xsi:type="dcterms:W3CDTF">2015-07-13T15:46:00Z</dcterms:created>
  <dcterms:modified xsi:type="dcterms:W3CDTF">2015-07-13T15:47:00Z</dcterms:modified>
</cp:coreProperties>
</file>