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E1AB" w14:textId="04254337" w:rsidR="00FE5BA6" w:rsidRPr="008C5F0D" w:rsidRDefault="00FE5BA6" w:rsidP="00FE5B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Monogastric Digestion</w:t>
      </w:r>
    </w:p>
    <w:p w14:paraId="3E332859" w14:textId="77777777" w:rsidR="00FE5BA6" w:rsidRPr="00DE513E" w:rsidRDefault="00FE5BA6" w:rsidP="00FE5BA6">
      <w:pPr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b/>
          <w:bCs/>
          <w:sz w:val="28"/>
          <w:szCs w:val="28"/>
        </w:rPr>
        <w:t>Competency:</w:t>
      </w:r>
      <w:r w:rsidRPr="00DE513E">
        <w:rPr>
          <w:rFonts w:ascii="Times New Roman" w:hAnsi="Times New Roman" w:cs="Times New Roman"/>
          <w:sz w:val="28"/>
          <w:szCs w:val="28"/>
        </w:rPr>
        <w:t xml:space="preserve"> FL DOE 06.02- Analyze commercially important livestock breeds in Florida.</w:t>
      </w:r>
    </w:p>
    <w:p w14:paraId="4B9FC642" w14:textId="39D59FB8" w:rsidR="00FE5BA6" w:rsidRPr="00DE513E" w:rsidRDefault="00FE5BA6" w:rsidP="00FE5BA6">
      <w:pPr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b/>
          <w:bCs/>
          <w:sz w:val="28"/>
          <w:szCs w:val="28"/>
        </w:rPr>
        <w:t xml:space="preserve">Directions: </w:t>
      </w:r>
      <w:r w:rsidR="00FD7B73" w:rsidRPr="00DE513E">
        <w:rPr>
          <w:rFonts w:ascii="Times New Roman" w:hAnsi="Times New Roman" w:cs="Times New Roman"/>
          <w:sz w:val="28"/>
          <w:szCs w:val="28"/>
        </w:rPr>
        <w:t xml:space="preserve">Using </w:t>
      </w:r>
      <w:r w:rsidR="002651E0" w:rsidRPr="00DE513E">
        <w:rPr>
          <w:rFonts w:ascii="Times New Roman" w:hAnsi="Times New Roman" w:cs="Times New Roman"/>
          <w:sz w:val="28"/>
          <w:szCs w:val="28"/>
        </w:rPr>
        <w:t xml:space="preserve">the article on swine digestion found at </w:t>
      </w:r>
      <w:hyperlink r:id="rId7" w:history="1">
        <w:r w:rsidR="002651E0" w:rsidRPr="00DE513E">
          <w:rPr>
            <w:rStyle w:val="Hyperlink"/>
            <w:rFonts w:ascii="Times New Roman" w:hAnsi="Times New Roman" w:cs="Times New Roman"/>
            <w:sz w:val="28"/>
            <w:szCs w:val="28"/>
          </w:rPr>
          <w:t>http://www.swineweb.com/the-digestive-tract-of-the-pig1/</w:t>
        </w:r>
      </w:hyperlink>
      <w:r w:rsidR="002651E0" w:rsidRPr="00DE513E">
        <w:rPr>
          <w:rFonts w:ascii="Times New Roman" w:hAnsi="Times New Roman" w:cs="Times New Roman"/>
          <w:sz w:val="28"/>
          <w:szCs w:val="28"/>
        </w:rPr>
        <w:t xml:space="preserve"> </w:t>
      </w:r>
      <w:r w:rsidR="00FD7B73" w:rsidRPr="00DE513E">
        <w:rPr>
          <w:rFonts w:ascii="Times New Roman" w:hAnsi="Times New Roman" w:cs="Times New Roman"/>
          <w:sz w:val="28"/>
          <w:szCs w:val="28"/>
        </w:rPr>
        <w:t xml:space="preserve"> you will define the </w:t>
      </w:r>
      <w:r w:rsidR="002651E0" w:rsidRPr="00DE513E">
        <w:rPr>
          <w:rFonts w:ascii="Times New Roman" w:hAnsi="Times New Roman" w:cs="Times New Roman"/>
          <w:sz w:val="28"/>
          <w:szCs w:val="28"/>
        </w:rPr>
        <w:t xml:space="preserve">components of swine digestion, as well as answer </w:t>
      </w:r>
      <w:r w:rsidR="00DE513E">
        <w:rPr>
          <w:rFonts w:ascii="Times New Roman" w:hAnsi="Times New Roman" w:cs="Times New Roman"/>
          <w:sz w:val="28"/>
          <w:szCs w:val="28"/>
        </w:rPr>
        <w:t xml:space="preserve">the following </w:t>
      </w:r>
      <w:r w:rsidR="002651E0" w:rsidRPr="00DE513E">
        <w:rPr>
          <w:rFonts w:ascii="Times New Roman" w:hAnsi="Times New Roman" w:cs="Times New Roman"/>
          <w:sz w:val="28"/>
          <w:szCs w:val="28"/>
        </w:rPr>
        <w:t xml:space="preserve">questions pertaining to monogastric digestion. </w:t>
      </w:r>
      <w:r w:rsidR="00DE513E">
        <w:rPr>
          <w:rFonts w:ascii="Times New Roman" w:hAnsi="Times New Roman" w:cs="Times New Roman"/>
          <w:sz w:val="28"/>
          <w:szCs w:val="28"/>
        </w:rPr>
        <w:t xml:space="preserve">Please read the entire article and answer all questions with complete sentences. </w:t>
      </w:r>
    </w:p>
    <w:p w14:paraId="684B0AB1" w14:textId="77777777" w:rsidR="002651E0" w:rsidRPr="00DE513E" w:rsidRDefault="002651E0" w:rsidP="00FE5BA6">
      <w:pPr>
        <w:rPr>
          <w:rFonts w:ascii="Times New Roman" w:hAnsi="Times New Roman" w:cs="Times New Roman"/>
          <w:sz w:val="28"/>
          <w:szCs w:val="28"/>
        </w:rPr>
      </w:pPr>
    </w:p>
    <w:p w14:paraId="40392B9A" w14:textId="28D49E2F" w:rsidR="00FE5BA6" w:rsidRPr="00DE513E" w:rsidRDefault="002651E0">
      <w:pPr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2B0EB7" wp14:editId="34383D0E">
            <wp:extent cx="5838825" cy="2533650"/>
            <wp:effectExtent l="0" t="0" r="9525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g diges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54AD6" w14:textId="794DA19F" w:rsidR="002651E0" w:rsidRPr="00DE513E" w:rsidRDefault="002651E0">
      <w:pPr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 xml:space="preserve">Vocabulary to know- define each and give the functions of each digestive organ. </w:t>
      </w:r>
    </w:p>
    <w:p w14:paraId="12C0259B" w14:textId="4BAE96FC" w:rsidR="002651E0" w:rsidRPr="00DE513E" w:rsidRDefault="002651E0">
      <w:pPr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 xml:space="preserve">Monogastric- </w:t>
      </w:r>
    </w:p>
    <w:p w14:paraId="03E31492" w14:textId="6FA7AC9F" w:rsidR="002651E0" w:rsidRPr="00DE513E" w:rsidRDefault="002651E0">
      <w:pPr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>Ruminant-</w:t>
      </w:r>
    </w:p>
    <w:p w14:paraId="4725960D" w14:textId="323E57EF" w:rsidR="002651E0" w:rsidRPr="00DE513E" w:rsidRDefault="002651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513E">
        <w:rPr>
          <w:rFonts w:ascii="Times New Roman" w:hAnsi="Times New Roman" w:cs="Times New Roman"/>
          <w:sz w:val="28"/>
          <w:szCs w:val="28"/>
        </w:rPr>
        <w:t>Esophogus</w:t>
      </w:r>
      <w:proofErr w:type="spellEnd"/>
      <w:r w:rsidRPr="00DE513E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1CC03961" w14:textId="303B3A4F" w:rsidR="002651E0" w:rsidRPr="00DE513E" w:rsidRDefault="002651E0">
      <w:pPr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>Stomach-</w:t>
      </w:r>
    </w:p>
    <w:p w14:paraId="6B38B5E0" w14:textId="757D0109" w:rsidR="002651E0" w:rsidRPr="00DE513E" w:rsidRDefault="002651E0">
      <w:pPr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 xml:space="preserve">Small intestine- </w:t>
      </w:r>
    </w:p>
    <w:p w14:paraId="579D9C52" w14:textId="4CE41041" w:rsidR="002651E0" w:rsidRPr="00DE513E" w:rsidRDefault="002651E0">
      <w:pPr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>Large intestine-</w:t>
      </w:r>
    </w:p>
    <w:p w14:paraId="645069C6" w14:textId="495B668A" w:rsidR="002651E0" w:rsidRPr="00DE513E" w:rsidRDefault="002651E0">
      <w:pPr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>Cecum-</w:t>
      </w:r>
    </w:p>
    <w:p w14:paraId="5279881C" w14:textId="56318AE1" w:rsidR="002651E0" w:rsidRPr="00DE513E" w:rsidRDefault="002651E0">
      <w:pPr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>Anus-</w:t>
      </w:r>
    </w:p>
    <w:p w14:paraId="38BBE118" w14:textId="77777777" w:rsidR="00DE513E" w:rsidRDefault="00DE513E" w:rsidP="00DE5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E691BD" w14:textId="535D2E09" w:rsidR="002651E0" w:rsidRPr="00DE513E" w:rsidRDefault="002651E0" w:rsidP="00DE5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lastRenderedPageBreak/>
        <w:t xml:space="preserve">Research Questions- Please answer each question in complete </w:t>
      </w:r>
      <w:r w:rsidR="00DE513E" w:rsidRPr="00DE513E">
        <w:rPr>
          <w:rFonts w:ascii="Times New Roman" w:hAnsi="Times New Roman" w:cs="Times New Roman"/>
          <w:sz w:val="28"/>
          <w:szCs w:val="28"/>
        </w:rPr>
        <w:t>sentences</w:t>
      </w:r>
      <w:r w:rsidRPr="00DE51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5DFA6F" w14:textId="60208009" w:rsidR="00DE513E" w:rsidRPr="00DE513E" w:rsidRDefault="002651E0" w:rsidP="00DE513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>What is the difference between ruminant digestion and monogastric?</w:t>
      </w:r>
    </w:p>
    <w:p w14:paraId="44B8E438" w14:textId="22AFC88D" w:rsidR="00DE513E" w:rsidRPr="00DE513E" w:rsidRDefault="002651E0" w:rsidP="00DE513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>Give 3 examples of living things with monogastric digestive syste</w:t>
      </w:r>
      <w:bookmarkStart w:id="0" w:name="_GoBack"/>
      <w:bookmarkEnd w:id="0"/>
      <w:r w:rsidRPr="00DE513E">
        <w:rPr>
          <w:rFonts w:ascii="Times New Roman" w:hAnsi="Times New Roman" w:cs="Times New Roman"/>
          <w:sz w:val="28"/>
          <w:szCs w:val="28"/>
        </w:rPr>
        <w:t>ms.</w:t>
      </w:r>
    </w:p>
    <w:p w14:paraId="788DD162" w14:textId="762CB1E5" w:rsidR="00DE513E" w:rsidRPr="00DE513E" w:rsidRDefault="002651E0" w:rsidP="00DE513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>What role does the mouth play in digestion?</w:t>
      </w:r>
    </w:p>
    <w:p w14:paraId="06982E2D" w14:textId="5B532997" w:rsidR="002651E0" w:rsidRPr="00DE513E" w:rsidRDefault="001507CD" w:rsidP="00DE513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>What is the difference between the anus and the rectum?</w:t>
      </w:r>
    </w:p>
    <w:p w14:paraId="206F5BCD" w14:textId="367C4A19" w:rsidR="001507CD" w:rsidRPr="00DE513E" w:rsidRDefault="001507CD" w:rsidP="00DE513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>What are some examples of grains that pigs commonly eat?</w:t>
      </w:r>
    </w:p>
    <w:p w14:paraId="5933603F" w14:textId="7EEFECB2" w:rsidR="001507CD" w:rsidRPr="00DE513E" w:rsidRDefault="001507CD" w:rsidP="00DE513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>Where and how does the chemical break down of food occur?</w:t>
      </w:r>
    </w:p>
    <w:p w14:paraId="55587049" w14:textId="4C9AA55F" w:rsidR="001507CD" w:rsidRPr="00DE513E" w:rsidRDefault="00DE513E" w:rsidP="00DE513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>What is the cecum and how is it utilized?</w:t>
      </w:r>
    </w:p>
    <w:p w14:paraId="63C6FCA2" w14:textId="0DDFEF26" w:rsidR="00DE513E" w:rsidRPr="00DE513E" w:rsidRDefault="00DE513E" w:rsidP="00DE513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>What are the three parts of the small intestine and their functions?</w:t>
      </w:r>
    </w:p>
    <w:p w14:paraId="62E64D1C" w14:textId="19D105B8" w:rsidR="00DE513E" w:rsidRPr="00DE513E" w:rsidRDefault="00DE513E" w:rsidP="00DE513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>How does food move through the large intestine?</w:t>
      </w:r>
    </w:p>
    <w:p w14:paraId="02D52F27" w14:textId="6F2764EB" w:rsidR="00DE513E" w:rsidRPr="00DE513E" w:rsidRDefault="00DE513E" w:rsidP="00DE513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>What is the purpose of villi in the small intestine?</w:t>
      </w:r>
    </w:p>
    <w:p w14:paraId="3A079F08" w14:textId="676F47C6" w:rsidR="00DE513E" w:rsidRPr="00DE513E" w:rsidRDefault="00DE513E" w:rsidP="00DE51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321556A" w14:textId="20D69F39" w:rsidR="00DE513E" w:rsidRPr="00DE513E" w:rsidRDefault="00DE513E" w:rsidP="00DE51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C628D96" w14:textId="5682102E" w:rsidR="00DE513E" w:rsidRPr="00DE513E" w:rsidRDefault="00DE513E" w:rsidP="00DE5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 xml:space="preserve">Bonus question- Please answer in 3-5 complete sentences. </w:t>
      </w:r>
    </w:p>
    <w:p w14:paraId="64A70DC5" w14:textId="30C1E8B4" w:rsidR="00DE513E" w:rsidRPr="00DE513E" w:rsidRDefault="00DE513E" w:rsidP="00DE5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13E">
        <w:rPr>
          <w:rFonts w:ascii="Times New Roman" w:hAnsi="Times New Roman" w:cs="Times New Roman"/>
          <w:sz w:val="28"/>
          <w:szCs w:val="28"/>
        </w:rPr>
        <w:t xml:space="preserve">Why is it important to </w:t>
      </w:r>
      <w:r>
        <w:rPr>
          <w:rFonts w:ascii="Times New Roman" w:hAnsi="Times New Roman" w:cs="Times New Roman"/>
          <w:sz w:val="28"/>
          <w:szCs w:val="28"/>
        </w:rPr>
        <w:t>understand the</w:t>
      </w:r>
      <w:r w:rsidRPr="00DE513E">
        <w:rPr>
          <w:rFonts w:ascii="Times New Roman" w:hAnsi="Times New Roman" w:cs="Times New Roman"/>
          <w:sz w:val="28"/>
          <w:szCs w:val="28"/>
        </w:rPr>
        <w:t xml:space="preserve"> digestive system of an animal we raise or consume? </w:t>
      </w:r>
    </w:p>
    <w:p w14:paraId="608AE636" w14:textId="77777777" w:rsidR="002651E0" w:rsidRDefault="002651E0"/>
    <w:sectPr w:rsidR="002651E0" w:rsidSect="00DE513E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F1A34" w14:textId="77777777" w:rsidR="006A1F83" w:rsidRDefault="006A1F83" w:rsidP="00DE513E">
      <w:pPr>
        <w:spacing w:after="0" w:line="240" w:lineRule="auto"/>
      </w:pPr>
      <w:r>
        <w:separator/>
      </w:r>
    </w:p>
  </w:endnote>
  <w:endnote w:type="continuationSeparator" w:id="0">
    <w:p w14:paraId="3516E132" w14:textId="77777777" w:rsidR="006A1F83" w:rsidRDefault="006A1F83" w:rsidP="00DE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5FF3E" w14:textId="77777777" w:rsidR="006A1F83" w:rsidRDefault="006A1F83" w:rsidP="00DE513E">
      <w:pPr>
        <w:spacing w:after="0" w:line="240" w:lineRule="auto"/>
      </w:pPr>
      <w:r>
        <w:separator/>
      </w:r>
    </w:p>
  </w:footnote>
  <w:footnote w:type="continuationSeparator" w:id="0">
    <w:p w14:paraId="15D9BFBB" w14:textId="77777777" w:rsidR="006A1F83" w:rsidRDefault="006A1F83" w:rsidP="00DE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D6B90" w14:textId="16E524EC" w:rsidR="00DE513E" w:rsidRPr="00DE513E" w:rsidRDefault="00DE513E" w:rsidP="00DE513E">
    <w:pPr>
      <w:pStyle w:val="Header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1CD7" w14:textId="77777777" w:rsidR="00DE513E" w:rsidRPr="00DE513E" w:rsidRDefault="00DE513E" w:rsidP="00DE513E">
    <w:pPr>
      <w:pStyle w:val="Header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Name: ________________</w:t>
    </w:r>
  </w:p>
  <w:p w14:paraId="0236EF49" w14:textId="77777777" w:rsidR="00DE513E" w:rsidRDefault="00DE5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974DA"/>
    <w:multiLevelType w:val="hybridMultilevel"/>
    <w:tmpl w:val="23F4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A6"/>
    <w:rsid w:val="001507CD"/>
    <w:rsid w:val="002651E0"/>
    <w:rsid w:val="006A1F83"/>
    <w:rsid w:val="00DE513E"/>
    <w:rsid w:val="00FD7B73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196D"/>
  <w15:chartTrackingRefBased/>
  <w15:docId w15:val="{85CE4645-48E5-4D82-B8E5-3776DC38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1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13E"/>
  </w:style>
  <w:style w:type="paragraph" w:styleId="Footer">
    <w:name w:val="footer"/>
    <w:basedOn w:val="Normal"/>
    <w:link w:val="FooterChar"/>
    <w:uiPriority w:val="99"/>
    <w:unhideWhenUsed/>
    <w:rsid w:val="00DE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swineweb.com/the-digestive-tract-of-the-pig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4549D-AF8C-4236-BF08-4226B98F94EB}"/>
</file>

<file path=customXml/itemProps2.xml><?xml version="1.0" encoding="utf-8"?>
<ds:datastoreItem xmlns:ds="http://schemas.openxmlformats.org/officeDocument/2006/customXml" ds:itemID="{7960D33A-920B-4F69-9366-6F187E61A5F0}"/>
</file>

<file path=customXml/itemProps3.xml><?xml version="1.0" encoding="utf-8"?>
<ds:datastoreItem xmlns:ds="http://schemas.openxmlformats.org/officeDocument/2006/customXml" ds:itemID="{DECE9CBE-9A44-4B6E-8112-FB35E78C69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Bermudez,Victoria a</dc:creator>
  <cp:keywords/>
  <dc:description/>
  <cp:lastModifiedBy>Bermudez,Victoria a</cp:lastModifiedBy>
  <cp:revision>1</cp:revision>
  <dcterms:created xsi:type="dcterms:W3CDTF">2020-03-27T19:40:00Z</dcterms:created>
  <dcterms:modified xsi:type="dcterms:W3CDTF">2020-03-27T21:05:00Z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