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035B" w14:textId="27C05FCE" w:rsidR="005A0BBD" w:rsidRDefault="005A0BBD" w:rsidP="005A0BBD">
      <w:pPr>
        <w:jc w:val="center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</w:rPr>
        <w:t>Why I Lead</w:t>
      </w:r>
      <w:r>
        <w:rPr>
          <w:rFonts w:ascii="Helvetica Neue" w:hAnsi="Helvetica Neue" w:cs="Helvetica Neue"/>
        </w:rPr>
        <w:br/>
      </w:r>
      <w:proofErr w:type="spellStart"/>
      <w:r w:rsidRPr="006A305C">
        <w:rPr>
          <w:rFonts w:ascii="Helvetica Neue" w:hAnsi="Helvetica Neue" w:cs="Helvetica Neue"/>
          <w:i/>
        </w:rPr>
        <w:t>Nonthesis</w:t>
      </w:r>
      <w:proofErr w:type="spellEnd"/>
      <w:r w:rsidRPr="006A305C">
        <w:rPr>
          <w:rFonts w:ascii="Helvetica Neue" w:hAnsi="Helvetica Neue" w:cs="Helvetica Neue"/>
          <w:i/>
        </w:rPr>
        <w:t xml:space="preserve"> Project Abstract</w:t>
      </w:r>
    </w:p>
    <w:p w14:paraId="11D8083A" w14:textId="117850B3" w:rsidR="005A0BBD" w:rsidRDefault="005A0BBD" w:rsidP="005A0BBD">
      <w:pPr>
        <w:jc w:val="center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Brandon Telg</w:t>
      </w:r>
    </w:p>
    <w:p w14:paraId="1A28274C" w14:textId="77777777" w:rsidR="005A0BBD" w:rsidRPr="005A0BBD" w:rsidRDefault="005A0BBD" w:rsidP="005A0BBD">
      <w:pPr>
        <w:jc w:val="center"/>
        <w:rPr>
          <w:rFonts w:ascii="Helvetica Neue" w:hAnsi="Helvetica Neue" w:cs="Helvetica Neue"/>
        </w:rPr>
      </w:pPr>
    </w:p>
    <w:p w14:paraId="6FDF77BF" w14:textId="77777777" w:rsidR="00BC4925" w:rsidRDefault="009B1F79">
      <w:p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Leadership doesn’t develop in a vacuum; it is formed over a lifetime of experiences. The purpose of this project was to docume</w:t>
      </w:r>
      <w:bookmarkStart w:id="0" w:name="_GoBack"/>
      <w:bookmarkEnd w:id="0"/>
      <w:r>
        <w:rPr>
          <w:rFonts w:ascii="Helvetica Neue" w:hAnsi="Helvetica Neue" w:cs="Helvetica Neue"/>
        </w:rPr>
        <w:t xml:space="preserve">nt the stories of graduates from the </w:t>
      </w:r>
      <w:proofErr w:type="spellStart"/>
      <w:r>
        <w:rPr>
          <w:rFonts w:ascii="Helvetica Neue" w:hAnsi="Helvetica Neue" w:cs="Helvetica Neue"/>
        </w:rPr>
        <w:t>Wedgworth</w:t>
      </w:r>
      <w:proofErr w:type="spellEnd"/>
      <w:r>
        <w:rPr>
          <w:rFonts w:ascii="Helvetica Neue" w:hAnsi="Helvetica Neue" w:cs="Helvetica Neue"/>
        </w:rPr>
        <w:t xml:space="preserve"> Leadership Institute, demonstrating the development of their leadership philosophy from personal life experiences.</w:t>
      </w:r>
    </w:p>
    <w:p w14:paraId="6B01C229" w14:textId="77777777" w:rsidR="009B1F79" w:rsidRDefault="00414970">
      <w:p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I produced seven videos by interviewing eight </w:t>
      </w:r>
      <w:proofErr w:type="spellStart"/>
      <w:r>
        <w:rPr>
          <w:rFonts w:ascii="Helvetica Neue" w:hAnsi="Helvetica Neue" w:cs="Helvetica Neue"/>
        </w:rPr>
        <w:t>Wedgworth</w:t>
      </w:r>
      <w:proofErr w:type="spellEnd"/>
      <w:r>
        <w:rPr>
          <w:rFonts w:ascii="Helvetica Neue" w:hAnsi="Helvetica Neue" w:cs="Helvetica Neue"/>
        </w:rPr>
        <w:t xml:space="preserve"> graduates who represent different leadership positions in agriculture in the state of Florida. I learned that my initial hypothesis was correct: one’s leadership philosophy is directly tied to personal growth experiences and their ability to </w:t>
      </w:r>
      <w:r w:rsidR="006F3214">
        <w:rPr>
          <w:rFonts w:ascii="Helvetica Neue" w:hAnsi="Helvetica Neue" w:cs="Helvetica Neue"/>
        </w:rPr>
        <w:t xml:space="preserve">synthesize and internalize those life events. Often, people referred to their parents as being examples and, due to the sample being comprised of </w:t>
      </w:r>
      <w:proofErr w:type="spellStart"/>
      <w:r w:rsidR="006F3214">
        <w:rPr>
          <w:rFonts w:ascii="Helvetica Neue" w:hAnsi="Helvetica Neue" w:cs="Helvetica Neue"/>
        </w:rPr>
        <w:t>Wedgworth</w:t>
      </w:r>
      <w:proofErr w:type="spellEnd"/>
      <w:r w:rsidR="006F3214">
        <w:rPr>
          <w:rFonts w:ascii="Helvetica Neue" w:hAnsi="Helvetica Neue" w:cs="Helvetica Neue"/>
        </w:rPr>
        <w:t xml:space="preserve"> graduates, all participants described growing through the </w:t>
      </w:r>
      <w:proofErr w:type="spellStart"/>
      <w:r w:rsidR="006F3214">
        <w:rPr>
          <w:rFonts w:ascii="Helvetica Neue" w:hAnsi="Helvetica Neue" w:cs="Helvetica Neue"/>
        </w:rPr>
        <w:t>Wedgworth</w:t>
      </w:r>
      <w:proofErr w:type="spellEnd"/>
      <w:r w:rsidR="006F3214">
        <w:rPr>
          <w:rFonts w:ascii="Helvetica Neue" w:hAnsi="Helvetica Neue" w:cs="Helvetica Neue"/>
        </w:rPr>
        <w:t xml:space="preserve"> Leadership Institute. These videos will be excellent tools for both the </w:t>
      </w:r>
      <w:proofErr w:type="spellStart"/>
      <w:r w:rsidR="006F3214">
        <w:rPr>
          <w:rFonts w:ascii="Helvetica Neue" w:hAnsi="Helvetica Neue" w:cs="Helvetica Neue"/>
        </w:rPr>
        <w:t>Wedgworth</w:t>
      </w:r>
      <w:proofErr w:type="spellEnd"/>
      <w:r w:rsidR="006F3214">
        <w:rPr>
          <w:rFonts w:ascii="Helvetica Neue" w:hAnsi="Helvetica Neue" w:cs="Helvetica Neue"/>
        </w:rPr>
        <w:t xml:space="preserve"> Leadership Institute and the leadership development program in AEC. </w:t>
      </w:r>
      <w:r w:rsidR="000F0FEF">
        <w:rPr>
          <w:rFonts w:ascii="Helvetica Neue" w:hAnsi="Helvetica Neue" w:cs="Helvetica Neue"/>
        </w:rPr>
        <w:t xml:space="preserve">The </w:t>
      </w:r>
      <w:proofErr w:type="spellStart"/>
      <w:r w:rsidR="000F0FEF">
        <w:rPr>
          <w:rFonts w:ascii="Helvetica Neue" w:hAnsi="Helvetica Neue" w:cs="Helvetica Neue"/>
        </w:rPr>
        <w:t>Wedgworth</w:t>
      </w:r>
      <w:proofErr w:type="spellEnd"/>
      <w:r w:rsidR="000F0FEF">
        <w:rPr>
          <w:rFonts w:ascii="Helvetica Neue" w:hAnsi="Helvetica Neue" w:cs="Helvetica Neue"/>
        </w:rPr>
        <w:t xml:space="preserve"> Leadership Institute can potentially use these videos in presentations, classes and promotional materials, while the leadership development program can use the videos as pedagogical examples of leadership in action.</w:t>
      </w:r>
    </w:p>
    <w:p w14:paraId="40458370" w14:textId="77777777" w:rsidR="00F017A9" w:rsidRDefault="00F017A9">
      <w:pPr>
        <w:rPr>
          <w:rFonts w:ascii="Helvetica Neue" w:hAnsi="Helvetica Neue" w:cs="Helvetica Neue"/>
        </w:rPr>
      </w:pPr>
    </w:p>
    <w:p w14:paraId="02F1AD76" w14:textId="5DA65816" w:rsidR="002759CF" w:rsidRDefault="00F017A9">
      <w:pPr>
        <w:rPr>
          <w:rFonts w:ascii="Helvetica Neue" w:hAnsi="Helvetica Neue" w:cs="Helvetica Neue"/>
        </w:rPr>
      </w:pPr>
      <w:r w:rsidRPr="002759CF">
        <w:rPr>
          <w:rFonts w:ascii="Helvetica Neue" w:hAnsi="Helvetica Neue" w:cs="Helvetica Neue"/>
          <w:b/>
        </w:rPr>
        <w:t>Why I Lead video series</w:t>
      </w:r>
      <w:r>
        <w:rPr>
          <w:rFonts w:ascii="Helvetica Neue" w:hAnsi="Helvetica Neue" w:cs="Helvetica Neue"/>
        </w:rPr>
        <w:t xml:space="preserve">: </w:t>
      </w:r>
      <w:hyperlink r:id="rId6" w:history="1">
        <w:r w:rsidR="002759CF" w:rsidRPr="00BA39ED">
          <w:rPr>
            <w:rStyle w:val="Hyperlink"/>
            <w:rFonts w:ascii="Helvetica Neue" w:hAnsi="Helvetica Neue" w:cs="Helvetica Neue"/>
          </w:rPr>
          <w:t>https://www.youtube.com/playlist?list=PLaSvP6tceiNKy9iHc9pkFxRaHTsbAUqac</w:t>
        </w:r>
      </w:hyperlink>
    </w:p>
    <w:p w14:paraId="1FC5341A" w14:textId="63247328" w:rsidR="002759CF" w:rsidRDefault="002759CF" w:rsidP="002759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Sean Brantley &amp; Marcie Downing</w:t>
      </w:r>
      <w:r w:rsidRPr="002759CF">
        <w:t>, Founders</w:t>
      </w:r>
      <w:r>
        <w:t>,</w:t>
      </w:r>
      <w:r w:rsidRPr="002759CF">
        <w:t xml:space="preserve"> </w:t>
      </w:r>
      <w:r w:rsidRPr="002759CF">
        <w:rPr>
          <w:i/>
        </w:rPr>
        <w:t>Leadership FPMA</w:t>
      </w:r>
    </w:p>
    <w:p w14:paraId="29F337CA" w14:textId="716B9039" w:rsidR="002759CF" w:rsidRDefault="002759CF" w:rsidP="002759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Rick Roth</w:t>
      </w:r>
      <w:r>
        <w:t xml:space="preserve">, President, </w:t>
      </w:r>
      <w:r>
        <w:rPr>
          <w:i/>
        </w:rPr>
        <w:t>Roth Farms, Inc.</w:t>
      </w:r>
    </w:p>
    <w:p w14:paraId="68697432" w14:textId="0957646F" w:rsidR="002759CF" w:rsidRDefault="002759CF" w:rsidP="002759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Nancy McDonald</w:t>
      </w:r>
      <w:r>
        <w:t xml:space="preserve">, President, </w:t>
      </w:r>
      <w:r w:rsidRPr="002759CF">
        <w:rPr>
          <w:i/>
        </w:rPr>
        <w:t>NGM Productions</w:t>
      </w:r>
    </w:p>
    <w:p w14:paraId="5CAE0D75" w14:textId="47F0F77A" w:rsidR="002759CF" w:rsidRDefault="002759CF" w:rsidP="002759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Erin </w:t>
      </w:r>
      <w:proofErr w:type="spellStart"/>
      <w:r>
        <w:rPr>
          <w:b/>
        </w:rPr>
        <w:t>Freel</w:t>
      </w:r>
      <w:proofErr w:type="spellEnd"/>
      <w:r>
        <w:t xml:space="preserve">, </w:t>
      </w:r>
      <w:r>
        <w:t>President</w:t>
      </w:r>
      <w:r>
        <w:t>,</w:t>
      </w:r>
      <w:r>
        <w:t xml:space="preserve"> </w:t>
      </w:r>
      <w:r w:rsidRPr="002759CF">
        <w:rPr>
          <w:i/>
        </w:rPr>
        <w:t>The Market Place</w:t>
      </w:r>
    </w:p>
    <w:p w14:paraId="72B6A52F" w14:textId="5F84C87B" w:rsidR="002759CF" w:rsidRPr="002759CF" w:rsidRDefault="002759CF" w:rsidP="002759CF">
      <w:pPr>
        <w:pStyle w:val="ListParagraph"/>
        <w:numPr>
          <w:ilvl w:val="0"/>
          <w:numId w:val="1"/>
        </w:numPr>
      </w:pPr>
      <w:r>
        <w:rPr>
          <w:b/>
        </w:rPr>
        <w:t>Richard Schwab</w:t>
      </w:r>
      <w:r>
        <w:t>,</w:t>
      </w:r>
      <w:r w:rsidRPr="002759CF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</w:rPr>
        <w:t xml:space="preserve"> </w:t>
      </w:r>
      <w:r>
        <w:t>Manager of P</w:t>
      </w:r>
      <w:r w:rsidRPr="002759CF">
        <w:t>rocurement and New Business Development</w:t>
      </w:r>
      <w:r>
        <w:t xml:space="preserve">, </w:t>
      </w:r>
      <w:r w:rsidRPr="002759CF">
        <w:rPr>
          <w:i/>
        </w:rPr>
        <w:t xml:space="preserve">M.A. </w:t>
      </w:r>
      <w:proofErr w:type="spellStart"/>
      <w:r w:rsidRPr="002759CF">
        <w:rPr>
          <w:i/>
        </w:rPr>
        <w:t>Rigoni</w:t>
      </w:r>
      <w:proofErr w:type="spellEnd"/>
      <w:r w:rsidRPr="002759CF">
        <w:rPr>
          <w:i/>
        </w:rPr>
        <w:t>, Inc.</w:t>
      </w:r>
    </w:p>
    <w:p w14:paraId="6E9EC885" w14:textId="040BEEE1" w:rsidR="002759CF" w:rsidRDefault="002759CF" w:rsidP="002759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Reggie Brown</w:t>
      </w:r>
      <w:r>
        <w:t xml:space="preserve">, Manager, </w:t>
      </w:r>
      <w:r w:rsidRPr="002759CF">
        <w:rPr>
          <w:i/>
        </w:rPr>
        <w:t>Florida Tomatoes</w:t>
      </w:r>
    </w:p>
    <w:p w14:paraId="25931FEE" w14:textId="7C34B9C1" w:rsidR="002759CF" w:rsidRPr="002759CF" w:rsidRDefault="002759CF" w:rsidP="002759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Linda Adams</w:t>
      </w:r>
      <w:r>
        <w:t xml:space="preserve">, Chief Operating Officer, </w:t>
      </w:r>
      <w:r w:rsidRPr="002759CF">
        <w:rPr>
          <w:i/>
        </w:rPr>
        <w:t>FNGLA</w:t>
      </w:r>
    </w:p>
    <w:sectPr w:rsidR="002759CF" w:rsidRPr="002759CF" w:rsidSect="005E71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1A7"/>
    <w:multiLevelType w:val="hybridMultilevel"/>
    <w:tmpl w:val="02A6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79"/>
    <w:rsid w:val="000F0FEF"/>
    <w:rsid w:val="002759CF"/>
    <w:rsid w:val="00414970"/>
    <w:rsid w:val="005A0BBD"/>
    <w:rsid w:val="005E719E"/>
    <w:rsid w:val="006A305C"/>
    <w:rsid w:val="006F3214"/>
    <w:rsid w:val="009B1F79"/>
    <w:rsid w:val="00BC4925"/>
    <w:rsid w:val="00CE18AA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BB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playlist?list=PLaSvP6tceiNKy9iHc9pkFxRaHTsbAUqa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Telg</dc:creator>
  <cp:keywords/>
  <dc:description/>
  <cp:lastModifiedBy>Brandon Telg</cp:lastModifiedBy>
  <cp:revision>8</cp:revision>
  <dcterms:created xsi:type="dcterms:W3CDTF">2015-01-19T15:57:00Z</dcterms:created>
  <dcterms:modified xsi:type="dcterms:W3CDTF">2015-01-19T17:57:00Z</dcterms:modified>
</cp:coreProperties>
</file>